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7D1DB" w14:textId="5DF66159" w:rsidR="00F00FAF" w:rsidRPr="00F00FAF" w:rsidRDefault="00B97685" w:rsidP="00F00FAF">
      <w:pPr>
        <w:jc w:val="center"/>
        <w:rPr>
          <w:rFonts w:asciiTheme="majorHAnsi" w:hAnsiTheme="majorHAnsi"/>
          <w:b/>
        </w:rPr>
      </w:pPr>
      <w:r w:rsidRPr="00B97685">
        <w:rPr>
          <w:rFonts w:asciiTheme="majorHAnsi" w:hAnsiTheme="majorHAnsi"/>
          <w:b/>
          <w:lang w:val="nl-NL"/>
        </w:rPr>
        <w:t>Wetenschappelijk probleem van de maand</w:t>
      </w:r>
    </w:p>
    <w:p w14:paraId="6DDB8630" w14:textId="77777777" w:rsidR="00F00FAF" w:rsidRDefault="00F00FAF" w:rsidP="00DF2538">
      <w:pPr>
        <w:jc w:val="center"/>
        <w:rPr>
          <w:rFonts w:asciiTheme="majorHAnsi" w:hAnsiTheme="majorHAnsi"/>
          <w:b/>
        </w:rPr>
      </w:pPr>
    </w:p>
    <w:p w14:paraId="6235A836" w14:textId="500173D7" w:rsidR="00910BE4" w:rsidRPr="00910BE4" w:rsidRDefault="00B97685" w:rsidP="00DF2538">
      <w:pPr>
        <w:jc w:val="center"/>
        <w:rPr>
          <w:rFonts w:asciiTheme="majorHAnsi" w:hAnsiTheme="majorHAnsi"/>
          <w:b/>
        </w:rPr>
      </w:pPr>
      <w:r w:rsidRPr="00B97685">
        <w:rPr>
          <w:rFonts w:asciiTheme="majorHAnsi" w:hAnsiTheme="majorHAnsi"/>
          <w:b/>
          <w:lang w:val="nl-NL"/>
        </w:rPr>
        <w:t xml:space="preserve">Een gehoorprobleem </w:t>
      </w:r>
    </w:p>
    <w:p w14:paraId="576B306A" w14:textId="77777777" w:rsidR="00F00FAF" w:rsidRDefault="00F00FAF" w:rsidP="00910BE4">
      <w:pPr>
        <w:rPr>
          <w:rFonts w:asciiTheme="majorHAnsi" w:hAnsiTheme="majorHAnsi"/>
          <w:b/>
        </w:rPr>
      </w:pPr>
    </w:p>
    <w:p w14:paraId="3F830884" w14:textId="62C5D725" w:rsidR="00910BE4" w:rsidRPr="007E33B7" w:rsidRDefault="00B97685" w:rsidP="00910BE4">
      <w:pPr>
        <w:rPr>
          <w:rFonts w:asciiTheme="majorHAnsi" w:hAnsiTheme="majorHAnsi"/>
          <w:b/>
        </w:rPr>
      </w:pPr>
      <w:r w:rsidRPr="00B97685">
        <w:rPr>
          <w:rFonts w:asciiTheme="majorHAnsi" w:hAnsiTheme="majorHAnsi"/>
          <w:b/>
          <w:lang w:val="nl-NL"/>
        </w:rPr>
        <w:t>Docentenaantekeningen</w:t>
      </w:r>
    </w:p>
    <w:p w14:paraId="7AD3D060" w14:textId="77777777" w:rsidR="007E33B7" w:rsidRDefault="007E33B7" w:rsidP="00910BE4">
      <w:pPr>
        <w:rPr>
          <w:rFonts w:asciiTheme="majorHAnsi" w:hAnsiTheme="majorHAnsi"/>
        </w:rPr>
      </w:pPr>
    </w:p>
    <w:p w14:paraId="5B91E6F5" w14:textId="5ADB90B0" w:rsidR="007E33B7" w:rsidRPr="007E33B7" w:rsidRDefault="00B97685" w:rsidP="00B97685">
      <w:pPr>
        <w:spacing w:after="240"/>
        <w:rPr>
          <w:rFonts w:asciiTheme="majorHAnsi" w:hAnsiTheme="majorHAnsi"/>
          <w:b/>
        </w:rPr>
      </w:pPr>
      <w:r w:rsidRPr="00B97685">
        <w:rPr>
          <w:rFonts w:asciiTheme="majorHAnsi" w:hAnsiTheme="majorHAnsi"/>
          <w:b/>
          <w:lang w:val="nl-NL"/>
        </w:rPr>
        <w:t>Lesdoelen</w:t>
      </w:r>
    </w:p>
    <w:p w14:paraId="20EA952F" w14:textId="344A9F82" w:rsidR="00910BE4" w:rsidRPr="00910BE4" w:rsidRDefault="00593A89" w:rsidP="00910BE4">
      <w:pPr>
        <w:rPr>
          <w:rFonts w:asciiTheme="majorHAnsi" w:hAnsiTheme="majorHAnsi"/>
        </w:rPr>
      </w:pPr>
      <w:r w:rsidRPr="00593A89">
        <w:rPr>
          <w:rFonts w:asciiTheme="majorHAnsi" w:hAnsiTheme="majorHAnsi"/>
          <w:lang w:val="nl-NL"/>
        </w:rPr>
        <w:t>In deze series van een/twee lessen (elk 50-60 minuten) zullen leerlingen:</w:t>
      </w:r>
    </w:p>
    <w:p w14:paraId="6269EEC2" w14:textId="4AC07353" w:rsidR="00910BE4" w:rsidRPr="00910BE4" w:rsidRDefault="00593A89" w:rsidP="00910BE4">
      <w:pPr>
        <w:pStyle w:val="Lijstalinea"/>
        <w:numPr>
          <w:ilvl w:val="0"/>
          <w:numId w:val="1"/>
        </w:numPr>
        <w:rPr>
          <w:rFonts w:asciiTheme="majorHAnsi" w:hAnsiTheme="majorHAnsi"/>
        </w:rPr>
      </w:pPr>
      <w:r w:rsidRPr="00593A89">
        <w:rPr>
          <w:rFonts w:asciiTheme="majorHAnsi" w:hAnsiTheme="majorHAnsi"/>
          <w:lang w:val="nl-NL"/>
        </w:rPr>
        <w:t>een eenvoudige gehoortest</w:t>
      </w:r>
      <w:r w:rsidR="001D472D">
        <w:rPr>
          <w:rFonts w:asciiTheme="majorHAnsi" w:hAnsiTheme="majorHAnsi"/>
          <w:lang w:val="nl-NL"/>
        </w:rPr>
        <w:t xml:space="preserve"> ontwerpen</w:t>
      </w:r>
      <w:r w:rsidRPr="00593A89">
        <w:rPr>
          <w:rFonts w:asciiTheme="majorHAnsi" w:hAnsiTheme="majorHAnsi"/>
          <w:lang w:val="nl-NL"/>
        </w:rPr>
        <w:t>;</w:t>
      </w:r>
      <w:r w:rsidR="00910BE4" w:rsidRPr="00910BE4">
        <w:rPr>
          <w:rFonts w:asciiTheme="majorHAnsi" w:hAnsiTheme="majorHAnsi"/>
        </w:rPr>
        <w:t xml:space="preserve"> </w:t>
      </w:r>
    </w:p>
    <w:p w14:paraId="14F97BA5" w14:textId="65A4EA68" w:rsidR="00910BE4" w:rsidRPr="00910BE4" w:rsidRDefault="00593A89" w:rsidP="00910BE4">
      <w:pPr>
        <w:pStyle w:val="Lijstalinea"/>
        <w:numPr>
          <w:ilvl w:val="0"/>
          <w:numId w:val="1"/>
        </w:numPr>
        <w:rPr>
          <w:rFonts w:asciiTheme="majorHAnsi" w:hAnsiTheme="majorHAnsi"/>
        </w:rPr>
      </w:pPr>
      <w:r w:rsidRPr="00593A89">
        <w:rPr>
          <w:rFonts w:asciiTheme="majorHAnsi" w:hAnsiTheme="majorHAnsi"/>
          <w:lang w:val="nl-NL"/>
        </w:rPr>
        <w:t xml:space="preserve">hun test </w:t>
      </w:r>
      <w:r w:rsidR="001D472D">
        <w:rPr>
          <w:rFonts w:asciiTheme="majorHAnsi" w:hAnsiTheme="majorHAnsi"/>
          <w:lang w:val="nl-NL"/>
        </w:rPr>
        <w:t xml:space="preserve">gebruiken </w:t>
      </w:r>
      <w:r w:rsidRPr="00593A89">
        <w:rPr>
          <w:rFonts w:asciiTheme="majorHAnsi" w:hAnsiTheme="majorHAnsi"/>
          <w:lang w:val="nl-NL"/>
        </w:rPr>
        <w:t xml:space="preserve">om </w:t>
      </w:r>
      <w:r w:rsidR="001D472D">
        <w:rPr>
          <w:rFonts w:asciiTheme="majorHAnsi" w:hAnsiTheme="majorHAnsi"/>
          <w:lang w:val="nl-NL"/>
        </w:rPr>
        <w:t>ee</w:t>
      </w:r>
      <w:r w:rsidRPr="00593A89">
        <w:rPr>
          <w:rFonts w:asciiTheme="majorHAnsi" w:hAnsiTheme="majorHAnsi"/>
          <w:lang w:val="nl-NL"/>
        </w:rPr>
        <w:t>n eigen definitie te bepalen van wat bedoeld wordt met ‘normaal’ gehoor;</w:t>
      </w:r>
    </w:p>
    <w:p w14:paraId="42092363" w14:textId="547B180D" w:rsidR="00910BE4" w:rsidRPr="00910BE4" w:rsidRDefault="00593A89" w:rsidP="00910BE4">
      <w:pPr>
        <w:pStyle w:val="Lijstalinea"/>
        <w:numPr>
          <w:ilvl w:val="0"/>
          <w:numId w:val="1"/>
        </w:numPr>
        <w:rPr>
          <w:rFonts w:asciiTheme="majorHAnsi" w:hAnsiTheme="majorHAnsi"/>
        </w:rPr>
      </w:pPr>
      <w:r w:rsidRPr="00593A89">
        <w:rPr>
          <w:rFonts w:asciiTheme="majorHAnsi" w:hAnsiTheme="majorHAnsi"/>
          <w:lang w:val="nl-NL"/>
        </w:rPr>
        <w:t>hun ontwerpen en resultaten kritisch met elkaar</w:t>
      </w:r>
      <w:r w:rsidR="001D472D">
        <w:rPr>
          <w:rFonts w:asciiTheme="majorHAnsi" w:hAnsiTheme="majorHAnsi"/>
          <w:lang w:val="nl-NL"/>
        </w:rPr>
        <w:t xml:space="preserve"> vergelijken</w:t>
      </w:r>
      <w:r w:rsidRPr="00593A89">
        <w:rPr>
          <w:rFonts w:asciiTheme="majorHAnsi" w:hAnsiTheme="majorHAnsi"/>
          <w:lang w:val="nl-NL"/>
        </w:rPr>
        <w:t>;</w:t>
      </w:r>
    </w:p>
    <w:p w14:paraId="739F5A83" w14:textId="61FD7AF4" w:rsidR="00910BE4" w:rsidRPr="00910BE4" w:rsidRDefault="00593A89" w:rsidP="00910BE4">
      <w:pPr>
        <w:pStyle w:val="Lijstalinea"/>
        <w:numPr>
          <w:ilvl w:val="0"/>
          <w:numId w:val="1"/>
        </w:numPr>
        <w:rPr>
          <w:rFonts w:asciiTheme="majorHAnsi" w:hAnsiTheme="majorHAnsi"/>
        </w:rPr>
      </w:pPr>
      <w:r w:rsidRPr="00593A89">
        <w:rPr>
          <w:rFonts w:asciiTheme="majorHAnsi" w:hAnsiTheme="majorHAnsi"/>
          <w:lang w:val="nl-NL"/>
        </w:rPr>
        <w:t xml:space="preserve">meer </w:t>
      </w:r>
      <w:r w:rsidR="001D472D">
        <w:rPr>
          <w:rFonts w:asciiTheme="majorHAnsi" w:hAnsiTheme="majorHAnsi"/>
          <w:lang w:val="nl-NL"/>
        </w:rPr>
        <w:t xml:space="preserve">leren </w:t>
      </w:r>
      <w:r w:rsidRPr="00593A89">
        <w:rPr>
          <w:rFonts w:asciiTheme="majorHAnsi" w:hAnsiTheme="majorHAnsi"/>
          <w:lang w:val="nl-NL"/>
        </w:rPr>
        <w:t>over verschillende soorten gehoorverlies en hoe zij gediagnosticeerd worden;</w:t>
      </w:r>
    </w:p>
    <w:p w14:paraId="436053B8" w14:textId="6CAC377F" w:rsidR="00910BE4" w:rsidRPr="00910BE4" w:rsidRDefault="001D472D" w:rsidP="00910BE4">
      <w:pPr>
        <w:pStyle w:val="Lijstalinea"/>
        <w:numPr>
          <w:ilvl w:val="0"/>
          <w:numId w:val="1"/>
        </w:numPr>
        <w:rPr>
          <w:rFonts w:asciiTheme="majorHAnsi" w:hAnsiTheme="majorHAnsi"/>
        </w:rPr>
      </w:pPr>
      <w:r>
        <w:rPr>
          <w:rFonts w:asciiTheme="majorHAnsi" w:hAnsiTheme="majorHAnsi"/>
          <w:lang w:val="nl-NL"/>
        </w:rPr>
        <w:t>iets b</w:t>
      </w:r>
      <w:r w:rsidR="00593A89" w:rsidRPr="00593A89">
        <w:rPr>
          <w:rFonts w:asciiTheme="majorHAnsi" w:hAnsiTheme="majorHAnsi"/>
          <w:lang w:val="nl-NL"/>
        </w:rPr>
        <w:t>egrijp</w:t>
      </w:r>
      <w:r>
        <w:rPr>
          <w:rFonts w:asciiTheme="majorHAnsi" w:hAnsiTheme="majorHAnsi"/>
          <w:lang w:val="nl-NL"/>
        </w:rPr>
        <w:t>en v</w:t>
      </w:r>
      <w:r w:rsidR="00593A89" w:rsidRPr="00593A89">
        <w:rPr>
          <w:rFonts w:asciiTheme="majorHAnsi" w:hAnsiTheme="majorHAnsi"/>
          <w:lang w:val="nl-NL"/>
        </w:rPr>
        <w:t>an het werk dat uitgevoerd wordt door een audioloog;</w:t>
      </w:r>
    </w:p>
    <w:p w14:paraId="617884B2" w14:textId="3557CE07" w:rsidR="00910BE4" w:rsidRPr="00910BE4" w:rsidRDefault="00593A89" w:rsidP="00910BE4">
      <w:pPr>
        <w:pStyle w:val="Lijstalinea"/>
        <w:numPr>
          <w:ilvl w:val="0"/>
          <w:numId w:val="1"/>
        </w:numPr>
        <w:rPr>
          <w:rFonts w:asciiTheme="majorHAnsi" w:hAnsiTheme="majorHAnsi"/>
        </w:rPr>
      </w:pPr>
      <w:r w:rsidRPr="00593A89">
        <w:rPr>
          <w:rFonts w:asciiTheme="majorHAnsi" w:hAnsiTheme="majorHAnsi"/>
          <w:lang w:val="nl-NL"/>
        </w:rPr>
        <w:t xml:space="preserve">in de rol van een audioloog </w:t>
      </w:r>
      <w:r w:rsidR="001D472D">
        <w:rPr>
          <w:rFonts w:asciiTheme="majorHAnsi" w:hAnsiTheme="majorHAnsi"/>
          <w:lang w:val="nl-NL"/>
        </w:rPr>
        <w:t xml:space="preserve">stappen </w:t>
      </w:r>
      <w:r w:rsidRPr="00593A89">
        <w:rPr>
          <w:rFonts w:asciiTheme="majorHAnsi" w:hAnsiTheme="majorHAnsi"/>
          <w:lang w:val="nl-NL"/>
        </w:rPr>
        <w:t>om veelvoorkomende gehoorproblemen te diagnosticeren aan de hand van audiogrammen.</w:t>
      </w:r>
    </w:p>
    <w:p w14:paraId="67878C1C" w14:textId="77777777" w:rsidR="00910BE4" w:rsidRDefault="00910BE4" w:rsidP="00910BE4">
      <w:pPr>
        <w:rPr>
          <w:rFonts w:asciiTheme="majorHAnsi" w:hAnsiTheme="majorHAnsi"/>
        </w:rPr>
      </w:pPr>
    </w:p>
    <w:p w14:paraId="4A872D77" w14:textId="6ED3C76D" w:rsidR="00910BE4" w:rsidRDefault="00593A89" w:rsidP="00910BE4">
      <w:pPr>
        <w:rPr>
          <w:rFonts w:asciiTheme="majorHAnsi" w:hAnsiTheme="majorHAnsi"/>
          <w:b/>
        </w:rPr>
      </w:pPr>
      <w:r w:rsidRPr="00593A89">
        <w:rPr>
          <w:rFonts w:asciiTheme="majorHAnsi" w:hAnsiTheme="majorHAnsi"/>
          <w:b/>
          <w:lang w:val="nl-NL"/>
        </w:rPr>
        <w:t>Context</w:t>
      </w:r>
    </w:p>
    <w:p w14:paraId="4C9184DA" w14:textId="77777777" w:rsidR="007E33B7" w:rsidRDefault="007E33B7" w:rsidP="00910BE4">
      <w:pPr>
        <w:rPr>
          <w:rFonts w:asciiTheme="majorHAnsi" w:hAnsiTheme="majorHAnsi"/>
          <w:b/>
        </w:rPr>
      </w:pPr>
    </w:p>
    <w:p w14:paraId="250CE273" w14:textId="75E150F6" w:rsidR="00483A62" w:rsidRDefault="00593A89" w:rsidP="00910BE4">
      <w:pPr>
        <w:rPr>
          <w:rFonts w:asciiTheme="majorHAnsi" w:hAnsiTheme="majorHAnsi"/>
        </w:rPr>
      </w:pPr>
      <w:r w:rsidRPr="00593A89">
        <w:rPr>
          <w:rFonts w:asciiTheme="majorHAnsi" w:hAnsiTheme="majorHAnsi"/>
          <w:lang w:val="nl-NL"/>
        </w:rPr>
        <w:t xml:space="preserve">Het gehoor is belangrijk voor individuen, zoals getoond met deze afbeelding van een jongetje </w:t>
      </w:r>
      <w:r w:rsidR="001D472D">
        <w:rPr>
          <w:rFonts w:asciiTheme="majorHAnsi" w:hAnsiTheme="majorHAnsi"/>
          <w:lang w:val="nl-NL"/>
        </w:rPr>
        <w:t>dat</w:t>
      </w:r>
      <w:r w:rsidRPr="00593A89">
        <w:rPr>
          <w:rFonts w:asciiTheme="majorHAnsi" w:hAnsiTheme="majorHAnsi"/>
          <w:lang w:val="nl-NL"/>
        </w:rPr>
        <w:t xml:space="preserve"> voor het eerst hoort na een behandeling.</w:t>
      </w:r>
      <w:r w:rsidR="00F00FAF">
        <w:rPr>
          <w:rFonts w:asciiTheme="majorHAnsi" w:hAnsiTheme="majorHAnsi"/>
        </w:rPr>
        <w:t xml:space="preserve"> </w:t>
      </w:r>
    </w:p>
    <w:p w14:paraId="414256D6" w14:textId="27222488" w:rsidR="00F00FAF" w:rsidRPr="00483A62" w:rsidRDefault="00593A89" w:rsidP="00910BE4">
      <w:pPr>
        <w:rPr>
          <w:rFonts w:asciiTheme="majorHAnsi" w:hAnsiTheme="majorHAnsi"/>
        </w:rPr>
      </w:pPr>
      <w:r w:rsidRPr="00593A89">
        <w:rPr>
          <w:lang w:val="nl-NL"/>
        </w:rPr>
        <w:t xml:space="preserve">(De werkelijke video kan gevonden worden via </w:t>
      </w:r>
      <w:hyperlink r:id="rId7" w:history="1">
        <w:r w:rsidRPr="00593A89">
          <w:rPr>
            <w:rStyle w:val="Hyperlink"/>
            <w:rFonts w:ascii="Arial" w:eastAsia="Times New Roman" w:hAnsi="Arial" w:cs="Arial"/>
            <w:sz w:val="21"/>
            <w:szCs w:val="21"/>
            <w:lang w:val="nl-NL" w:eastAsia="en-GB"/>
          </w:rPr>
          <w:t>www.youtube.com/watch?v=-GA9gEh1fLs</w:t>
        </w:r>
      </w:hyperlink>
      <w:r w:rsidRPr="00593A89">
        <w:rPr>
          <w:rStyle w:val="Hyperlink"/>
          <w:rFonts w:ascii="Arial" w:eastAsia="Times New Roman" w:hAnsi="Arial" w:cs="Arial"/>
          <w:sz w:val="21"/>
          <w:szCs w:val="21"/>
          <w:lang w:val="nl-NL" w:eastAsia="en-GB"/>
        </w:rPr>
        <w:t xml:space="preserve"> </w:t>
      </w:r>
      <w:r w:rsidRPr="00593A89">
        <w:rPr>
          <w:rFonts w:asciiTheme="majorHAnsi" w:eastAsia="Times New Roman" w:hAnsiTheme="majorHAnsi" w:cs="Arial"/>
          <w:lang w:val="nl-NL" w:eastAsia="en-GB"/>
        </w:rPr>
        <w:t>maar de afbeelding is toegevoegd aan de PowerPoint bij de les).</w:t>
      </w:r>
    </w:p>
    <w:p w14:paraId="24031611" w14:textId="77777777" w:rsidR="00F00FAF" w:rsidRPr="00F00FAF" w:rsidRDefault="00F00FAF" w:rsidP="00910BE4">
      <w:pPr>
        <w:rPr>
          <w:rFonts w:asciiTheme="majorHAnsi" w:hAnsiTheme="majorHAnsi"/>
        </w:rPr>
      </w:pPr>
    </w:p>
    <w:p w14:paraId="3EE807C5" w14:textId="685A7EAB" w:rsidR="00910BE4" w:rsidRDefault="00593A89" w:rsidP="00910BE4">
      <w:pPr>
        <w:rPr>
          <w:rFonts w:asciiTheme="majorHAnsi" w:hAnsiTheme="majorHAnsi"/>
        </w:rPr>
      </w:pPr>
      <w:r w:rsidRPr="00593A89">
        <w:rPr>
          <w:rFonts w:asciiTheme="majorHAnsi" w:hAnsiTheme="majorHAnsi"/>
          <w:lang w:val="nl-NL"/>
        </w:rPr>
        <w:t>Er wordt geschat dat er in het V</w:t>
      </w:r>
      <w:r w:rsidR="001D472D">
        <w:rPr>
          <w:rFonts w:asciiTheme="majorHAnsi" w:hAnsiTheme="majorHAnsi"/>
          <w:lang w:val="nl-NL"/>
        </w:rPr>
        <w:t xml:space="preserve">erenigd </w:t>
      </w:r>
      <w:r w:rsidRPr="00593A89">
        <w:rPr>
          <w:rFonts w:asciiTheme="majorHAnsi" w:hAnsiTheme="majorHAnsi"/>
          <w:lang w:val="nl-NL"/>
        </w:rPr>
        <w:t>K</w:t>
      </w:r>
      <w:r w:rsidR="001D472D">
        <w:rPr>
          <w:rFonts w:asciiTheme="majorHAnsi" w:hAnsiTheme="majorHAnsi"/>
          <w:lang w:val="nl-NL"/>
        </w:rPr>
        <w:t>oninkrijk</w:t>
      </w:r>
      <w:r w:rsidRPr="00593A89">
        <w:rPr>
          <w:rFonts w:asciiTheme="majorHAnsi" w:hAnsiTheme="majorHAnsi"/>
          <w:lang w:val="nl-NL"/>
        </w:rPr>
        <w:t xml:space="preserve"> (pas indien nodig</w:t>
      </w:r>
      <w:r w:rsidR="001D472D" w:rsidRPr="001D472D">
        <w:rPr>
          <w:rFonts w:asciiTheme="majorHAnsi" w:hAnsiTheme="majorHAnsi"/>
          <w:lang w:val="nl-NL"/>
        </w:rPr>
        <w:t xml:space="preserve"> </w:t>
      </w:r>
      <w:r w:rsidR="001D472D" w:rsidRPr="00593A89">
        <w:rPr>
          <w:rFonts w:asciiTheme="majorHAnsi" w:hAnsiTheme="majorHAnsi"/>
          <w:lang w:val="nl-NL"/>
        </w:rPr>
        <w:t>aan</w:t>
      </w:r>
      <w:r w:rsidRPr="00593A89">
        <w:rPr>
          <w:rFonts w:asciiTheme="majorHAnsi" w:hAnsiTheme="majorHAnsi"/>
          <w:lang w:val="nl-NL"/>
        </w:rPr>
        <w:t>):</w:t>
      </w:r>
    </w:p>
    <w:p w14:paraId="667EECBA" w14:textId="364BBE3D" w:rsidR="00890D0C" w:rsidRPr="00DF2538" w:rsidRDefault="00593A89" w:rsidP="00DF2538">
      <w:pPr>
        <w:pStyle w:val="Lijstalinea"/>
        <w:numPr>
          <w:ilvl w:val="0"/>
          <w:numId w:val="2"/>
        </w:numPr>
        <w:rPr>
          <w:rFonts w:asciiTheme="majorHAnsi" w:hAnsiTheme="majorHAnsi"/>
        </w:rPr>
      </w:pPr>
      <w:r w:rsidRPr="00593A89">
        <w:rPr>
          <w:rFonts w:asciiTheme="majorHAnsi" w:hAnsiTheme="majorHAnsi"/>
          <w:lang w:val="nl-NL"/>
        </w:rPr>
        <w:t>1 op</w:t>
      </w:r>
      <w:r w:rsidR="001D472D">
        <w:rPr>
          <w:rFonts w:asciiTheme="majorHAnsi" w:hAnsiTheme="majorHAnsi"/>
          <w:lang w:val="nl-NL"/>
        </w:rPr>
        <w:t xml:space="preserve"> de</w:t>
      </w:r>
      <w:r w:rsidRPr="00593A89">
        <w:rPr>
          <w:rFonts w:asciiTheme="majorHAnsi" w:hAnsiTheme="majorHAnsi"/>
          <w:lang w:val="nl-NL"/>
        </w:rPr>
        <w:t xml:space="preserve"> 6 enige vorm van gehoorverlies</w:t>
      </w:r>
      <w:r w:rsidR="001D472D">
        <w:rPr>
          <w:rFonts w:asciiTheme="majorHAnsi" w:hAnsiTheme="majorHAnsi"/>
          <w:lang w:val="nl-NL"/>
        </w:rPr>
        <w:t xml:space="preserve"> heeft</w:t>
      </w:r>
      <w:r w:rsidRPr="00593A89">
        <w:rPr>
          <w:rFonts w:asciiTheme="majorHAnsi" w:hAnsiTheme="majorHAnsi"/>
          <w:lang w:val="nl-NL"/>
        </w:rPr>
        <w:t>;</w:t>
      </w:r>
    </w:p>
    <w:p w14:paraId="2E4C8572" w14:textId="12CDF16C" w:rsidR="00890D0C" w:rsidRPr="00DF2538" w:rsidRDefault="00593A89" w:rsidP="00DF2538">
      <w:pPr>
        <w:pStyle w:val="Lijstalinea"/>
        <w:numPr>
          <w:ilvl w:val="0"/>
          <w:numId w:val="2"/>
        </w:numPr>
        <w:rPr>
          <w:rFonts w:asciiTheme="majorHAnsi" w:hAnsiTheme="majorHAnsi"/>
        </w:rPr>
      </w:pPr>
      <w:r w:rsidRPr="00593A89">
        <w:rPr>
          <w:rFonts w:asciiTheme="majorHAnsi" w:hAnsiTheme="majorHAnsi"/>
          <w:lang w:val="nl-NL"/>
        </w:rPr>
        <w:t xml:space="preserve">1 op </w:t>
      </w:r>
      <w:r w:rsidR="001D472D">
        <w:rPr>
          <w:rFonts w:asciiTheme="majorHAnsi" w:hAnsiTheme="majorHAnsi"/>
          <w:lang w:val="nl-NL"/>
        </w:rPr>
        <w:t xml:space="preserve">de </w:t>
      </w:r>
      <w:r w:rsidRPr="00593A89">
        <w:rPr>
          <w:rFonts w:asciiTheme="majorHAnsi" w:hAnsiTheme="majorHAnsi"/>
          <w:lang w:val="nl-NL"/>
        </w:rPr>
        <w:t>30 draagt een gehoorapparaat;</w:t>
      </w:r>
    </w:p>
    <w:p w14:paraId="48A83324" w14:textId="01B365C0" w:rsidR="00890D0C" w:rsidRPr="00DF2538" w:rsidRDefault="00593A89" w:rsidP="00DF2538">
      <w:pPr>
        <w:pStyle w:val="Lijstalinea"/>
        <w:numPr>
          <w:ilvl w:val="0"/>
          <w:numId w:val="2"/>
        </w:numPr>
        <w:rPr>
          <w:rFonts w:asciiTheme="majorHAnsi" w:hAnsiTheme="majorHAnsi"/>
        </w:rPr>
      </w:pPr>
      <w:r w:rsidRPr="00593A89">
        <w:rPr>
          <w:rFonts w:asciiTheme="majorHAnsi" w:hAnsiTheme="majorHAnsi"/>
          <w:lang w:val="nl-NL"/>
        </w:rPr>
        <w:t xml:space="preserve">1 op </w:t>
      </w:r>
      <w:r w:rsidR="001D472D">
        <w:rPr>
          <w:rFonts w:asciiTheme="majorHAnsi" w:hAnsiTheme="majorHAnsi"/>
          <w:lang w:val="nl-NL"/>
        </w:rPr>
        <w:t xml:space="preserve">de </w:t>
      </w:r>
      <w:r w:rsidRPr="00593A89">
        <w:rPr>
          <w:rFonts w:asciiTheme="majorHAnsi" w:hAnsiTheme="majorHAnsi"/>
          <w:lang w:val="nl-NL"/>
        </w:rPr>
        <w:t>10 zou baat hebben bij een gehoorapparaat.</w:t>
      </w:r>
    </w:p>
    <w:p w14:paraId="0F4F7D04" w14:textId="77777777" w:rsidR="007E33B7" w:rsidRDefault="007E33B7" w:rsidP="00910BE4">
      <w:pPr>
        <w:rPr>
          <w:rFonts w:asciiTheme="majorHAnsi" w:hAnsiTheme="majorHAnsi"/>
        </w:rPr>
      </w:pPr>
    </w:p>
    <w:p w14:paraId="77BEC5EA" w14:textId="78A7960A" w:rsidR="003F2B11" w:rsidRDefault="00593A89" w:rsidP="00910BE4">
      <w:pPr>
        <w:rPr>
          <w:rFonts w:asciiTheme="majorHAnsi" w:hAnsiTheme="majorHAnsi"/>
        </w:rPr>
      </w:pPr>
      <w:r w:rsidRPr="0063788B">
        <w:rPr>
          <w:lang w:val="nl-NL"/>
        </w:rPr>
        <w:t>Er zijn verschillende gradaties van gehoorverlies tussen goed horen en niks horen, maar er is ook sprake van een natuurlijke achteruitgang met de jaren.</w:t>
      </w:r>
    </w:p>
    <w:p w14:paraId="53190551" w14:textId="5033F9DD" w:rsidR="00930851" w:rsidRDefault="00593A89" w:rsidP="00910BE4">
      <w:pPr>
        <w:rPr>
          <w:rFonts w:asciiTheme="majorHAnsi" w:hAnsiTheme="majorHAnsi"/>
        </w:rPr>
      </w:pPr>
      <w:r w:rsidRPr="00593A89">
        <w:rPr>
          <w:rFonts w:asciiTheme="majorHAnsi" w:hAnsiTheme="majorHAnsi"/>
          <w:lang w:val="nl-NL"/>
        </w:rPr>
        <w:t>(</w:t>
      </w:r>
      <w:proofErr w:type="spellStart"/>
      <w:r w:rsidRPr="00593A89">
        <w:rPr>
          <w:rFonts w:asciiTheme="majorHAnsi" w:hAnsiTheme="majorHAnsi"/>
          <w:lang w:val="nl-NL"/>
        </w:rPr>
        <w:t>Chime</w:t>
      </w:r>
      <w:proofErr w:type="spellEnd"/>
      <w:r w:rsidRPr="00593A89">
        <w:rPr>
          <w:rFonts w:asciiTheme="majorHAnsi" w:hAnsiTheme="majorHAnsi"/>
          <w:lang w:val="nl-NL"/>
        </w:rPr>
        <w:t xml:space="preserve"> </w:t>
      </w:r>
      <w:proofErr w:type="spellStart"/>
      <w:r w:rsidRPr="00593A89">
        <w:rPr>
          <w:rFonts w:asciiTheme="majorHAnsi" w:hAnsiTheme="majorHAnsi"/>
          <w:lang w:val="nl-NL"/>
        </w:rPr>
        <w:t>Social</w:t>
      </w:r>
      <w:proofErr w:type="spellEnd"/>
      <w:r w:rsidRPr="00593A89">
        <w:rPr>
          <w:rFonts w:asciiTheme="majorHAnsi" w:hAnsiTheme="majorHAnsi"/>
          <w:lang w:val="nl-NL"/>
        </w:rPr>
        <w:t xml:space="preserve"> Enterprise, 2014,</w:t>
      </w:r>
      <w:r w:rsidR="00DF2538">
        <w:rPr>
          <w:rFonts w:asciiTheme="majorHAnsi" w:hAnsiTheme="majorHAnsi"/>
        </w:rPr>
        <w:t xml:space="preserve"> </w:t>
      </w:r>
    </w:p>
    <w:p w14:paraId="6CBB9A0A" w14:textId="3CDFBE14" w:rsidR="003F2B11" w:rsidRDefault="00672439" w:rsidP="00910BE4">
      <w:pPr>
        <w:rPr>
          <w:rFonts w:asciiTheme="majorHAnsi" w:hAnsiTheme="majorHAnsi"/>
        </w:rPr>
      </w:pPr>
      <w:hyperlink r:id="rId8" w:history="1">
        <w:r w:rsidR="00930851" w:rsidRPr="00600D45">
          <w:rPr>
            <w:rStyle w:val="Hyperlink"/>
            <w:rFonts w:asciiTheme="majorHAnsi" w:hAnsiTheme="majorHAnsi"/>
          </w:rPr>
          <w:t>www.chimehealth.co.uk/what-we-do/adult-hearing/about-hearing-loss</w:t>
        </w:r>
      </w:hyperlink>
      <w:r w:rsidR="00930851">
        <w:rPr>
          <w:rFonts w:asciiTheme="majorHAnsi" w:hAnsiTheme="majorHAnsi"/>
        </w:rPr>
        <w:t xml:space="preserve"> </w:t>
      </w:r>
      <w:r w:rsidR="00DF2538">
        <w:rPr>
          <w:rFonts w:asciiTheme="majorHAnsi" w:hAnsiTheme="majorHAnsi"/>
        </w:rPr>
        <w:t>)</w:t>
      </w:r>
    </w:p>
    <w:p w14:paraId="363AB893" w14:textId="77777777" w:rsidR="00F156B3" w:rsidRDefault="00F156B3" w:rsidP="00910BE4">
      <w:pPr>
        <w:rPr>
          <w:rFonts w:asciiTheme="majorHAnsi" w:hAnsiTheme="majorHAnsi"/>
        </w:rPr>
      </w:pPr>
    </w:p>
    <w:p w14:paraId="40BA8A90" w14:textId="7505736A" w:rsidR="007E33B7" w:rsidRPr="00767E1A" w:rsidRDefault="00593A89" w:rsidP="00767E1A">
      <w:pPr>
        <w:rPr>
          <w:rFonts w:asciiTheme="majorHAnsi" w:hAnsiTheme="majorHAnsi"/>
          <w:i/>
        </w:rPr>
      </w:pPr>
      <w:r w:rsidRPr="00593A89">
        <w:rPr>
          <w:rFonts w:asciiTheme="majorHAnsi" w:hAnsiTheme="majorHAnsi"/>
          <w:i/>
          <w:lang w:val="nl-NL"/>
        </w:rPr>
        <w:t>Bespreek de implicaties van deze informatie met de klas.</w:t>
      </w:r>
      <w:r w:rsidR="007E33B7" w:rsidRPr="00767E1A">
        <w:rPr>
          <w:rFonts w:asciiTheme="majorHAnsi" w:hAnsiTheme="majorHAnsi"/>
          <w:i/>
        </w:rPr>
        <w:t xml:space="preserve"> </w:t>
      </w:r>
      <w:r w:rsidR="002C6738" w:rsidRPr="00767E1A">
        <w:rPr>
          <w:rFonts w:asciiTheme="majorHAnsi" w:hAnsiTheme="majorHAnsi"/>
          <w:i/>
        </w:rPr>
        <w:t xml:space="preserve"> </w:t>
      </w:r>
    </w:p>
    <w:p w14:paraId="15AAFE0A" w14:textId="77777777" w:rsidR="007E33B7" w:rsidRDefault="007E33B7" w:rsidP="00910BE4">
      <w:pPr>
        <w:rPr>
          <w:rFonts w:asciiTheme="majorHAnsi" w:hAnsiTheme="majorHAnsi"/>
        </w:rPr>
      </w:pPr>
    </w:p>
    <w:p w14:paraId="5C3D7101" w14:textId="7B884272" w:rsidR="003F2B11" w:rsidRDefault="0063788B" w:rsidP="00910BE4">
      <w:pPr>
        <w:rPr>
          <w:rFonts w:asciiTheme="majorHAnsi" w:hAnsiTheme="majorHAnsi"/>
        </w:rPr>
      </w:pPr>
      <w:r w:rsidRPr="0063788B">
        <w:rPr>
          <w:rFonts w:asciiTheme="majorHAnsi" w:hAnsiTheme="majorHAnsi"/>
          <w:lang w:val="nl-NL"/>
        </w:rPr>
        <w:t xml:space="preserve">In de discussie kan het gaan over de </w:t>
      </w:r>
      <w:r w:rsidR="001D472D">
        <w:rPr>
          <w:rFonts w:asciiTheme="majorHAnsi" w:hAnsiTheme="majorHAnsi"/>
          <w:lang w:val="nl-NL"/>
        </w:rPr>
        <w:t>kosten voor het land, de eisen a</w:t>
      </w:r>
      <w:r w:rsidRPr="0063788B">
        <w:rPr>
          <w:rFonts w:asciiTheme="majorHAnsi" w:hAnsiTheme="majorHAnsi"/>
          <w:lang w:val="nl-NL"/>
        </w:rPr>
        <w:t xml:space="preserve">an de gezondheidszorg, de tendens bij een verouderende bevolking, de sociale gevolgen van gehoorverlies en de wiskundige implicaties wanneer er meer dan 1 op de 6 ouderen gehoorproblemen </w:t>
      </w:r>
      <w:r w:rsidR="001D472D">
        <w:rPr>
          <w:rFonts w:asciiTheme="majorHAnsi" w:hAnsiTheme="majorHAnsi"/>
          <w:lang w:val="nl-NL"/>
        </w:rPr>
        <w:t>heeft</w:t>
      </w:r>
      <w:r w:rsidRPr="0063788B">
        <w:rPr>
          <w:rFonts w:asciiTheme="majorHAnsi" w:hAnsiTheme="majorHAnsi"/>
          <w:lang w:val="nl-NL"/>
        </w:rPr>
        <w:t xml:space="preserve"> en daardoor minder dan 1 op de 6 jongere mensen.</w:t>
      </w:r>
      <w:r w:rsidR="003F2B11">
        <w:rPr>
          <w:rFonts w:asciiTheme="majorHAnsi" w:hAnsiTheme="majorHAnsi"/>
        </w:rPr>
        <w:t xml:space="preserve"> </w:t>
      </w:r>
    </w:p>
    <w:p w14:paraId="1C5851EC" w14:textId="72A299F6" w:rsidR="00D02EDC" w:rsidRDefault="0063788B" w:rsidP="00910BE4">
      <w:pPr>
        <w:rPr>
          <w:rFonts w:asciiTheme="majorHAnsi" w:hAnsiTheme="majorHAnsi"/>
        </w:rPr>
      </w:pPr>
      <w:r w:rsidRPr="0063788B">
        <w:rPr>
          <w:rFonts w:asciiTheme="majorHAnsi" w:hAnsiTheme="majorHAnsi"/>
          <w:lang w:val="nl-NL"/>
        </w:rPr>
        <w:t>Gehoorproblemen kunnen leiden tot de volgende sociale problemen:</w:t>
      </w:r>
    </w:p>
    <w:p w14:paraId="034B803D" w14:textId="62F96E12" w:rsidR="00D02EDC" w:rsidRPr="00F156B3" w:rsidRDefault="00D02EDC" w:rsidP="001D472D">
      <w:pPr>
        <w:pStyle w:val="Lijstalinea"/>
        <w:rPr>
          <w:rFonts w:asciiTheme="majorHAnsi" w:hAnsiTheme="majorHAnsi"/>
        </w:rPr>
      </w:pPr>
    </w:p>
    <w:p w14:paraId="23DBD780" w14:textId="7CA7CF6A" w:rsidR="00F156B3" w:rsidRPr="00F156B3" w:rsidRDefault="001D472D" w:rsidP="00F156B3">
      <w:pPr>
        <w:pStyle w:val="Lijstalinea"/>
        <w:numPr>
          <w:ilvl w:val="0"/>
          <w:numId w:val="3"/>
        </w:numPr>
        <w:rPr>
          <w:rFonts w:asciiTheme="majorHAnsi" w:hAnsiTheme="majorHAnsi"/>
        </w:rPr>
      </w:pPr>
      <w:r>
        <w:rPr>
          <w:rFonts w:asciiTheme="majorHAnsi" w:hAnsiTheme="majorHAnsi"/>
          <w:lang w:val="nl-NL"/>
        </w:rPr>
        <w:lastRenderedPageBreak/>
        <w:t>m</w:t>
      </w:r>
      <w:r w:rsidR="00E82524" w:rsidRPr="00E82524">
        <w:rPr>
          <w:rFonts w:asciiTheme="majorHAnsi" w:hAnsiTheme="majorHAnsi"/>
          <w:lang w:val="nl-NL"/>
        </w:rPr>
        <w:t xml:space="preserve">oeite met horen in een groepssituatie, vooral </w:t>
      </w:r>
      <w:r>
        <w:rPr>
          <w:rFonts w:asciiTheme="majorHAnsi" w:hAnsiTheme="majorHAnsi"/>
          <w:lang w:val="nl-NL"/>
        </w:rPr>
        <w:t>bij</w:t>
      </w:r>
      <w:r w:rsidR="00E82524" w:rsidRPr="00E82524">
        <w:rPr>
          <w:rFonts w:asciiTheme="majorHAnsi" w:hAnsiTheme="majorHAnsi"/>
          <w:lang w:val="nl-NL"/>
        </w:rPr>
        <w:t xml:space="preserve"> achtergrondgeluiden</w:t>
      </w:r>
      <w:r>
        <w:rPr>
          <w:rFonts w:asciiTheme="majorHAnsi" w:hAnsiTheme="majorHAnsi"/>
          <w:lang w:val="nl-NL"/>
        </w:rPr>
        <w:t>;</w:t>
      </w:r>
    </w:p>
    <w:p w14:paraId="11D57B1F" w14:textId="392D7994" w:rsidR="00F156B3" w:rsidRPr="00F156B3" w:rsidRDefault="001D472D" w:rsidP="00F156B3">
      <w:pPr>
        <w:pStyle w:val="Lijstalinea"/>
        <w:numPr>
          <w:ilvl w:val="0"/>
          <w:numId w:val="3"/>
        </w:numPr>
        <w:rPr>
          <w:rFonts w:asciiTheme="majorHAnsi" w:hAnsiTheme="majorHAnsi"/>
        </w:rPr>
      </w:pPr>
      <w:r>
        <w:rPr>
          <w:rFonts w:asciiTheme="majorHAnsi" w:hAnsiTheme="majorHAnsi"/>
          <w:lang w:val="nl-NL"/>
        </w:rPr>
        <w:t>m</w:t>
      </w:r>
      <w:r w:rsidR="00E82524" w:rsidRPr="00E82524">
        <w:rPr>
          <w:rFonts w:asciiTheme="majorHAnsi" w:hAnsiTheme="majorHAnsi"/>
          <w:lang w:val="nl-NL"/>
        </w:rPr>
        <w:t>inder moeite hebben om mannenstemmen te verstaan dan vrouwenstemmen</w:t>
      </w:r>
      <w:r>
        <w:rPr>
          <w:rFonts w:asciiTheme="majorHAnsi" w:hAnsiTheme="majorHAnsi"/>
          <w:lang w:val="nl-NL"/>
        </w:rPr>
        <w:t>;</w:t>
      </w:r>
    </w:p>
    <w:p w14:paraId="051A8153" w14:textId="261A3F01" w:rsidR="00F156B3" w:rsidRPr="00F156B3" w:rsidRDefault="001D472D" w:rsidP="00F156B3">
      <w:pPr>
        <w:pStyle w:val="Lijstalinea"/>
        <w:numPr>
          <w:ilvl w:val="0"/>
          <w:numId w:val="3"/>
        </w:numPr>
        <w:rPr>
          <w:rFonts w:asciiTheme="majorHAnsi" w:hAnsiTheme="majorHAnsi"/>
        </w:rPr>
      </w:pPr>
      <w:r>
        <w:rPr>
          <w:rFonts w:asciiTheme="majorHAnsi" w:hAnsiTheme="majorHAnsi"/>
          <w:lang w:val="nl-NL"/>
        </w:rPr>
        <w:t>d</w:t>
      </w:r>
      <w:r w:rsidR="00E82524" w:rsidRPr="00E82524">
        <w:rPr>
          <w:rFonts w:asciiTheme="majorHAnsi" w:hAnsiTheme="majorHAnsi"/>
          <w:lang w:val="nl-NL"/>
        </w:rPr>
        <w:t>e tv moet harder dan bij andere gezinsleden</w:t>
      </w:r>
      <w:r>
        <w:rPr>
          <w:rFonts w:asciiTheme="majorHAnsi" w:hAnsiTheme="majorHAnsi"/>
          <w:lang w:val="nl-NL"/>
        </w:rPr>
        <w:t>;</w:t>
      </w:r>
    </w:p>
    <w:p w14:paraId="4C24C09E" w14:textId="332F6AD7" w:rsidR="00F156B3" w:rsidRPr="00F156B3" w:rsidRDefault="001D472D" w:rsidP="00F156B3">
      <w:pPr>
        <w:pStyle w:val="Lijstalinea"/>
        <w:numPr>
          <w:ilvl w:val="0"/>
          <w:numId w:val="3"/>
        </w:numPr>
        <w:rPr>
          <w:rFonts w:asciiTheme="majorHAnsi" w:hAnsiTheme="majorHAnsi"/>
        </w:rPr>
      </w:pPr>
      <w:r>
        <w:rPr>
          <w:rFonts w:asciiTheme="majorHAnsi" w:hAnsiTheme="majorHAnsi"/>
          <w:lang w:val="nl-NL"/>
        </w:rPr>
        <w:t>v</w:t>
      </w:r>
      <w:r w:rsidR="00E82524" w:rsidRPr="00E82524">
        <w:rPr>
          <w:rFonts w:asciiTheme="majorHAnsi" w:hAnsiTheme="majorHAnsi"/>
          <w:lang w:val="nl-NL"/>
        </w:rPr>
        <w:t>erkeerd begrijpen wat er gezegd wordt</w:t>
      </w:r>
      <w:r>
        <w:rPr>
          <w:rFonts w:asciiTheme="majorHAnsi" w:hAnsiTheme="majorHAnsi"/>
          <w:lang w:val="nl-NL"/>
        </w:rPr>
        <w:t>;</w:t>
      </w:r>
    </w:p>
    <w:p w14:paraId="1975033E" w14:textId="2E4C7988" w:rsidR="00F156B3" w:rsidRPr="00F156B3" w:rsidRDefault="001D472D" w:rsidP="00F156B3">
      <w:pPr>
        <w:pStyle w:val="Lijstalinea"/>
        <w:numPr>
          <w:ilvl w:val="0"/>
          <w:numId w:val="3"/>
        </w:numPr>
        <w:rPr>
          <w:rFonts w:asciiTheme="majorHAnsi" w:hAnsiTheme="majorHAnsi"/>
        </w:rPr>
      </w:pPr>
      <w:r>
        <w:rPr>
          <w:rFonts w:asciiTheme="majorHAnsi" w:hAnsiTheme="majorHAnsi"/>
          <w:lang w:val="nl-NL"/>
        </w:rPr>
        <w:t>b</w:t>
      </w:r>
      <w:r w:rsidR="00E82524" w:rsidRPr="00E82524">
        <w:rPr>
          <w:rFonts w:asciiTheme="majorHAnsi" w:hAnsiTheme="majorHAnsi"/>
          <w:lang w:val="nl-NL"/>
        </w:rPr>
        <w:t>eter horen met het ene oor dan met het andere</w:t>
      </w:r>
      <w:r>
        <w:rPr>
          <w:rFonts w:asciiTheme="majorHAnsi" w:hAnsiTheme="majorHAnsi"/>
          <w:lang w:val="nl-NL"/>
        </w:rPr>
        <w:t>;</w:t>
      </w:r>
    </w:p>
    <w:p w14:paraId="56708B86" w14:textId="4AAF4E75" w:rsidR="00F156B3" w:rsidRPr="00F156B3" w:rsidRDefault="001D472D" w:rsidP="00F156B3">
      <w:pPr>
        <w:pStyle w:val="Lijstalinea"/>
        <w:numPr>
          <w:ilvl w:val="0"/>
          <w:numId w:val="3"/>
        </w:numPr>
        <w:rPr>
          <w:rFonts w:asciiTheme="majorHAnsi" w:hAnsiTheme="majorHAnsi"/>
        </w:rPr>
      </w:pPr>
      <w:r>
        <w:rPr>
          <w:rFonts w:asciiTheme="majorHAnsi" w:hAnsiTheme="majorHAnsi"/>
          <w:lang w:val="nl-NL"/>
        </w:rPr>
        <w:t>d</w:t>
      </w:r>
      <w:r w:rsidR="00E82524" w:rsidRPr="00E82524">
        <w:rPr>
          <w:rFonts w:asciiTheme="majorHAnsi" w:hAnsiTheme="majorHAnsi"/>
          <w:lang w:val="nl-NL"/>
        </w:rPr>
        <w:t>elen van gesprekken missen</w:t>
      </w:r>
      <w:r>
        <w:rPr>
          <w:rFonts w:asciiTheme="majorHAnsi" w:hAnsiTheme="majorHAnsi"/>
          <w:lang w:val="nl-NL"/>
        </w:rPr>
        <w:t>;</w:t>
      </w:r>
    </w:p>
    <w:p w14:paraId="35E99F8D" w14:textId="3CF1F6B9" w:rsidR="00F156B3" w:rsidRPr="00F156B3" w:rsidRDefault="001D472D" w:rsidP="00F156B3">
      <w:pPr>
        <w:pStyle w:val="Lijstalinea"/>
        <w:numPr>
          <w:ilvl w:val="0"/>
          <w:numId w:val="3"/>
        </w:numPr>
        <w:rPr>
          <w:rFonts w:asciiTheme="majorHAnsi" w:hAnsiTheme="majorHAnsi"/>
        </w:rPr>
      </w:pPr>
      <w:r>
        <w:rPr>
          <w:rFonts w:asciiTheme="majorHAnsi" w:hAnsiTheme="majorHAnsi"/>
          <w:lang w:val="nl-NL"/>
        </w:rPr>
        <w:t>s</w:t>
      </w:r>
      <w:r w:rsidR="00E82524" w:rsidRPr="00E82524">
        <w:rPr>
          <w:rFonts w:asciiTheme="majorHAnsi" w:hAnsiTheme="majorHAnsi"/>
          <w:lang w:val="nl-NL"/>
        </w:rPr>
        <w:t>ociale situaties vermijden.</w:t>
      </w:r>
    </w:p>
    <w:p w14:paraId="7EF07EE8" w14:textId="3DA2D34C" w:rsidR="00F156B3" w:rsidRDefault="00E82524" w:rsidP="001D472D">
      <w:pPr>
        <w:ind w:left="2880"/>
        <w:rPr>
          <w:rFonts w:asciiTheme="majorHAnsi" w:hAnsiTheme="majorHAnsi"/>
        </w:rPr>
      </w:pPr>
      <w:r w:rsidRPr="00E82524">
        <w:rPr>
          <w:rFonts w:asciiTheme="majorHAnsi" w:hAnsiTheme="majorHAnsi"/>
          <w:lang w:val="nl-NL"/>
        </w:rPr>
        <w:t>(</w:t>
      </w:r>
      <w:proofErr w:type="spellStart"/>
      <w:r w:rsidRPr="00E82524">
        <w:rPr>
          <w:rFonts w:asciiTheme="majorHAnsi" w:hAnsiTheme="majorHAnsi"/>
          <w:lang w:val="nl-NL"/>
        </w:rPr>
        <w:t>Chime</w:t>
      </w:r>
      <w:proofErr w:type="spellEnd"/>
      <w:r w:rsidRPr="00E82524">
        <w:rPr>
          <w:rFonts w:asciiTheme="majorHAnsi" w:hAnsiTheme="majorHAnsi"/>
          <w:lang w:val="nl-NL"/>
        </w:rPr>
        <w:t xml:space="preserve"> </w:t>
      </w:r>
      <w:proofErr w:type="spellStart"/>
      <w:r w:rsidRPr="00E82524">
        <w:rPr>
          <w:rFonts w:asciiTheme="majorHAnsi" w:hAnsiTheme="majorHAnsi"/>
          <w:lang w:val="nl-NL"/>
        </w:rPr>
        <w:t>Social</w:t>
      </w:r>
      <w:proofErr w:type="spellEnd"/>
      <w:r w:rsidRPr="00E82524">
        <w:rPr>
          <w:rFonts w:asciiTheme="majorHAnsi" w:hAnsiTheme="majorHAnsi"/>
          <w:lang w:val="nl-NL"/>
        </w:rPr>
        <w:t xml:space="preserve"> Enterprise, 2014, zoals eerder genoemd)</w:t>
      </w:r>
    </w:p>
    <w:p w14:paraId="3E06CC43" w14:textId="77777777" w:rsidR="00F156B3" w:rsidRDefault="00F156B3" w:rsidP="00910BE4">
      <w:pPr>
        <w:rPr>
          <w:rFonts w:asciiTheme="majorHAnsi" w:hAnsiTheme="majorHAnsi"/>
        </w:rPr>
      </w:pPr>
    </w:p>
    <w:p w14:paraId="03CA1500" w14:textId="77777777" w:rsidR="0063788B" w:rsidRDefault="0063788B">
      <w:pPr>
        <w:rPr>
          <w:rFonts w:asciiTheme="majorHAnsi" w:hAnsiTheme="majorHAnsi"/>
        </w:rPr>
      </w:pPr>
    </w:p>
    <w:p w14:paraId="4FBF1F43" w14:textId="051F2C12" w:rsidR="00231CAA" w:rsidRDefault="00FB0780" w:rsidP="00910BE4">
      <w:pPr>
        <w:rPr>
          <w:rFonts w:asciiTheme="majorHAnsi" w:hAnsiTheme="majorHAnsi"/>
        </w:rPr>
      </w:pPr>
      <w:r w:rsidRPr="00FB0780">
        <w:rPr>
          <w:rFonts w:asciiTheme="majorHAnsi" w:hAnsiTheme="majorHAnsi"/>
          <w:lang w:val="nl-NL"/>
        </w:rPr>
        <w:t xml:space="preserve">Diagnose en gezondheidszorg voor gehoorproblemen is afhankelijk van de mate van gehoor en </w:t>
      </w:r>
      <w:r w:rsidR="001D472D">
        <w:rPr>
          <w:rFonts w:asciiTheme="majorHAnsi" w:hAnsiTheme="majorHAnsi"/>
          <w:lang w:val="nl-NL"/>
        </w:rPr>
        <w:t xml:space="preserve">het </w:t>
      </w:r>
      <w:r w:rsidRPr="00FB0780">
        <w:rPr>
          <w:rFonts w:asciiTheme="majorHAnsi" w:hAnsiTheme="majorHAnsi"/>
          <w:lang w:val="nl-NL"/>
        </w:rPr>
        <w:t xml:space="preserve">type </w:t>
      </w:r>
      <w:r>
        <w:rPr>
          <w:rFonts w:asciiTheme="majorHAnsi" w:hAnsiTheme="majorHAnsi"/>
          <w:lang w:val="nl-NL"/>
        </w:rPr>
        <w:t>beschadiging</w:t>
      </w:r>
      <w:r w:rsidRPr="00FB0780">
        <w:rPr>
          <w:rFonts w:asciiTheme="majorHAnsi" w:hAnsiTheme="majorHAnsi"/>
          <w:lang w:val="nl-NL"/>
        </w:rPr>
        <w:t>.</w:t>
      </w:r>
      <w:r w:rsidR="00231CAA">
        <w:rPr>
          <w:rFonts w:asciiTheme="majorHAnsi" w:hAnsiTheme="majorHAnsi"/>
        </w:rPr>
        <w:t xml:space="preserve"> </w:t>
      </w:r>
      <w:r w:rsidRPr="00FB0780">
        <w:rPr>
          <w:rFonts w:asciiTheme="majorHAnsi" w:hAnsiTheme="majorHAnsi"/>
          <w:lang w:val="nl-NL"/>
        </w:rPr>
        <w:t xml:space="preserve">Eerst zullen </w:t>
      </w:r>
      <w:r w:rsidR="001D472D">
        <w:rPr>
          <w:rFonts w:asciiTheme="majorHAnsi" w:hAnsiTheme="majorHAnsi"/>
          <w:lang w:val="nl-NL"/>
        </w:rPr>
        <w:t xml:space="preserve">de </w:t>
      </w:r>
      <w:r w:rsidRPr="00FB0780">
        <w:rPr>
          <w:rFonts w:asciiTheme="majorHAnsi" w:hAnsiTheme="majorHAnsi"/>
          <w:lang w:val="nl-NL"/>
        </w:rPr>
        <w:t>leerlingen nadenken over wat ‘normaal’ is en later veelvoorkomende soorten van beschadiging onderzoeken.</w:t>
      </w:r>
    </w:p>
    <w:p w14:paraId="7CFEDE90" w14:textId="77777777" w:rsidR="007823D6" w:rsidRDefault="007823D6" w:rsidP="00231CAA">
      <w:pPr>
        <w:rPr>
          <w:rFonts w:asciiTheme="majorHAnsi" w:hAnsiTheme="majorHAnsi"/>
          <w:b/>
        </w:rPr>
      </w:pPr>
    </w:p>
    <w:p w14:paraId="19268EA7" w14:textId="74612EA2" w:rsidR="00231CAA" w:rsidRPr="00231CAA" w:rsidRDefault="00FB0780" w:rsidP="00231CAA">
      <w:pPr>
        <w:rPr>
          <w:rFonts w:asciiTheme="majorHAnsi" w:hAnsiTheme="majorHAnsi"/>
          <w:b/>
        </w:rPr>
      </w:pPr>
      <w:r w:rsidRPr="00FB0780">
        <w:rPr>
          <w:rFonts w:asciiTheme="majorHAnsi" w:hAnsiTheme="majorHAnsi"/>
          <w:b/>
          <w:lang w:val="nl-NL"/>
        </w:rPr>
        <w:t>Ontwerp een eenvoudige gehoortest</w:t>
      </w:r>
    </w:p>
    <w:p w14:paraId="2F3A8C60" w14:textId="77777777" w:rsidR="00231CAA" w:rsidRDefault="00231CAA" w:rsidP="00910BE4">
      <w:pPr>
        <w:rPr>
          <w:rFonts w:asciiTheme="majorHAnsi" w:hAnsiTheme="majorHAnsi"/>
        </w:rPr>
      </w:pPr>
    </w:p>
    <w:p w14:paraId="5E51BFAB" w14:textId="4F46F051" w:rsidR="00F156B3" w:rsidRPr="00767E1A" w:rsidRDefault="00FB0780" w:rsidP="00767E1A">
      <w:pPr>
        <w:rPr>
          <w:rFonts w:asciiTheme="majorHAnsi" w:hAnsiTheme="majorHAnsi"/>
          <w:i/>
        </w:rPr>
      </w:pPr>
      <w:r w:rsidRPr="00FB0780">
        <w:rPr>
          <w:rFonts w:asciiTheme="majorHAnsi" w:hAnsiTheme="majorHAnsi"/>
          <w:i/>
          <w:lang w:val="nl-NL"/>
        </w:rPr>
        <w:t>Vraag de leerlingen om in kleine groepjes een korte gehoortest te ontwerpen die zij kunnen gebruiken om het gehoorbereik te meten en hun eigen definitie op te stellen van wat ‘normaal’ is.</w:t>
      </w:r>
      <w:r w:rsidR="00231CAA" w:rsidRPr="00767E1A">
        <w:rPr>
          <w:rFonts w:asciiTheme="majorHAnsi" w:hAnsiTheme="majorHAnsi"/>
          <w:i/>
        </w:rPr>
        <w:t xml:space="preserve"> </w:t>
      </w:r>
    </w:p>
    <w:p w14:paraId="0132F88A" w14:textId="77777777" w:rsidR="00F156B3" w:rsidRDefault="00F156B3" w:rsidP="00910BE4">
      <w:pPr>
        <w:rPr>
          <w:rFonts w:asciiTheme="majorHAnsi" w:hAnsiTheme="majorHAnsi"/>
        </w:rPr>
      </w:pPr>
    </w:p>
    <w:p w14:paraId="45CCA3C3" w14:textId="0D1B4E98" w:rsidR="00F156B3" w:rsidRDefault="00176647" w:rsidP="00910BE4">
      <w:pPr>
        <w:rPr>
          <w:rFonts w:asciiTheme="majorHAnsi" w:hAnsiTheme="majorHAnsi"/>
        </w:rPr>
      </w:pPr>
      <w:r w:rsidRPr="00176647">
        <w:rPr>
          <w:rFonts w:asciiTheme="majorHAnsi" w:hAnsiTheme="majorHAnsi"/>
          <w:lang w:val="nl-NL"/>
        </w:rPr>
        <w:t>De soort gehoortest die zij opstellen kan afhankelijk zijn van het niveau of de leeftijd van de leerlingen, hun eerdere kennis over het onderwerp geluid en de beschikbare bronnen.</w:t>
      </w:r>
      <w:r w:rsidR="00231CAA">
        <w:rPr>
          <w:rFonts w:asciiTheme="majorHAnsi" w:hAnsiTheme="majorHAnsi"/>
        </w:rPr>
        <w:t xml:space="preserve"> </w:t>
      </w:r>
      <w:r w:rsidRPr="00176647">
        <w:rPr>
          <w:rFonts w:asciiTheme="majorHAnsi" w:hAnsiTheme="majorHAnsi"/>
          <w:lang w:val="nl-NL"/>
        </w:rPr>
        <w:t xml:space="preserve">Waar mogelijk zouden de leerlingen hun ontwerp </w:t>
      </w:r>
      <w:r w:rsidR="001D472D">
        <w:rPr>
          <w:rFonts w:asciiTheme="majorHAnsi" w:hAnsiTheme="majorHAnsi"/>
          <w:lang w:val="nl-NL"/>
        </w:rPr>
        <w:t>kunnen</w:t>
      </w:r>
      <w:r w:rsidRPr="00176647">
        <w:rPr>
          <w:rFonts w:asciiTheme="majorHAnsi" w:hAnsiTheme="majorHAnsi"/>
          <w:lang w:val="nl-NL"/>
        </w:rPr>
        <w:t xml:space="preserve"> ontwikkelen aan de hand van een groepsdiscussie, maar de volgende vragen </w:t>
      </w:r>
      <w:r w:rsidR="001D472D">
        <w:rPr>
          <w:rFonts w:asciiTheme="majorHAnsi" w:hAnsiTheme="majorHAnsi"/>
          <w:lang w:val="nl-NL"/>
        </w:rPr>
        <w:t>zijn nuttig om</w:t>
      </w:r>
      <w:r w:rsidRPr="00176647">
        <w:rPr>
          <w:rFonts w:asciiTheme="majorHAnsi" w:hAnsiTheme="majorHAnsi"/>
          <w:lang w:val="nl-NL"/>
        </w:rPr>
        <w:t xml:space="preserve"> deze discussies te begeleiden:</w:t>
      </w:r>
    </w:p>
    <w:p w14:paraId="277818EB" w14:textId="5E3BC4B5" w:rsidR="00231CAA" w:rsidRPr="00B661BE" w:rsidRDefault="001D472D" w:rsidP="00B661BE">
      <w:pPr>
        <w:pStyle w:val="Lijstalinea"/>
        <w:numPr>
          <w:ilvl w:val="0"/>
          <w:numId w:val="5"/>
        </w:numPr>
        <w:rPr>
          <w:rFonts w:asciiTheme="majorHAnsi" w:hAnsiTheme="majorHAnsi"/>
        </w:rPr>
      </w:pPr>
      <w:r>
        <w:rPr>
          <w:rFonts w:asciiTheme="majorHAnsi" w:hAnsiTheme="majorHAnsi"/>
          <w:lang w:val="nl-NL"/>
        </w:rPr>
        <w:t>w</w:t>
      </w:r>
      <w:r w:rsidR="00176647" w:rsidRPr="00176647">
        <w:rPr>
          <w:rFonts w:asciiTheme="majorHAnsi" w:hAnsiTheme="majorHAnsi"/>
          <w:lang w:val="nl-NL"/>
        </w:rPr>
        <w:t>at zijn de belangrijkste variabelen van geluiden waar rekening mee gehouden dient te worden?</w:t>
      </w:r>
    </w:p>
    <w:p w14:paraId="4C38B3D5" w14:textId="35F6439F" w:rsidR="00231CAA" w:rsidRDefault="00176647" w:rsidP="00B661BE">
      <w:pPr>
        <w:pStyle w:val="Lijstalinea"/>
        <w:numPr>
          <w:ilvl w:val="0"/>
          <w:numId w:val="5"/>
        </w:numPr>
        <w:rPr>
          <w:rFonts w:asciiTheme="majorHAnsi" w:hAnsiTheme="majorHAnsi"/>
        </w:rPr>
      </w:pPr>
      <w:r w:rsidRPr="00176647">
        <w:rPr>
          <w:rFonts w:asciiTheme="majorHAnsi" w:hAnsiTheme="majorHAnsi"/>
          <w:lang w:val="nl-NL"/>
        </w:rPr>
        <w:t>Hoe kunnen eenvoudig voorbeeldgeluiden geproduceerd worden en consequent nagebootst worden</w:t>
      </w:r>
      <w:r w:rsidR="001D472D">
        <w:rPr>
          <w:rFonts w:asciiTheme="majorHAnsi" w:hAnsiTheme="majorHAnsi"/>
          <w:lang w:val="nl-NL"/>
        </w:rPr>
        <w:t>,</w:t>
      </w:r>
      <w:r w:rsidRPr="00176647">
        <w:rPr>
          <w:rFonts w:asciiTheme="majorHAnsi" w:hAnsiTheme="majorHAnsi"/>
          <w:lang w:val="nl-NL"/>
        </w:rPr>
        <w:t xml:space="preserve"> met of zonder een te meten geluidssterkte en/of frequentie?</w:t>
      </w:r>
      <w:r w:rsidR="00930851">
        <w:rPr>
          <w:rFonts w:asciiTheme="majorHAnsi" w:hAnsiTheme="majorHAnsi"/>
        </w:rPr>
        <w:t xml:space="preserve"> </w:t>
      </w:r>
    </w:p>
    <w:p w14:paraId="60791B11" w14:textId="6426EC3D" w:rsidR="00231CAA" w:rsidRDefault="00176647" w:rsidP="00910BE4">
      <w:pPr>
        <w:pStyle w:val="Lijstalinea"/>
        <w:numPr>
          <w:ilvl w:val="0"/>
          <w:numId w:val="5"/>
        </w:numPr>
        <w:rPr>
          <w:rFonts w:asciiTheme="majorHAnsi" w:hAnsiTheme="majorHAnsi"/>
        </w:rPr>
      </w:pPr>
      <w:r w:rsidRPr="00176647">
        <w:rPr>
          <w:rFonts w:asciiTheme="majorHAnsi" w:hAnsiTheme="majorHAnsi"/>
          <w:lang w:val="nl-NL"/>
        </w:rPr>
        <w:t>Wie zal gebruikt worden als proef en welke proefgrootte is geschikt?</w:t>
      </w:r>
    </w:p>
    <w:p w14:paraId="50AC4D9A" w14:textId="3586FB2F" w:rsidR="00713760" w:rsidRDefault="00176647" w:rsidP="00910BE4">
      <w:pPr>
        <w:pStyle w:val="Lijstalinea"/>
        <w:numPr>
          <w:ilvl w:val="0"/>
          <w:numId w:val="5"/>
        </w:numPr>
        <w:rPr>
          <w:rFonts w:asciiTheme="majorHAnsi" w:hAnsiTheme="majorHAnsi"/>
        </w:rPr>
      </w:pPr>
      <w:r w:rsidRPr="00176647">
        <w:rPr>
          <w:rFonts w:asciiTheme="majorHAnsi" w:hAnsiTheme="majorHAnsi"/>
          <w:lang w:val="nl-NL"/>
        </w:rPr>
        <w:t xml:space="preserve">Moet het gehoor voor beide oren apart getest worden of is het gehoor van beide oren </w:t>
      </w:r>
      <w:r w:rsidR="001D472D">
        <w:rPr>
          <w:rFonts w:asciiTheme="majorHAnsi" w:hAnsiTheme="majorHAnsi"/>
          <w:lang w:val="nl-NL"/>
        </w:rPr>
        <w:t>geschikter</w:t>
      </w:r>
      <w:r w:rsidRPr="00176647">
        <w:rPr>
          <w:rFonts w:asciiTheme="majorHAnsi" w:hAnsiTheme="majorHAnsi"/>
          <w:lang w:val="nl-NL"/>
        </w:rPr>
        <w:t>?</w:t>
      </w:r>
    </w:p>
    <w:p w14:paraId="7F8807FC" w14:textId="2A890CA7" w:rsidR="005D7C45" w:rsidRDefault="00EA4A3C" w:rsidP="005D7C45">
      <w:pPr>
        <w:pStyle w:val="Lijstalinea"/>
        <w:numPr>
          <w:ilvl w:val="0"/>
          <w:numId w:val="5"/>
        </w:numPr>
        <w:rPr>
          <w:rFonts w:asciiTheme="majorHAnsi" w:hAnsiTheme="majorHAnsi"/>
        </w:rPr>
      </w:pPr>
      <w:r w:rsidRPr="00EA4A3C">
        <w:rPr>
          <w:rFonts w:asciiTheme="majorHAnsi" w:hAnsiTheme="majorHAnsi"/>
          <w:lang w:val="nl-NL"/>
        </w:rPr>
        <w:t>Is het voorspelde antwoord van ‘normaal’ gehoor een enkele meting of een bereik?</w:t>
      </w:r>
    </w:p>
    <w:p w14:paraId="40A6B3EC" w14:textId="66B73769" w:rsidR="005D7C45" w:rsidRPr="005D7C45" w:rsidRDefault="00EA4A3C" w:rsidP="005D7C45">
      <w:pPr>
        <w:pStyle w:val="Lijstalinea"/>
        <w:numPr>
          <w:ilvl w:val="0"/>
          <w:numId w:val="5"/>
        </w:numPr>
        <w:rPr>
          <w:rFonts w:asciiTheme="majorHAnsi" w:hAnsiTheme="majorHAnsi"/>
        </w:rPr>
      </w:pPr>
      <w:r w:rsidRPr="00EA4A3C">
        <w:rPr>
          <w:rFonts w:asciiTheme="majorHAnsi" w:hAnsiTheme="majorHAnsi"/>
          <w:lang w:val="nl-NL"/>
        </w:rPr>
        <w:t>In welke vorm kan het resultaat het beste weergegeven worden?</w:t>
      </w:r>
    </w:p>
    <w:p w14:paraId="663C0269" w14:textId="1DD5A1B2" w:rsidR="00231CAA" w:rsidRPr="00B661BE" w:rsidRDefault="00EA4A3C" w:rsidP="00910BE4">
      <w:pPr>
        <w:pStyle w:val="Lijstalinea"/>
        <w:numPr>
          <w:ilvl w:val="0"/>
          <w:numId w:val="5"/>
        </w:numPr>
        <w:rPr>
          <w:rFonts w:asciiTheme="majorHAnsi" w:hAnsiTheme="majorHAnsi"/>
        </w:rPr>
      </w:pPr>
      <w:r w:rsidRPr="00EA4A3C">
        <w:rPr>
          <w:rFonts w:asciiTheme="majorHAnsi" w:hAnsiTheme="majorHAnsi"/>
          <w:lang w:val="nl-NL"/>
        </w:rPr>
        <w:t>Welke gezondheids- en veiligheidscontroles zijn nodig?</w:t>
      </w:r>
    </w:p>
    <w:p w14:paraId="47215BFD" w14:textId="77777777" w:rsidR="00231CAA" w:rsidRDefault="00231CAA" w:rsidP="00910BE4">
      <w:pPr>
        <w:rPr>
          <w:rFonts w:asciiTheme="majorHAnsi" w:hAnsiTheme="majorHAnsi"/>
        </w:rPr>
      </w:pPr>
    </w:p>
    <w:p w14:paraId="7B46E29C" w14:textId="02272DC6" w:rsidR="00231CAA" w:rsidRDefault="00E961F5" w:rsidP="00910BE4">
      <w:pPr>
        <w:rPr>
          <w:rFonts w:asciiTheme="majorHAnsi" w:hAnsiTheme="majorHAnsi"/>
        </w:rPr>
      </w:pPr>
      <w:r w:rsidRPr="00F84EA8">
        <w:rPr>
          <w:rFonts w:asciiTheme="majorHAnsi" w:hAnsiTheme="majorHAnsi"/>
          <w:lang w:val="nl-NL"/>
        </w:rPr>
        <w:t xml:space="preserve">Deze ontwerpinstructies bieden leerlingen de kans om verschillende manieren te ontdekken voor het genereren of opnemen van geluiden voor hun test waarbij ze gebruik maken van apparatuur als een </w:t>
      </w:r>
      <w:r w:rsidR="00F84EA8" w:rsidRPr="00F84EA8">
        <w:rPr>
          <w:rFonts w:asciiTheme="majorHAnsi" w:hAnsiTheme="majorHAnsi"/>
          <w:lang w:val="nl-NL"/>
        </w:rPr>
        <w:t>signaalgenerator, mobiele telefoon of computer en het gebruik van extra apparatuur zoals koptelefoons of wegwerpoordopjes wanneer deze voorhanden zijn.</w:t>
      </w:r>
      <w:r w:rsidR="00713760">
        <w:rPr>
          <w:rFonts w:asciiTheme="majorHAnsi" w:hAnsiTheme="majorHAnsi"/>
        </w:rPr>
        <w:t xml:space="preserve"> </w:t>
      </w:r>
      <w:r w:rsidR="00F84EA8" w:rsidRPr="00F84EA8">
        <w:rPr>
          <w:rFonts w:asciiTheme="majorHAnsi" w:hAnsiTheme="majorHAnsi"/>
          <w:lang w:val="nl-NL"/>
        </w:rPr>
        <w:t xml:space="preserve">Leerlingen zouden er ook voor </w:t>
      </w:r>
      <w:r w:rsidR="00F84EA8" w:rsidRPr="00F84EA8">
        <w:rPr>
          <w:rFonts w:asciiTheme="majorHAnsi" w:hAnsiTheme="majorHAnsi"/>
          <w:lang w:val="nl-NL"/>
        </w:rPr>
        <w:lastRenderedPageBreak/>
        <w:t>kunnen kiezen om een test te ontwerpen met zo min mogelijk apparatuur of om een andere variabele zoals afstand van de bron bij de test te gebruiken.</w:t>
      </w:r>
      <w:r w:rsidR="00056A01">
        <w:rPr>
          <w:rFonts w:asciiTheme="majorHAnsi" w:hAnsiTheme="majorHAnsi"/>
        </w:rPr>
        <w:t xml:space="preserve"> </w:t>
      </w:r>
      <w:r w:rsidR="00F84EA8" w:rsidRPr="00F84EA8">
        <w:rPr>
          <w:rFonts w:asciiTheme="majorHAnsi" w:hAnsiTheme="majorHAnsi"/>
          <w:lang w:val="nl-NL"/>
        </w:rPr>
        <w:t xml:space="preserve">De proef en het bereik van de test kan beperkt worden door de situatie, maar de leerlingen dienen goed na te denken over de </w:t>
      </w:r>
      <w:r w:rsidR="001D472D" w:rsidRPr="00F84EA8">
        <w:rPr>
          <w:rFonts w:asciiTheme="majorHAnsi" w:hAnsiTheme="majorHAnsi"/>
          <w:lang w:val="nl-NL"/>
        </w:rPr>
        <w:t>kenmerken</w:t>
      </w:r>
      <w:r w:rsidR="001D472D">
        <w:rPr>
          <w:rFonts w:asciiTheme="majorHAnsi" w:hAnsiTheme="majorHAnsi"/>
          <w:lang w:val="nl-NL"/>
        </w:rPr>
        <w:t xml:space="preserve"> van het </w:t>
      </w:r>
      <w:r w:rsidR="00F84EA8" w:rsidRPr="00F84EA8">
        <w:rPr>
          <w:rFonts w:asciiTheme="majorHAnsi" w:hAnsiTheme="majorHAnsi"/>
          <w:lang w:val="nl-NL"/>
        </w:rPr>
        <w:t>ontwerp</w:t>
      </w:r>
      <w:r w:rsidR="001D472D">
        <w:rPr>
          <w:rFonts w:asciiTheme="majorHAnsi" w:hAnsiTheme="majorHAnsi"/>
          <w:lang w:val="nl-NL"/>
        </w:rPr>
        <w:t>,</w:t>
      </w:r>
      <w:r w:rsidR="00F84EA8" w:rsidRPr="00F84EA8">
        <w:rPr>
          <w:rFonts w:asciiTheme="majorHAnsi" w:hAnsiTheme="majorHAnsi"/>
          <w:lang w:val="nl-NL"/>
        </w:rPr>
        <w:t xml:space="preserve"> zelfs wanneer ze hun ideale plan niet volledig kunnen uitvoeren.</w:t>
      </w:r>
      <w:r w:rsidR="00713760">
        <w:rPr>
          <w:rFonts w:asciiTheme="majorHAnsi" w:hAnsiTheme="majorHAnsi"/>
        </w:rPr>
        <w:t xml:space="preserve"> </w:t>
      </w:r>
      <w:r w:rsidR="00FD3521" w:rsidRPr="00FD3521">
        <w:rPr>
          <w:rFonts w:asciiTheme="majorHAnsi" w:hAnsiTheme="majorHAnsi"/>
          <w:lang w:val="nl-NL"/>
        </w:rPr>
        <w:t>Wanneer de testen bijvoorbeeld uitgevoerd worden in de natuurwetenschappelijke les</w:t>
      </w:r>
      <w:r w:rsidR="001D472D">
        <w:rPr>
          <w:rFonts w:asciiTheme="majorHAnsi" w:hAnsiTheme="majorHAnsi"/>
          <w:lang w:val="nl-NL"/>
        </w:rPr>
        <w:t>,</w:t>
      </w:r>
      <w:r w:rsidR="00FD3521" w:rsidRPr="00FD3521">
        <w:rPr>
          <w:rFonts w:asciiTheme="majorHAnsi" w:hAnsiTheme="majorHAnsi"/>
          <w:lang w:val="nl-NL"/>
        </w:rPr>
        <w:t xml:space="preserve"> dan is de proef afhankelijk van beperkingen als leeftijd en proef, maar de leerlingen zouden ervoor kunnen kiezen om oudere of jongere familieleden buiten de sessie om te testen.</w:t>
      </w:r>
      <w:r w:rsidR="00B661BE">
        <w:rPr>
          <w:rFonts w:asciiTheme="majorHAnsi" w:hAnsiTheme="majorHAnsi"/>
        </w:rPr>
        <w:t xml:space="preserve"> </w:t>
      </w:r>
    </w:p>
    <w:p w14:paraId="78DEF532" w14:textId="77777777" w:rsidR="00713760" w:rsidRDefault="00713760" w:rsidP="00910BE4">
      <w:pPr>
        <w:rPr>
          <w:rFonts w:asciiTheme="majorHAnsi" w:hAnsiTheme="majorHAnsi"/>
        </w:rPr>
      </w:pPr>
    </w:p>
    <w:p w14:paraId="1C716F7C" w14:textId="259637EE" w:rsidR="00713760" w:rsidRDefault="00FD3521" w:rsidP="00910BE4">
      <w:pPr>
        <w:rPr>
          <w:rFonts w:asciiTheme="majorHAnsi" w:hAnsiTheme="majorHAnsi"/>
        </w:rPr>
      </w:pPr>
      <w:r w:rsidRPr="00FD3521">
        <w:rPr>
          <w:rFonts w:asciiTheme="majorHAnsi" w:hAnsiTheme="majorHAnsi"/>
          <w:lang w:val="nl-NL"/>
        </w:rPr>
        <w:t>Voordat de testen uitgevoerd kunnen worden dient het ontwerp goedgekeurd te worden.</w:t>
      </w:r>
      <w:r w:rsidR="00713760">
        <w:rPr>
          <w:rFonts w:asciiTheme="majorHAnsi" w:hAnsiTheme="majorHAnsi"/>
        </w:rPr>
        <w:t xml:space="preserve">  </w:t>
      </w:r>
      <w:r w:rsidRPr="00FD3521">
        <w:rPr>
          <w:rFonts w:asciiTheme="majorHAnsi" w:hAnsiTheme="majorHAnsi"/>
          <w:lang w:val="nl-NL"/>
        </w:rPr>
        <w:t xml:space="preserve">Leerlingen moeten herinnerd worden aan de gezondheids- en veiligheidsimplicaties, bijvoorbeeld schade door hoge </w:t>
      </w:r>
      <w:r w:rsidR="001D472D">
        <w:rPr>
          <w:rFonts w:asciiTheme="majorHAnsi" w:hAnsiTheme="majorHAnsi"/>
          <w:lang w:val="nl-NL"/>
        </w:rPr>
        <w:t>frequentie</w:t>
      </w:r>
      <w:r w:rsidRPr="00FD3521">
        <w:rPr>
          <w:rFonts w:asciiTheme="majorHAnsi" w:hAnsiTheme="majorHAnsi"/>
          <w:lang w:val="nl-NL"/>
        </w:rPr>
        <w:t xml:space="preserve"> geluiden, overdracht of infectie door hergebruik van oordoppen.</w:t>
      </w:r>
      <w:r w:rsidR="005D7C45">
        <w:rPr>
          <w:rFonts w:asciiTheme="majorHAnsi" w:hAnsiTheme="majorHAnsi"/>
        </w:rPr>
        <w:t xml:space="preserve"> </w:t>
      </w:r>
    </w:p>
    <w:p w14:paraId="132461D8" w14:textId="77777777" w:rsidR="00713760" w:rsidRDefault="00713760" w:rsidP="00910BE4">
      <w:pPr>
        <w:rPr>
          <w:rFonts w:asciiTheme="majorHAnsi" w:hAnsiTheme="majorHAnsi"/>
        </w:rPr>
      </w:pPr>
    </w:p>
    <w:p w14:paraId="75CA577C" w14:textId="4D6A2BA8" w:rsidR="00713760" w:rsidRPr="005D7C45" w:rsidRDefault="00FD3521" w:rsidP="00910BE4">
      <w:pPr>
        <w:rPr>
          <w:rFonts w:asciiTheme="majorHAnsi" w:hAnsiTheme="majorHAnsi"/>
          <w:b/>
        </w:rPr>
      </w:pPr>
      <w:r w:rsidRPr="00FD3521">
        <w:rPr>
          <w:rFonts w:asciiTheme="majorHAnsi" w:hAnsiTheme="majorHAnsi"/>
          <w:b/>
          <w:lang w:val="nl-NL"/>
        </w:rPr>
        <w:t>Vergelijking van ontwerpen</w:t>
      </w:r>
    </w:p>
    <w:p w14:paraId="38685300" w14:textId="77777777" w:rsidR="005D7C45" w:rsidRDefault="005D7C45" w:rsidP="00910BE4">
      <w:pPr>
        <w:rPr>
          <w:rFonts w:asciiTheme="majorHAnsi" w:hAnsiTheme="majorHAnsi"/>
        </w:rPr>
      </w:pPr>
    </w:p>
    <w:p w14:paraId="37ED50AB" w14:textId="206C8F33" w:rsidR="007E33B7" w:rsidRPr="00767E1A" w:rsidRDefault="00FD3521" w:rsidP="00767E1A">
      <w:pPr>
        <w:rPr>
          <w:rFonts w:asciiTheme="majorHAnsi" w:hAnsiTheme="majorHAnsi"/>
          <w:i/>
        </w:rPr>
      </w:pPr>
      <w:r w:rsidRPr="00FD3521">
        <w:rPr>
          <w:rFonts w:asciiTheme="majorHAnsi" w:hAnsiTheme="majorHAnsi"/>
          <w:i/>
          <w:lang w:val="nl-NL"/>
        </w:rPr>
        <w:t>Vraag elke kleine groep om kort hun ontwerp, de behaalde resultaten en hun interpretatie</w:t>
      </w:r>
      <w:r w:rsidR="001D472D">
        <w:rPr>
          <w:rFonts w:asciiTheme="majorHAnsi" w:hAnsiTheme="majorHAnsi"/>
          <w:i/>
          <w:lang w:val="nl-NL"/>
        </w:rPr>
        <w:t xml:space="preserve"> van wat ‘normaal’ gehoor is</w:t>
      </w:r>
      <w:r w:rsidRPr="00FD3521">
        <w:rPr>
          <w:rFonts w:asciiTheme="majorHAnsi" w:hAnsiTheme="majorHAnsi"/>
          <w:i/>
          <w:lang w:val="nl-NL"/>
        </w:rPr>
        <w:t xml:space="preserve"> te beschrijven aan de klas.</w:t>
      </w:r>
      <w:r w:rsidR="005D7C45" w:rsidRPr="00767E1A">
        <w:rPr>
          <w:rFonts w:asciiTheme="majorHAnsi" w:hAnsiTheme="majorHAnsi"/>
          <w:i/>
        </w:rPr>
        <w:t xml:space="preserve"> </w:t>
      </w:r>
    </w:p>
    <w:p w14:paraId="462842BC" w14:textId="77777777" w:rsidR="0024200D" w:rsidRDefault="0024200D" w:rsidP="007E33B7">
      <w:pPr>
        <w:rPr>
          <w:rFonts w:asciiTheme="majorHAnsi" w:hAnsiTheme="majorHAnsi"/>
        </w:rPr>
      </w:pPr>
    </w:p>
    <w:p w14:paraId="658D2C8B" w14:textId="5C9E2671" w:rsidR="007E33B7" w:rsidRDefault="00FD3521" w:rsidP="007E33B7">
      <w:pPr>
        <w:rPr>
          <w:rFonts w:asciiTheme="majorHAnsi" w:hAnsiTheme="majorHAnsi"/>
        </w:rPr>
      </w:pPr>
      <w:r w:rsidRPr="009C619D">
        <w:rPr>
          <w:rFonts w:asciiTheme="majorHAnsi" w:hAnsiTheme="majorHAnsi"/>
          <w:lang w:val="nl-NL"/>
        </w:rPr>
        <w:t xml:space="preserve">Dit leidt tot een aantal discussiepunten betreffende de </w:t>
      </w:r>
      <w:r w:rsidR="009C619D" w:rsidRPr="009C619D">
        <w:rPr>
          <w:rFonts w:asciiTheme="majorHAnsi" w:hAnsiTheme="majorHAnsi"/>
          <w:lang w:val="nl-NL"/>
        </w:rPr>
        <w:t>nauwkeurigheid van verschillende methodes en de interpretatie van resultaten.</w:t>
      </w:r>
      <w:r w:rsidR="00886B77" w:rsidRPr="007E33B7">
        <w:rPr>
          <w:rFonts w:asciiTheme="majorHAnsi" w:hAnsiTheme="majorHAnsi"/>
        </w:rPr>
        <w:t xml:space="preserve"> </w:t>
      </w:r>
    </w:p>
    <w:p w14:paraId="41889F60" w14:textId="77777777" w:rsidR="007E33B7" w:rsidRDefault="007E33B7" w:rsidP="007E33B7">
      <w:pPr>
        <w:rPr>
          <w:rFonts w:asciiTheme="majorHAnsi" w:hAnsiTheme="majorHAnsi"/>
        </w:rPr>
      </w:pPr>
    </w:p>
    <w:p w14:paraId="691580CE" w14:textId="34C7FC0E" w:rsidR="00886B77" w:rsidRPr="007E33B7" w:rsidRDefault="00E53ABA" w:rsidP="007E33B7">
      <w:pPr>
        <w:rPr>
          <w:rFonts w:asciiTheme="majorHAnsi" w:hAnsiTheme="majorHAnsi"/>
        </w:rPr>
      </w:pPr>
      <w:r w:rsidRPr="00E53ABA">
        <w:rPr>
          <w:rFonts w:asciiTheme="majorHAnsi" w:hAnsiTheme="majorHAnsi"/>
          <w:lang w:val="nl-NL"/>
        </w:rPr>
        <w:t>Deel na wat discussie de definitie van ‘normaal’ gehoor als de mogelijkheid om geluiden te horen van 20db of daarboven en de grenzen aan de mate van beschadiging zoals getoond in het audiogram (Hand-out 1 – dient aangeboden te worden).</w:t>
      </w:r>
      <w:r w:rsidR="00886B77" w:rsidRPr="007E33B7">
        <w:rPr>
          <w:rFonts w:asciiTheme="majorHAnsi" w:hAnsiTheme="majorHAnsi"/>
        </w:rPr>
        <w:t xml:space="preserve">  </w:t>
      </w:r>
      <w:r w:rsidRPr="00E53ABA">
        <w:rPr>
          <w:rFonts w:asciiTheme="majorHAnsi" w:hAnsiTheme="majorHAnsi"/>
          <w:lang w:val="nl-NL"/>
        </w:rPr>
        <w:t>Verklaar de voornaamste kenmerken van deze soort grafiek, welke gewoonlijk geproduceerd wordt aan de hand van gehoortesten:</w:t>
      </w:r>
    </w:p>
    <w:p w14:paraId="7C33EC35" w14:textId="6E548854" w:rsidR="00886B77" w:rsidRPr="00886B77" w:rsidRDefault="001D472D" w:rsidP="00886B77">
      <w:pPr>
        <w:pStyle w:val="Lijstalinea"/>
        <w:numPr>
          <w:ilvl w:val="0"/>
          <w:numId w:val="6"/>
        </w:numPr>
        <w:rPr>
          <w:rFonts w:asciiTheme="majorHAnsi" w:hAnsiTheme="majorHAnsi"/>
        </w:rPr>
      </w:pPr>
      <w:r>
        <w:rPr>
          <w:rFonts w:asciiTheme="majorHAnsi" w:hAnsiTheme="majorHAnsi"/>
          <w:lang w:val="nl-NL"/>
        </w:rPr>
        <w:t>d</w:t>
      </w:r>
      <w:r w:rsidR="00E53ABA" w:rsidRPr="00E53ABA">
        <w:rPr>
          <w:rFonts w:asciiTheme="majorHAnsi" w:hAnsiTheme="majorHAnsi"/>
          <w:lang w:val="nl-NL"/>
        </w:rPr>
        <w:t>e gebruikte mate van meten</w:t>
      </w:r>
      <w:r>
        <w:rPr>
          <w:rFonts w:asciiTheme="majorHAnsi" w:hAnsiTheme="majorHAnsi"/>
          <w:lang w:val="nl-NL"/>
        </w:rPr>
        <w:t>;</w:t>
      </w:r>
    </w:p>
    <w:p w14:paraId="40E0A032" w14:textId="38E5EA50" w:rsidR="00886B77" w:rsidRPr="00886B77" w:rsidRDefault="001D472D" w:rsidP="00886B77">
      <w:pPr>
        <w:pStyle w:val="Lijstalinea"/>
        <w:numPr>
          <w:ilvl w:val="0"/>
          <w:numId w:val="6"/>
        </w:numPr>
        <w:rPr>
          <w:rFonts w:asciiTheme="majorHAnsi" w:hAnsiTheme="majorHAnsi"/>
        </w:rPr>
      </w:pPr>
      <w:r>
        <w:rPr>
          <w:rFonts w:asciiTheme="majorHAnsi" w:hAnsiTheme="majorHAnsi"/>
          <w:lang w:val="nl-NL"/>
        </w:rPr>
        <w:t>g</w:t>
      </w:r>
      <w:r w:rsidR="00E53ABA" w:rsidRPr="00E53ABA">
        <w:rPr>
          <w:rFonts w:asciiTheme="majorHAnsi" w:hAnsiTheme="majorHAnsi"/>
          <w:lang w:val="nl-NL"/>
        </w:rPr>
        <w:t xml:space="preserve">ebruik van symbolen voor </w:t>
      </w:r>
      <w:r>
        <w:rPr>
          <w:rFonts w:asciiTheme="majorHAnsi" w:hAnsiTheme="majorHAnsi"/>
          <w:lang w:val="nl-NL"/>
        </w:rPr>
        <w:t>het linker- en rechteroor;</w:t>
      </w:r>
    </w:p>
    <w:p w14:paraId="4FF4A91D" w14:textId="75D46E9C" w:rsidR="00886B77" w:rsidRDefault="001D472D" w:rsidP="00886B77">
      <w:pPr>
        <w:pStyle w:val="Lijstalinea"/>
        <w:numPr>
          <w:ilvl w:val="0"/>
          <w:numId w:val="6"/>
        </w:numPr>
        <w:rPr>
          <w:rFonts w:asciiTheme="majorHAnsi" w:hAnsiTheme="majorHAnsi"/>
        </w:rPr>
      </w:pPr>
      <w:r>
        <w:rPr>
          <w:rFonts w:asciiTheme="majorHAnsi" w:hAnsiTheme="majorHAnsi"/>
          <w:lang w:val="nl-NL"/>
        </w:rPr>
        <w:t>v</w:t>
      </w:r>
      <w:r w:rsidR="00E53ABA" w:rsidRPr="00E53ABA">
        <w:rPr>
          <w:rFonts w:asciiTheme="majorHAnsi" w:hAnsiTheme="majorHAnsi"/>
          <w:lang w:val="nl-NL"/>
        </w:rPr>
        <w:t>eranderingen in hoorbare intensiteit met verschillende frequenties</w:t>
      </w:r>
      <w:r>
        <w:rPr>
          <w:rFonts w:asciiTheme="majorHAnsi" w:hAnsiTheme="majorHAnsi"/>
          <w:lang w:val="nl-NL"/>
        </w:rPr>
        <w:t>;</w:t>
      </w:r>
    </w:p>
    <w:p w14:paraId="7CA1F342" w14:textId="456126AE" w:rsidR="00056A01" w:rsidRPr="00886B77" w:rsidRDefault="001D472D" w:rsidP="00886B77">
      <w:pPr>
        <w:pStyle w:val="Lijstalinea"/>
        <w:numPr>
          <w:ilvl w:val="0"/>
          <w:numId w:val="6"/>
        </w:numPr>
        <w:rPr>
          <w:rFonts w:asciiTheme="majorHAnsi" w:hAnsiTheme="majorHAnsi"/>
        </w:rPr>
      </w:pPr>
      <w:r>
        <w:rPr>
          <w:rFonts w:asciiTheme="majorHAnsi" w:hAnsiTheme="majorHAnsi"/>
          <w:lang w:val="nl-NL"/>
        </w:rPr>
        <w:t>h</w:t>
      </w:r>
      <w:r w:rsidR="00E53ABA" w:rsidRPr="00E53ABA">
        <w:rPr>
          <w:rFonts w:asciiTheme="majorHAnsi" w:hAnsiTheme="majorHAnsi"/>
          <w:lang w:val="nl-NL"/>
        </w:rPr>
        <w:t>et gebruik van een ‘pure’ toon boven andere gemengde frequenties.</w:t>
      </w:r>
    </w:p>
    <w:p w14:paraId="4F72E23B" w14:textId="77777777" w:rsidR="007823D6" w:rsidRDefault="007823D6" w:rsidP="00910BE4">
      <w:pPr>
        <w:rPr>
          <w:rFonts w:asciiTheme="majorHAnsi" w:hAnsiTheme="majorHAnsi"/>
        </w:rPr>
      </w:pPr>
    </w:p>
    <w:p w14:paraId="738DFE23" w14:textId="35CC9564" w:rsidR="00886B77" w:rsidRDefault="00E53ABA" w:rsidP="00910BE4">
      <w:pPr>
        <w:rPr>
          <w:rFonts w:asciiTheme="majorHAnsi" w:hAnsiTheme="majorHAnsi"/>
        </w:rPr>
      </w:pPr>
      <w:r w:rsidRPr="00E53ABA">
        <w:rPr>
          <w:rFonts w:asciiTheme="majorHAnsi" w:hAnsiTheme="majorHAnsi"/>
          <w:lang w:val="nl-NL"/>
        </w:rPr>
        <w:t xml:space="preserve">Dit kan leiden tot meer vragen en discussiepunten betreffende de eigen testen en resultaten van de leerlingen zoals het effect </w:t>
      </w:r>
      <w:r w:rsidR="002F131A">
        <w:rPr>
          <w:rFonts w:asciiTheme="majorHAnsi" w:hAnsiTheme="majorHAnsi"/>
          <w:lang w:val="nl-NL"/>
        </w:rPr>
        <w:t>wanneer</w:t>
      </w:r>
      <w:r w:rsidRPr="00E53ABA">
        <w:rPr>
          <w:rFonts w:asciiTheme="majorHAnsi" w:hAnsiTheme="majorHAnsi"/>
          <w:lang w:val="nl-NL"/>
        </w:rPr>
        <w:t xml:space="preserve"> alleen jongere leden van de bevolking </w:t>
      </w:r>
      <w:r w:rsidR="002F131A">
        <w:rPr>
          <w:rFonts w:asciiTheme="majorHAnsi" w:hAnsiTheme="majorHAnsi"/>
          <w:lang w:val="nl-NL"/>
        </w:rPr>
        <w:t>gebruikt worden</w:t>
      </w:r>
      <w:r w:rsidRPr="00E53ABA">
        <w:rPr>
          <w:rFonts w:asciiTheme="majorHAnsi" w:hAnsiTheme="majorHAnsi"/>
          <w:lang w:val="nl-NL"/>
        </w:rPr>
        <w:t xml:space="preserve"> of hoe lastig het is om 'normaal' te bepalen.</w:t>
      </w:r>
    </w:p>
    <w:p w14:paraId="5BBF53BB" w14:textId="77777777" w:rsidR="00886B77" w:rsidRDefault="00886B77" w:rsidP="00910BE4">
      <w:pPr>
        <w:rPr>
          <w:rFonts w:asciiTheme="majorHAnsi" w:hAnsiTheme="majorHAnsi"/>
        </w:rPr>
      </w:pPr>
    </w:p>
    <w:p w14:paraId="6A701212" w14:textId="57D06E47" w:rsidR="005D7C45" w:rsidRPr="00767E1A" w:rsidRDefault="00E53ABA" w:rsidP="00767E1A">
      <w:pPr>
        <w:rPr>
          <w:rFonts w:asciiTheme="majorHAnsi" w:hAnsiTheme="majorHAnsi"/>
          <w:i/>
        </w:rPr>
      </w:pPr>
      <w:r w:rsidRPr="00E53ABA">
        <w:rPr>
          <w:rFonts w:asciiTheme="majorHAnsi" w:hAnsiTheme="majorHAnsi"/>
          <w:i/>
          <w:lang w:val="nl-NL"/>
        </w:rPr>
        <w:t xml:space="preserve">Toon de video van het werk van een audioloog (met of zonder geluid) </w:t>
      </w:r>
      <w:hyperlink r:id="rId9" w:history="1">
        <w:r w:rsidRPr="00E53ABA">
          <w:rPr>
            <w:rStyle w:val="Hyperlink"/>
            <w:rFonts w:asciiTheme="majorHAnsi" w:hAnsiTheme="majorHAnsi"/>
            <w:i/>
            <w:lang w:val="nl-NL"/>
          </w:rPr>
          <w:t>https://www.youtube.com/watch?v=9u9Ja4wyUaU</w:t>
        </w:r>
      </w:hyperlink>
      <w:r w:rsidRPr="00E53ABA">
        <w:rPr>
          <w:rFonts w:asciiTheme="majorHAnsi" w:hAnsiTheme="majorHAnsi"/>
          <w:i/>
          <w:lang w:val="nl-NL"/>
        </w:rPr>
        <w:t xml:space="preserve"> en/of de beelden uit de video die geleverd worden (Hand-out 1) om het werk van een audioloog uit te leggen.</w:t>
      </w:r>
      <w:r w:rsidR="000B1E49" w:rsidRPr="00767E1A">
        <w:rPr>
          <w:rFonts w:asciiTheme="majorHAnsi" w:hAnsiTheme="majorHAnsi"/>
          <w:i/>
        </w:rPr>
        <w:t xml:space="preserve"> </w:t>
      </w:r>
      <w:r w:rsidRPr="00E53ABA">
        <w:rPr>
          <w:rFonts w:asciiTheme="majorHAnsi" w:hAnsiTheme="majorHAnsi"/>
          <w:i/>
          <w:lang w:val="nl-NL"/>
        </w:rPr>
        <w:t>Gebruik de diagram van het oor en de aantekeningen (Hand-out 1) om uit te leggen waar verschillende soorten van gehoorbeschadiging voorkomen en hoe deze waargenomen kunnen worden.</w:t>
      </w:r>
      <w:r w:rsidR="007F4FB2" w:rsidRPr="00767E1A">
        <w:rPr>
          <w:rFonts w:asciiTheme="majorHAnsi" w:hAnsiTheme="majorHAnsi"/>
          <w:i/>
        </w:rPr>
        <w:t xml:space="preserve"> </w:t>
      </w:r>
      <w:r w:rsidRPr="00E53ABA">
        <w:rPr>
          <w:rFonts w:asciiTheme="majorHAnsi" w:hAnsiTheme="majorHAnsi"/>
          <w:i/>
          <w:lang w:val="nl-NL"/>
        </w:rPr>
        <w:t>Bespreek de audiogrammen op Hand-out 1 die niveaus van gehoorverlies, spraakgeluiden en omgevingsgeluiden tonen.</w:t>
      </w:r>
      <w:r w:rsidR="00F00FAF" w:rsidRPr="00767E1A">
        <w:rPr>
          <w:rFonts w:asciiTheme="majorHAnsi" w:hAnsiTheme="majorHAnsi"/>
          <w:i/>
        </w:rPr>
        <w:t xml:space="preserve"> </w:t>
      </w:r>
      <w:r w:rsidRPr="00E53ABA">
        <w:rPr>
          <w:rFonts w:asciiTheme="majorHAnsi" w:hAnsiTheme="majorHAnsi"/>
          <w:i/>
          <w:lang w:val="nl-NL"/>
        </w:rPr>
        <w:t>Vraag de leerlingen naar de sociale implicaties.</w:t>
      </w:r>
      <w:r w:rsidR="00F00FAF" w:rsidRPr="00767E1A">
        <w:rPr>
          <w:rFonts w:asciiTheme="majorHAnsi" w:hAnsiTheme="majorHAnsi"/>
          <w:i/>
        </w:rPr>
        <w:t xml:space="preserve"> </w:t>
      </w:r>
    </w:p>
    <w:p w14:paraId="6568A5EF" w14:textId="77777777" w:rsidR="007F4FB2" w:rsidRDefault="007F4FB2" w:rsidP="00910BE4">
      <w:pPr>
        <w:rPr>
          <w:rFonts w:asciiTheme="majorHAnsi" w:hAnsiTheme="majorHAnsi"/>
        </w:rPr>
      </w:pPr>
    </w:p>
    <w:p w14:paraId="118D14FF" w14:textId="72237E7E" w:rsidR="006703C4" w:rsidRPr="007F4FB2" w:rsidRDefault="00E53ABA" w:rsidP="006703C4">
      <w:pPr>
        <w:rPr>
          <w:rFonts w:asciiTheme="majorHAnsi" w:hAnsiTheme="majorHAnsi"/>
          <w:b/>
        </w:rPr>
      </w:pPr>
      <w:r w:rsidRPr="00E53ABA">
        <w:rPr>
          <w:rFonts w:asciiTheme="majorHAnsi" w:hAnsiTheme="majorHAnsi"/>
          <w:b/>
          <w:lang w:val="nl-NL"/>
        </w:rPr>
        <w:lastRenderedPageBreak/>
        <w:t>Werken als audioloog</w:t>
      </w:r>
    </w:p>
    <w:p w14:paraId="6AC40863" w14:textId="77777777" w:rsidR="007F4FB2" w:rsidRDefault="007F4FB2" w:rsidP="00910BE4">
      <w:pPr>
        <w:rPr>
          <w:rFonts w:asciiTheme="majorHAnsi" w:hAnsiTheme="majorHAnsi"/>
        </w:rPr>
      </w:pPr>
    </w:p>
    <w:p w14:paraId="1110A760" w14:textId="5F50C715" w:rsidR="007E33B7" w:rsidRDefault="00E53ABA" w:rsidP="00910BE4">
      <w:pPr>
        <w:rPr>
          <w:rFonts w:asciiTheme="majorHAnsi" w:hAnsiTheme="majorHAnsi"/>
        </w:rPr>
      </w:pPr>
      <w:r w:rsidRPr="00E53ABA">
        <w:rPr>
          <w:rFonts w:asciiTheme="majorHAnsi" w:hAnsiTheme="majorHAnsi"/>
          <w:lang w:val="nl-NL"/>
        </w:rPr>
        <w:t xml:space="preserve">In deze activiteit nemen </w:t>
      </w:r>
      <w:r w:rsidR="00672439">
        <w:rPr>
          <w:rFonts w:asciiTheme="majorHAnsi" w:hAnsiTheme="majorHAnsi"/>
          <w:lang w:val="nl-NL"/>
        </w:rPr>
        <w:t xml:space="preserve">de </w:t>
      </w:r>
      <w:r w:rsidRPr="00E53ABA">
        <w:rPr>
          <w:rFonts w:asciiTheme="majorHAnsi" w:hAnsiTheme="majorHAnsi"/>
          <w:lang w:val="nl-NL"/>
        </w:rPr>
        <w:t xml:space="preserve">leerlingen de rol </w:t>
      </w:r>
      <w:r w:rsidR="00672439">
        <w:rPr>
          <w:rFonts w:asciiTheme="majorHAnsi" w:hAnsiTheme="majorHAnsi"/>
          <w:lang w:val="nl-NL"/>
        </w:rPr>
        <w:t>aan</w:t>
      </w:r>
      <w:r w:rsidRPr="00E53ABA">
        <w:rPr>
          <w:rFonts w:asciiTheme="majorHAnsi" w:hAnsiTheme="majorHAnsi"/>
          <w:lang w:val="nl-NL"/>
        </w:rPr>
        <w:t xml:space="preserve"> van een audioloog en onderzoeken ze verschillende audiogrammen om het type gehoorverlies te diagnosticeren.</w:t>
      </w:r>
      <w:r w:rsidR="007F4FB2">
        <w:rPr>
          <w:rFonts w:asciiTheme="majorHAnsi" w:hAnsiTheme="majorHAnsi"/>
        </w:rPr>
        <w:t xml:space="preserve"> </w:t>
      </w:r>
      <w:r w:rsidRPr="00E53ABA">
        <w:rPr>
          <w:rFonts w:asciiTheme="majorHAnsi" w:hAnsiTheme="majorHAnsi"/>
          <w:lang w:val="nl-NL"/>
        </w:rPr>
        <w:t>Leg uit dat de verschillende types van gehoorverlies vragen om verschillende types van gehoorapparaten en dat een correcte diagnose dus belangrijk is.</w:t>
      </w:r>
    </w:p>
    <w:p w14:paraId="7FC5C7FA" w14:textId="77777777" w:rsidR="007E33B7" w:rsidRDefault="007E33B7" w:rsidP="00910BE4">
      <w:pPr>
        <w:rPr>
          <w:rFonts w:asciiTheme="majorHAnsi" w:hAnsiTheme="majorHAnsi"/>
        </w:rPr>
      </w:pPr>
    </w:p>
    <w:p w14:paraId="7D82A25E" w14:textId="601C1295" w:rsidR="007F4FB2" w:rsidRPr="00767E1A" w:rsidRDefault="00E53ABA" w:rsidP="00767E1A">
      <w:pPr>
        <w:rPr>
          <w:rFonts w:asciiTheme="majorHAnsi" w:hAnsiTheme="majorHAnsi"/>
          <w:i/>
        </w:rPr>
      </w:pPr>
      <w:r w:rsidRPr="00E53ABA">
        <w:rPr>
          <w:rFonts w:asciiTheme="majorHAnsi" w:hAnsiTheme="majorHAnsi"/>
          <w:i/>
          <w:lang w:val="nl-NL"/>
        </w:rPr>
        <w:t xml:space="preserve">Vraag de leerlingen om in tweetallen te werken en de set van audiogrammen die gegeven worden op Hand-out 2 te bespreken. </w:t>
      </w:r>
      <w:r w:rsidR="007E33B7" w:rsidRPr="00E53ABA">
        <w:rPr>
          <w:rFonts w:asciiTheme="majorHAnsi" w:hAnsiTheme="majorHAnsi"/>
          <w:i/>
        </w:rPr>
        <w:t xml:space="preserve"> </w:t>
      </w:r>
      <w:r w:rsidRPr="00E53ABA">
        <w:rPr>
          <w:rFonts w:asciiTheme="majorHAnsi" w:hAnsiTheme="majorHAnsi"/>
          <w:i/>
          <w:lang w:val="nl-NL"/>
        </w:rPr>
        <w:t>Ze moeten proberen om de problemen uit de grafieken te diagnosticeren om te concluderen hoe de gehoorbeschadiging het in</w:t>
      </w:r>
      <w:r w:rsidR="00672439">
        <w:rPr>
          <w:rFonts w:asciiTheme="majorHAnsi" w:hAnsiTheme="majorHAnsi"/>
          <w:i/>
          <w:lang w:val="nl-NL"/>
        </w:rPr>
        <w:t>dividu sociaal zou kunnen beïnvloeden.</w:t>
      </w:r>
      <w:r w:rsidR="007E33B7" w:rsidRPr="00767E1A">
        <w:rPr>
          <w:rFonts w:asciiTheme="majorHAnsi" w:hAnsiTheme="majorHAnsi"/>
          <w:i/>
        </w:rPr>
        <w:t xml:space="preserve"> </w:t>
      </w:r>
      <w:r w:rsidRPr="00E53ABA">
        <w:rPr>
          <w:rFonts w:asciiTheme="majorHAnsi" w:hAnsiTheme="majorHAnsi"/>
          <w:i/>
          <w:lang w:val="nl-NL"/>
        </w:rPr>
        <w:t>Vraag ze tenslotte hoe ze in de rol van een audioloog het probleem aan de patiënt uit zouden leggen.</w:t>
      </w:r>
      <w:r w:rsidR="007F4FB2" w:rsidRPr="00767E1A">
        <w:rPr>
          <w:rFonts w:asciiTheme="majorHAnsi" w:hAnsiTheme="majorHAnsi"/>
          <w:i/>
        </w:rPr>
        <w:t xml:space="preserve"> </w:t>
      </w:r>
    </w:p>
    <w:p w14:paraId="087AFE93" w14:textId="77777777" w:rsidR="007F4FB2" w:rsidRDefault="007F4FB2" w:rsidP="00910BE4">
      <w:pPr>
        <w:rPr>
          <w:rFonts w:asciiTheme="majorHAnsi" w:hAnsiTheme="majorHAnsi"/>
        </w:rPr>
      </w:pPr>
    </w:p>
    <w:p w14:paraId="1E89075E" w14:textId="07C8A0D6" w:rsidR="00F00FAF" w:rsidRPr="00767E1A" w:rsidRDefault="00E53ABA" w:rsidP="00767E1A">
      <w:pPr>
        <w:rPr>
          <w:rFonts w:asciiTheme="majorHAnsi" w:hAnsiTheme="majorHAnsi"/>
          <w:i/>
        </w:rPr>
      </w:pPr>
      <w:r w:rsidRPr="00E53ABA">
        <w:rPr>
          <w:rFonts w:asciiTheme="majorHAnsi" w:hAnsiTheme="majorHAnsi"/>
          <w:i/>
          <w:lang w:val="nl-NL"/>
        </w:rPr>
        <w:t>Bespreek als klas de vaardigheden en persoonlijke kwaliteiten die benodigd zijn om te kunnen werken als audioloog.</w:t>
      </w:r>
      <w:r w:rsidR="007F4FB2" w:rsidRPr="00767E1A">
        <w:rPr>
          <w:rFonts w:asciiTheme="majorHAnsi" w:hAnsiTheme="majorHAnsi"/>
          <w:i/>
        </w:rPr>
        <w:t xml:space="preserve"> </w:t>
      </w:r>
    </w:p>
    <w:p w14:paraId="4C93B77C" w14:textId="77777777" w:rsidR="00F00FAF" w:rsidRPr="00F00FAF" w:rsidRDefault="00F00FAF" w:rsidP="00F00FAF">
      <w:pPr>
        <w:pStyle w:val="Lijstalinea"/>
        <w:rPr>
          <w:rFonts w:asciiTheme="majorHAnsi" w:hAnsiTheme="majorHAnsi"/>
        </w:rPr>
      </w:pPr>
    </w:p>
    <w:p w14:paraId="476CF39F" w14:textId="050A50A4" w:rsidR="00C8118A" w:rsidRPr="00F00FAF" w:rsidRDefault="00E53ABA" w:rsidP="00F00FAF">
      <w:pPr>
        <w:rPr>
          <w:rFonts w:asciiTheme="majorHAnsi" w:hAnsiTheme="majorHAnsi"/>
        </w:rPr>
      </w:pPr>
      <w:r w:rsidRPr="00E53ABA">
        <w:rPr>
          <w:rFonts w:asciiTheme="majorHAnsi" w:hAnsiTheme="majorHAnsi"/>
          <w:lang w:val="nl-NL"/>
        </w:rPr>
        <w:t xml:space="preserve">De volgende lijst met belangrijke </w:t>
      </w:r>
      <w:r w:rsidR="00672439">
        <w:rPr>
          <w:rFonts w:asciiTheme="majorHAnsi" w:hAnsiTheme="majorHAnsi"/>
          <w:lang w:val="nl-NL"/>
        </w:rPr>
        <w:t>vaardigheden</w:t>
      </w:r>
      <w:r w:rsidRPr="00E53ABA">
        <w:rPr>
          <w:rFonts w:asciiTheme="majorHAnsi" w:hAnsiTheme="majorHAnsi"/>
          <w:lang w:val="nl-NL"/>
        </w:rPr>
        <w:t xml:space="preserve"> kan van pas komen:</w:t>
      </w:r>
    </w:p>
    <w:p w14:paraId="3C978CC7" w14:textId="07D79309" w:rsidR="00C8118A" w:rsidRPr="00C8118A" w:rsidRDefault="00672439" w:rsidP="00C8118A">
      <w:pPr>
        <w:pStyle w:val="Lijstalinea"/>
        <w:numPr>
          <w:ilvl w:val="0"/>
          <w:numId w:val="7"/>
        </w:numPr>
        <w:rPr>
          <w:rFonts w:asciiTheme="majorHAnsi" w:hAnsiTheme="majorHAnsi"/>
        </w:rPr>
      </w:pPr>
      <w:r>
        <w:rPr>
          <w:rFonts w:asciiTheme="majorHAnsi" w:hAnsiTheme="majorHAnsi"/>
          <w:lang w:val="nl-NL"/>
        </w:rPr>
        <w:t>v</w:t>
      </w:r>
      <w:r w:rsidR="00E53ABA">
        <w:rPr>
          <w:rFonts w:asciiTheme="majorHAnsi" w:hAnsiTheme="majorHAnsi"/>
          <w:lang w:val="nl-NL"/>
        </w:rPr>
        <w:t>aardig</w:t>
      </w:r>
      <w:r w:rsidR="00E53ABA" w:rsidRPr="00E53ABA">
        <w:rPr>
          <w:rFonts w:asciiTheme="majorHAnsi" w:hAnsiTheme="majorHAnsi"/>
          <w:lang w:val="nl-NL"/>
        </w:rPr>
        <w:t xml:space="preserve">heid om goed te communiceren met een </w:t>
      </w:r>
      <w:r>
        <w:rPr>
          <w:rFonts w:asciiTheme="majorHAnsi" w:hAnsiTheme="majorHAnsi"/>
          <w:lang w:val="nl-NL"/>
        </w:rPr>
        <w:t>aantal</w:t>
      </w:r>
      <w:r w:rsidR="00E53ABA" w:rsidRPr="00E53ABA">
        <w:rPr>
          <w:rFonts w:asciiTheme="majorHAnsi" w:hAnsiTheme="majorHAnsi"/>
          <w:lang w:val="nl-NL"/>
        </w:rPr>
        <w:t xml:space="preserve"> verschillende mensen</w:t>
      </w:r>
      <w:r>
        <w:rPr>
          <w:rFonts w:asciiTheme="majorHAnsi" w:hAnsiTheme="majorHAnsi"/>
          <w:lang w:val="nl-NL"/>
        </w:rPr>
        <w:t>;</w:t>
      </w:r>
    </w:p>
    <w:p w14:paraId="0DCB91B7" w14:textId="28FA1ABF" w:rsidR="00C8118A" w:rsidRPr="00C8118A" w:rsidRDefault="00672439" w:rsidP="00C8118A">
      <w:pPr>
        <w:pStyle w:val="Lijstalinea"/>
        <w:numPr>
          <w:ilvl w:val="0"/>
          <w:numId w:val="7"/>
        </w:numPr>
        <w:rPr>
          <w:rFonts w:asciiTheme="majorHAnsi" w:hAnsiTheme="majorHAnsi"/>
        </w:rPr>
      </w:pPr>
      <w:r>
        <w:rPr>
          <w:rFonts w:asciiTheme="majorHAnsi" w:hAnsiTheme="majorHAnsi"/>
          <w:lang w:val="nl-NL"/>
        </w:rPr>
        <w:t>g</w:t>
      </w:r>
      <w:r w:rsidR="00E53ABA" w:rsidRPr="00E53ABA">
        <w:rPr>
          <w:rFonts w:asciiTheme="majorHAnsi" w:hAnsiTheme="majorHAnsi"/>
          <w:lang w:val="nl-NL"/>
        </w:rPr>
        <w:t>oede probleemoplossende vaardigheden</w:t>
      </w:r>
      <w:r>
        <w:rPr>
          <w:rFonts w:asciiTheme="majorHAnsi" w:hAnsiTheme="majorHAnsi"/>
          <w:lang w:val="nl-NL"/>
        </w:rPr>
        <w:t>;</w:t>
      </w:r>
    </w:p>
    <w:p w14:paraId="3A776DBB" w14:textId="1543154E" w:rsidR="00C8118A" w:rsidRPr="00C8118A" w:rsidRDefault="00672439" w:rsidP="00C8118A">
      <w:pPr>
        <w:pStyle w:val="Lijstalinea"/>
        <w:numPr>
          <w:ilvl w:val="0"/>
          <w:numId w:val="7"/>
        </w:numPr>
        <w:rPr>
          <w:rFonts w:asciiTheme="majorHAnsi" w:hAnsiTheme="majorHAnsi"/>
        </w:rPr>
      </w:pPr>
      <w:r>
        <w:rPr>
          <w:rFonts w:asciiTheme="majorHAnsi" w:hAnsiTheme="majorHAnsi"/>
          <w:lang w:val="nl-NL"/>
        </w:rPr>
        <w:t>e</w:t>
      </w:r>
      <w:r w:rsidR="00E53ABA" w:rsidRPr="00E53ABA">
        <w:rPr>
          <w:rFonts w:asciiTheme="majorHAnsi" w:hAnsiTheme="majorHAnsi"/>
          <w:lang w:val="nl-NL"/>
        </w:rPr>
        <w:t>en wetenschappelijke educatieve achtergrond</w:t>
      </w:r>
      <w:r>
        <w:rPr>
          <w:rFonts w:asciiTheme="majorHAnsi" w:hAnsiTheme="majorHAnsi"/>
          <w:lang w:val="nl-NL"/>
        </w:rPr>
        <w:t>;</w:t>
      </w:r>
    </w:p>
    <w:p w14:paraId="6D86B630" w14:textId="17DC93D7" w:rsidR="00C8118A" w:rsidRPr="00C8118A" w:rsidRDefault="00672439" w:rsidP="00C8118A">
      <w:pPr>
        <w:pStyle w:val="Lijstalinea"/>
        <w:numPr>
          <w:ilvl w:val="0"/>
          <w:numId w:val="7"/>
        </w:numPr>
        <w:rPr>
          <w:rFonts w:asciiTheme="majorHAnsi" w:hAnsiTheme="majorHAnsi"/>
        </w:rPr>
      </w:pPr>
      <w:r>
        <w:rPr>
          <w:rFonts w:asciiTheme="majorHAnsi" w:hAnsiTheme="majorHAnsi"/>
          <w:lang w:val="nl-NL"/>
        </w:rPr>
        <w:t>v</w:t>
      </w:r>
      <w:r w:rsidR="00E53ABA" w:rsidRPr="00E53ABA">
        <w:rPr>
          <w:rFonts w:asciiTheme="majorHAnsi" w:hAnsiTheme="majorHAnsi"/>
          <w:lang w:val="nl-NL"/>
        </w:rPr>
        <w:t>aardigheid om te kunnen werken als deel van een team</w:t>
      </w:r>
      <w:r>
        <w:rPr>
          <w:rFonts w:asciiTheme="majorHAnsi" w:hAnsiTheme="majorHAnsi"/>
          <w:lang w:val="nl-NL"/>
        </w:rPr>
        <w:t>;</w:t>
      </w:r>
    </w:p>
    <w:p w14:paraId="0EC6713C" w14:textId="060BF9CE" w:rsidR="00C8118A" w:rsidRPr="00C8118A" w:rsidRDefault="00672439" w:rsidP="00C8118A">
      <w:pPr>
        <w:pStyle w:val="Lijstalinea"/>
        <w:numPr>
          <w:ilvl w:val="0"/>
          <w:numId w:val="7"/>
        </w:numPr>
        <w:rPr>
          <w:rFonts w:asciiTheme="majorHAnsi" w:hAnsiTheme="majorHAnsi"/>
        </w:rPr>
      </w:pPr>
      <w:r>
        <w:rPr>
          <w:rFonts w:asciiTheme="majorHAnsi" w:hAnsiTheme="majorHAnsi"/>
          <w:lang w:val="nl-NL"/>
        </w:rPr>
        <w:t>e</w:t>
      </w:r>
      <w:r w:rsidR="00E53ABA" w:rsidRPr="00E53ABA">
        <w:rPr>
          <w:rFonts w:asciiTheme="majorHAnsi" w:hAnsiTheme="majorHAnsi"/>
          <w:lang w:val="nl-NL"/>
        </w:rPr>
        <w:t>en zorgzame en begripvolle houding</w:t>
      </w:r>
      <w:r>
        <w:rPr>
          <w:rFonts w:asciiTheme="majorHAnsi" w:hAnsiTheme="majorHAnsi"/>
          <w:lang w:val="nl-NL"/>
        </w:rPr>
        <w:t>;</w:t>
      </w:r>
    </w:p>
    <w:p w14:paraId="13CDDCDD" w14:textId="4D632653" w:rsidR="00C8118A" w:rsidRPr="00C8118A" w:rsidRDefault="00672439" w:rsidP="00C8118A">
      <w:pPr>
        <w:pStyle w:val="Lijstalinea"/>
        <w:numPr>
          <w:ilvl w:val="0"/>
          <w:numId w:val="7"/>
        </w:numPr>
        <w:rPr>
          <w:rFonts w:asciiTheme="majorHAnsi" w:hAnsiTheme="majorHAnsi"/>
        </w:rPr>
      </w:pPr>
      <w:r>
        <w:rPr>
          <w:rFonts w:asciiTheme="majorHAnsi" w:hAnsiTheme="majorHAnsi"/>
          <w:lang w:val="nl-NL"/>
        </w:rPr>
        <w:t>g</w:t>
      </w:r>
      <w:r w:rsidR="00527FC3" w:rsidRPr="00527FC3">
        <w:rPr>
          <w:rFonts w:asciiTheme="majorHAnsi" w:hAnsiTheme="majorHAnsi"/>
          <w:lang w:val="nl-NL"/>
        </w:rPr>
        <w:t>oede manuele bekwaamheid</w:t>
      </w:r>
      <w:r>
        <w:rPr>
          <w:rFonts w:asciiTheme="majorHAnsi" w:hAnsiTheme="majorHAnsi"/>
          <w:lang w:val="nl-NL"/>
        </w:rPr>
        <w:t>;</w:t>
      </w:r>
    </w:p>
    <w:p w14:paraId="7666968A" w14:textId="0749D87B" w:rsidR="00C8118A" w:rsidRPr="00C8118A" w:rsidRDefault="00672439" w:rsidP="00C8118A">
      <w:pPr>
        <w:pStyle w:val="Lijstalinea"/>
        <w:numPr>
          <w:ilvl w:val="0"/>
          <w:numId w:val="7"/>
        </w:numPr>
        <w:rPr>
          <w:rFonts w:asciiTheme="majorHAnsi" w:hAnsiTheme="majorHAnsi"/>
        </w:rPr>
      </w:pPr>
      <w:r>
        <w:rPr>
          <w:rFonts w:asciiTheme="majorHAnsi" w:hAnsiTheme="majorHAnsi"/>
          <w:lang w:val="nl-NL"/>
        </w:rPr>
        <w:t>a</w:t>
      </w:r>
      <w:r w:rsidR="00527FC3" w:rsidRPr="00527FC3">
        <w:rPr>
          <w:rFonts w:asciiTheme="majorHAnsi" w:hAnsiTheme="majorHAnsi"/>
          <w:lang w:val="nl-NL"/>
        </w:rPr>
        <w:t>nalytische vaardigheden.</w:t>
      </w:r>
    </w:p>
    <w:p w14:paraId="1ABD6393" w14:textId="21310D8C" w:rsidR="00C8118A" w:rsidRPr="0024200D" w:rsidRDefault="00527FC3" w:rsidP="00910BE4">
      <w:pPr>
        <w:rPr>
          <w:rFonts w:asciiTheme="majorHAnsi" w:hAnsiTheme="majorHAnsi"/>
        </w:rPr>
      </w:pPr>
      <w:r w:rsidRPr="00527FC3">
        <w:rPr>
          <w:rFonts w:asciiTheme="majorHAnsi" w:hAnsiTheme="majorHAnsi"/>
          <w:i/>
          <w:lang w:val="nl-NL"/>
        </w:rPr>
        <w:t>(Bron:</w:t>
      </w:r>
      <w:r w:rsidR="0024200D" w:rsidRPr="0024200D">
        <w:rPr>
          <w:rFonts w:asciiTheme="majorHAnsi" w:hAnsiTheme="majorHAnsi"/>
          <w:i/>
        </w:rPr>
        <w:t xml:space="preserve"> </w:t>
      </w:r>
      <w:r w:rsidRPr="00527FC3">
        <w:rPr>
          <w:rFonts w:asciiTheme="majorHAnsi" w:hAnsiTheme="majorHAnsi"/>
          <w:i/>
          <w:lang w:val="nl-NL"/>
        </w:rPr>
        <w:t xml:space="preserve">British Academy of </w:t>
      </w:r>
      <w:proofErr w:type="spellStart"/>
      <w:r w:rsidRPr="00527FC3">
        <w:rPr>
          <w:rFonts w:asciiTheme="majorHAnsi" w:hAnsiTheme="majorHAnsi"/>
          <w:i/>
          <w:lang w:val="nl-NL"/>
        </w:rPr>
        <w:t>Audiology</w:t>
      </w:r>
      <w:proofErr w:type="spellEnd"/>
      <w:r w:rsidRPr="00527FC3">
        <w:rPr>
          <w:rFonts w:asciiTheme="majorHAnsi" w:hAnsiTheme="majorHAnsi"/>
          <w:i/>
          <w:lang w:val="nl-NL"/>
        </w:rPr>
        <w:t>,</w:t>
      </w:r>
      <w:r w:rsidRPr="00527FC3">
        <w:rPr>
          <w:rFonts w:asciiTheme="majorHAnsi" w:hAnsiTheme="majorHAnsi"/>
          <w:lang w:val="nl-NL"/>
        </w:rPr>
        <w:t xml:space="preserve"> </w:t>
      </w:r>
      <w:hyperlink r:id="rId10" w:history="1">
        <w:r w:rsidRPr="00527FC3">
          <w:rPr>
            <w:rStyle w:val="Hyperlink"/>
            <w:rFonts w:asciiTheme="majorHAnsi" w:hAnsiTheme="majorHAnsi"/>
            <w:lang w:val="nl-NL"/>
          </w:rPr>
          <w:t>www.baaudiology.org/careers/what-audiology/</w:t>
        </w:r>
      </w:hyperlink>
      <w:r w:rsidRPr="00527FC3">
        <w:rPr>
          <w:rStyle w:val="Hyperlink"/>
          <w:rFonts w:asciiTheme="majorHAnsi" w:hAnsiTheme="majorHAnsi"/>
          <w:lang w:val="nl-NL"/>
        </w:rPr>
        <w:t>)</w:t>
      </w:r>
    </w:p>
    <w:p w14:paraId="10F36AB0" w14:textId="77777777" w:rsidR="00C8118A" w:rsidRDefault="00C8118A" w:rsidP="00910BE4">
      <w:pPr>
        <w:rPr>
          <w:rFonts w:asciiTheme="majorHAnsi" w:hAnsiTheme="majorHAnsi"/>
        </w:rPr>
      </w:pPr>
    </w:p>
    <w:p w14:paraId="33F93042" w14:textId="115E5520" w:rsidR="00910BE4" w:rsidRPr="00910BE4" w:rsidRDefault="00527FC3" w:rsidP="00910BE4">
      <w:pPr>
        <w:rPr>
          <w:rFonts w:asciiTheme="majorHAnsi" w:hAnsiTheme="majorHAnsi"/>
        </w:rPr>
      </w:pPr>
      <w:r w:rsidRPr="00527FC3">
        <w:rPr>
          <w:rFonts w:asciiTheme="majorHAnsi" w:hAnsiTheme="majorHAnsi"/>
          <w:lang w:val="nl-NL"/>
        </w:rPr>
        <w:t xml:space="preserve">De vaardigheden die nodig zijn om een audioloog te zijn, zijn typisch voor een </w:t>
      </w:r>
      <w:r w:rsidR="00672439">
        <w:rPr>
          <w:rFonts w:asciiTheme="majorHAnsi" w:hAnsiTheme="majorHAnsi"/>
          <w:lang w:val="nl-NL"/>
        </w:rPr>
        <w:t>groot aantal</w:t>
      </w:r>
      <w:bookmarkStart w:id="0" w:name="_GoBack"/>
      <w:bookmarkEnd w:id="0"/>
      <w:r w:rsidRPr="00527FC3">
        <w:rPr>
          <w:rFonts w:asciiTheme="majorHAnsi" w:hAnsiTheme="majorHAnsi"/>
          <w:lang w:val="nl-NL"/>
        </w:rPr>
        <w:t xml:space="preserve"> beroepen in de gezondheidszorg die vragen om een combinatie van wetenschappelijke en wiskundige kennis met persoonlijke vaardigheden die nodig zijn om met mensen om te kunnen gaan bij wie gezondheidsproblemen vaak een gevoelig onderwerp zijn.</w:t>
      </w:r>
      <w:r w:rsidR="00F00FAF">
        <w:rPr>
          <w:rFonts w:asciiTheme="majorHAnsi" w:hAnsiTheme="majorHAnsi"/>
        </w:rPr>
        <w:t xml:space="preserve"> </w:t>
      </w:r>
      <w:r w:rsidRPr="00527FC3">
        <w:rPr>
          <w:rFonts w:asciiTheme="majorHAnsi" w:hAnsiTheme="majorHAnsi"/>
          <w:lang w:val="nl-NL"/>
        </w:rPr>
        <w:t>Er dient rekening mee gehouden te worden dat in deze lessen de kans groot is dat er leerlingen aanwezig zijn die gehoorproblemen hebben.</w:t>
      </w:r>
      <w:r w:rsidR="006703C4">
        <w:rPr>
          <w:rFonts w:asciiTheme="majorHAnsi" w:hAnsiTheme="majorHAnsi"/>
        </w:rPr>
        <w:t xml:space="preserve"> </w:t>
      </w:r>
      <w:r w:rsidRPr="00527FC3">
        <w:rPr>
          <w:rFonts w:asciiTheme="majorHAnsi" w:hAnsiTheme="majorHAnsi"/>
          <w:lang w:val="nl-NL"/>
        </w:rPr>
        <w:t>Deze kunnen wel of niet gediagnosticeerd zijn.</w:t>
      </w:r>
      <w:r w:rsidR="007823D6">
        <w:rPr>
          <w:rFonts w:asciiTheme="majorHAnsi" w:hAnsiTheme="majorHAnsi"/>
        </w:rPr>
        <w:t xml:space="preserve">  </w:t>
      </w:r>
      <w:r w:rsidRPr="00527FC3">
        <w:rPr>
          <w:rFonts w:asciiTheme="majorHAnsi" w:hAnsiTheme="majorHAnsi"/>
          <w:lang w:val="nl-NL"/>
        </w:rPr>
        <w:t>Dit kan vragen om een subtiele aanpak en sommige leerlingen willen misschien liever niet deelnemen aan de test als ze weten dat ze een gehoorprobleem hebben.</w:t>
      </w:r>
    </w:p>
    <w:sectPr w:rsidR="00910BE4" w:rsidRPr="00910BE4" w:rsidSect="00502DF3">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DE0A9" w14:textId="77777777" w:rsidR="00E53ABA" w:rsidRDefault="00E53ABA" w:rsidP="0062490D">
      <w:r>
        <w:separator/>
      </w:r>
    </w:p>
  </w:endnote>
  <w:endnote w:type="continuationSeparator" w:id="0">
    <w:p w14:paraId="76989A75" w14:textId="77777777" w:rsidR="00E53ABA" w:rsidRDefault="00E53ABA" w:rsidP="0062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044F6" w14:textId="77777777" w:rsidR="00E53ABA" w:rsidRDefault="00E53ABA" w:rsidP="00252CC1">
    <w:pPr>
      <w:pStyle w:val="Voettekst"/>
      <w:rPr>
        <w:rFonts w:ascii="Calibri" w:hAnsi="Calibri"/>
        <w:sz w:val="16"/>
        <w:szCs w:val="16"/>
      </w:rPr>
    </w:pPr>
  </w:p>
  <w:p w14:paraId="7F7B22E1" w14:textId="31F60160" w:rsidR="00941B28" w:rsidRDefault="00E53ABA" w:rsidP="00941B28">
    <w:pPr>
      <w:pStyle w:val="Voettekst"/>
      <w:rPr>
        <w:rFonts w:ascii="Calibri" w:hAnsi="Calibri"/>
        <w:sz w:val="16"/>
        <w:szCs w:val="16"/>
      </w:rPr>
    </w:pPr>
    <w:r>
      <w:rPr>
        <w:noProof/>
        <w:lang w:val="nl-NL" w:eastAsia="nl-NL"/>
      </w:rPr>
      <w:drawing>
        <wp:anchor distT="0" distB="0" distL="114300" distR="114300" simplePos="0" relativeHeight="251659264" behindDoc="0" locked="0" layoutInCell="1" allowOverlap="1" wp14:anchorId="1CFEE304" wp14:editId="7957D7C8">
          <wp:simplePos x="0" y="0"/>
          <wp:positionH relativeFrom="margin">
            <wp:posOffset>5563235</wp:posOffset>
          </wp:positionH>
          <wp:positionV relativeFrom="margin">
            <wp:posOffset>8823960</wp:posOffset>
          </wp:positionV>
          <wp:extent cx="517525" cy="337820"/>
          <wp:effectExtent l="0" t="0" r="0" b="5080"/>
          <wp:wrapSquare wrapText="bothSides"/>
          <wp:docPr id="1" name="Bilde 1"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00941B28" w:rsidRPr="00941B28">
      <w:rPr>
        <w:rFonts w:ascii="Calibri" w:hAnsi="Calibri"/>
        <w:sz w:val="16"/>
        <w:szCs w:val="16"/>
        <w:lang w:val="nl-NL"/>
      </w:rPr>
      <w:t xml:space="preserve"> </w:t>
    </w:r>
    <w:r w:rsidR="00941B28" w:rsidRPr="00523C36">
      <w:rPr>
        <w:rFonts w:ascii="Calibri" w:hAnsi="Calibri"/>
        <w:sz w:val="16"/>
        <w:szCs w:val="16"/>
        <w:lang w:val="nl-NL"/>
      </w:rPr>
      <w:t xml:space="preserve">Het </w:t>
    </w:r>
    <w:proofErr w:type="spellStart"/>
    <w:r w:rsidR="00941B28" w:rsidRPr="00523C36">
      <w:rPr>
        <w:rFonts w:ascii="Calibri" w:hAnsi="Calibri"/>
        <w:sz w:val="16"/>
        <w:szCs w:val="16"/>
        <w:lang w:val="nl-NL"/>
      </w:rPr>
      <w:t>MaSciL</w:t>
    </w:r>
    <w:proofErr w:type="spellEnd"/>
    <w:r w:rsidR="00941B28" w:rsidRPr="00523C36">
      <w:rPr>
        <w:rFonts w:ascii="Calibri" w:hAnsi="Calibri"/>
        <w:sz w:val="16"/>
        <w:szCs w:val="16"/>
        <w:lang w:val="nl-NL"/>
      </w:rPr>
      <w:t xml:space="preserve">-project ontvangt fondsen van het </w:t>
    </w:r>
    <w:proofErr w:type="spellStart"/>
    <w:r w:rsidR="00941B28" w:rsidRPr="00523C36">
      <w:rPr>
        <w:rFonts w:ascii="Calibri" w:hAnsi="Calibri"/>
        <w:sz w:val="16"/>
        <w:szCs w:val="16"/>
        <w:lang w:val="nl-NL"/>
      </w:rPr>
      <w:t>Seventh</w:t>
    </w:r>
    <w:proofErr w:type="spellEnd"/>
    <w:r w:rsidR="00941B28" w:rsidRPr="00523C36">
      <w:rPr>
        <w:rFonts w:ascii="Calibri" w:hAnsi="Calibri"/>
        <w:sz w:val="16"/>
        <w:szCs w:val="16"/>
        <w:lang w:val="nl-NL"/>
      </w:rPr>
      <w:t xml:space="preserve"> Framework </w:t>
    </w:r>
    <w:proofErr w:type="spellStart"/>
    <w:r w:rsidR="00941B28" w:rsidRPr="00523C36">
      <w:rPr>
        <w:rFonts w:ascii="Calibri" w:hAnsi="Calibri"/>
        <w:sz w:val="16"/>
        <w:szCs w:val="16"/>
        <w:lang w:val="nl-NL"/>
      </w:rPr>
      <w:t>Programme</w:t>
    </w:r>
    <w:proofErr w:type="spellEnd"/>
    <w:r w:rsidR="00941B28" w:rsidRPr="00523C36">
      <w:rPr>
        <w:rFonts w:ascii="Calibri" w:hAnsi="Calibri"/>
        <w:sz w:val="16"/>
        <w:szCs w:val="16"/>
        <w:lang w:val="nl-NL"/>
      </w:rPr>
      <w:t xml:space="preserve"> van de Europese Unie voor onderzoek, technologische ontwikkeling en demonstratie onder fondsnummer 320 693.</w:t>
    </w:r>
  </w:p>
  <w:p w14:paraId="7F231F96" w14:textId="77777777" w:rsidR="00E53ABA" w:rsidRDefault="00E53ABA" w:rsidP="00252CC1">
    <w:pPr>
      <w:pStyle w:val="Voettekst"/>
      <w:rPr>
        <w:rFonts w:ascii="Calibri" w:hAnsi="Calibri"/>
        <w:sz w:val="16"/>
        <w:szCs w:val="16"/>
      </w:rPr>
    </w:pPr>
  </w:p>
  <w:p w14:paraId="2FE2C8A0" w14:textId="39FE1C5D" w:rsidR="00E53ABA" w:rsidRPr="00252CC1" w:rsidRDefault="00E53ABA" w:rsidP="00252CC1">
    <w:pPr>
      <w:pStyle w:val="Voettekst"/>
      <w:rPr>
        <w:sz w:val="12"/>
        <w:szCs w:val="16"/>
      </w:rPr>
    </w:pPr>
    <w:r w:rsidRPr="00252CC1">
      <w:rPr>
        <w:sz w:val="20"/>
      </w:rPr>
      <w:t>© 2014 Centre for Research In Mathematics Education University of Nottingham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25D62" w14:textId="77777777" w:rsidR="00E53ABA" w:rsidRDefault="00E53ABA" w:rsidP="0062490D">
      <w:r>
        <w:separator/>
      </w:r>
    </w:p>
  </w:footnote>
  <w:footnote w:type="continuationSeparator" w:id="0">
    <w:p w14:paraId="064A35C7" w14:textId="77777777" w:rsidR="00E53ABA" w:rsidRDefault="00E53ABA" w:rsidP="0062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74CF" w14:textId="44E073E6" w:rsidR="00E53ABA" w:rsidRDefault="00E53ABA">
    <w:pPr>
      <w:pStyle w:val="Koptekst"/>
      <w:rPr>
        <w:rStyle w:val="Paginanummer"/>
      </w:rPr>
    </w:pPr>
    <w:r>
      <w:rPr>
        <w:rStyle w:val="Paginanummer"/>
      </w:rPr>
      <w:fldChar w:fldCharType="begin"/>
    </w:r>
    <w:r>
      <w:rPr>
        <w:rStyle w:val="Paginanummer"/>
      </w:rPr>
      <w:instrText xml:space="preserve"> PAGE </w:instrText>
    </w:r>
    <w:r>
      <w:rPr>
        <w:rStyle w:val="Paginanummer"/>
      </w:rPr>
      <w:fldChar w:fldCharType="separate"/>
    </w:r>
    <w:r w:rsidR="00672439">
      <w:rPr>
        <w:rStyle w:val="Paginanummer"/>
        <w:noProof/>
      </w:rPr>
      <w:t>4</w:t>
    </w:r>
    <w:r>
      <w:rPr>
        <w:rStyle w:val="Paginanummer"/>
      </w:rPr>
      <w:fldChar w:fldCharType="end"/>
    </w:r>
    <w:r>
      <w:rPr>
        <w:rStyle w:val="Paginanummer"/>
      </w:rPr>
      <w:tab/>
    </w:r>
    <w:r>
      <w:rPr>
        <w:rStyle w:val="Paginanummer"/>
      </w:rPr>
      <w:tab/>
    </w:r>
    <w:r>
      <w:rPr>
        <w:rFonts w:ascii="Arial" w:hAnsi="Arial" w:cs="Arial"/>
        <w:b/>
        <w:noProof/>
        <w:sz w:val="32"/>
        <w:szCs w:val="32"/>
        <w:lang w:val="nl-NL" w:eastAsia="nl-NL"/>
      </w:rPr>
      <w:drawing>
        <wp:inline distT="0" distB="0" distL="0" distR="0" wp14:anchorId="55A83FB9" wp14:editId="7E51FC78">
          <wp:extent cx="826851" cy="426555"/>
          <wp:effectExtent l="0" t="0" r="0" b="0"/>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662" cy="426974"/>
                  </a:xfrm>
                  <a:prstGeom prst="rect">
                    <a:avLst/>
                  </a:prstGeom>
                  <a:noFill/>
                  <a:ln>
                    <a:noFill/>
                  </a:ln>
                </pic:spPr>
              </pic:pic>
            </a:graphicData>
          </a:graphic>
        </wp:inline>
      </w:drawing>
    </w:r>
  </w:p>
  <w:p w14:paraId="6EB68AFD" w14:textId="77777777" w:rsidR="00E53ABA" w:rsidRDefault="00E53AB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6C3"/>
    <w:multiLevelType w:val="hybridMultilevel"/>
    <w:tmpl w:val="DEF02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FB577E"/>
    <w:multiLevelType w:val="hybridMultilevel"/>
    <w:tmpl w:val="7E3E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60068"/>
    <w:multiLevelType w:val="hybridMultilevel"/>
    <w:tmpl w:val="A7A6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25234"/>
    <w:multiLevelType w:val="hybridMultilevel"/>
    <w:tmpl w:val="8104F9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66748B"/>
    <w:multiLevelType w:val="hybridMultilevel"/>
    <w:tmpl w:val="AC1056BC"/>
    <w:lvl w:ilvl="0" w:tplc="F76A4114">
      <w:start w:val="1"/>
      <w:numFmt w:val="bullet"/>
      <w:lvlText w:val="•"/>
      <w:lvlJc w:val="left"/>
      <w:pPr>
        <w:tabs>
          <w:tab w:val="num" w:pos="720"/>
        </w:tabs>
        <w:ind w:left="720" w:hanging="360"/>
      </w:pPr>
      <w:rPr>
        <w:rFonts w:ascii="Arial" w:hAnsi="Arial" w:hint="default"/>
      </w:rPr>
    </w:lvl>
    <w:lvl w:ilvl="1" w:tplc="29C826F6" w:tentative="1">
      <w:start w:val="1"/>
      <w:numFmt w:val="bullet"/>
      <w:lvlText w:val="•"/>
      <w:lvlJc w:val="left"/>
      <w:pPr>
        <w:tabs>
          <w:tab w:val="num" w:pos="1440"/>
        </w:tabs>
        <w:ind w:left="1440" w:hanging="360"/>
      </w:pPr>
      <w:rPr>
        <w:rFonts w:ascii="Arial" w:hAnsi="Arial" w:hint="default"/>
      </w:rPr>
    </w:lvl>
    <w:lvl w:ilvl="2" w:tplc="1C7C03B6" w:tentative="1">
      <w:start w:val="1"/>
      <w:numFmt w:val="bullet"/>
      <w:lvlText w:val="•"/>
      <w:lvlJc w:val="left"/>
      <w:pPr>
        <w:tabs>
          <w:tab w:val="num" w:pos="2160"/>
        </w:tabs>
        <w:ind w:left="2160" w:hanging="360"/>
      </w:pPr>
      <w:rPr>
        <w:rFonts w:ascii="Arial" w:hAnsi="Arial" w:hint="default"/>
      </w:rPr>
    </w:lvl>
    <w:lvl w:ilvl="3" w:tplc="C5F84CEC" w:tentative="1">
      <w:start w:val="1"/>
      <w:numFmt w:val="bullet"/>
      <w:lvlText w:val="•"/>
      <w:lvlJc w:val="left"/>
      <w:pPr>
        <w:tabs>
          <w:tab w:val="num" w:pos="2880"/>
        </w:tabs>
        <w:ind w:left="2880" w:hanging="360"/>
      </w:pPr>
      <w:rPr>
        <w:rFonts w:ascii="Arial" w:hAnsi="Arial" w:hint="default"/>
      </w:rPr>
    </w:lvl>
    <w:lvl w:ilvl="4" w:tplc="68203528" w:tentative="1">
      <w:start w:val="1"/>
      <w:numFmt w:val="bullet"/>
      <w:lvlText w:val="•"/>
      <w:lvlJc w:val="left"/>
      <w:pPr>
        <w:tabs>
          <w:tab w:val="num" w:pos="3600"/>
        </w:tabs>
        <w:ind w:left="3600" w:hanging="360"/>
      </w:pPr>
      <w:rPr>
        <w:rFonts w:ascii="Arial" w:hAnsi="Arial" w:hint="default"/>
      </w:rPr>
    </w:lvl>
    <w:lvl w:ilvl="5" w:tplc="C4406F42" w:tentative="1">
      <w:start w:val="1"/>
      <w:numFmt w:val="bullet"/>
      <w:lvlText w:val="•"/>
      <w:lvlJc w:val="left"/>
      <w:pPr>
        <w:tabs>
          <w:tab w:val="num" w:pos="4320"/>
        </w:tabs>
        <w:ind w:left="4320" w:hanging="360"/>
      </w:pPr>
      <w:rPr>
        <w:rFonts w:ascii="Arial" w:hAnsi="Arial" w:hint="default"/>
      </w:rPr>
    </w:lvl>
    <w:lvl w:ilvl="6" w:tplc="AC54B314" w:tentative="1">
      <w:start w:val="1"/>
      <w:numFmt w:val="bullet"/>
      <w:lvlText w:val="•"/>
      <w:lvlJc w:val="left"/>
      <w:pPr>
        <w:tabs>
          <w:tab w:val="num" w:pos="5040"/>
        </w:tabs>
        <w:ind w:left="5040" w:hanging="360"/>
      </w:pPr>
      <w:rPr>
        <w:rFonts w:ascii="Arial" w:hAnsi="Arial" w:hint="default"/>
      </w:rPr>
    </w:lvl>
    <w:lvl w:ilvl="7" w:tplc="BD9ECB2E" w:tentative="1">
      <w:start w:val="1"/>
      <w:numFmt w:val="bullet"/>
      <w:lvlText w:val="•"/>
      <w:lvlJc w:val="left"/>
      <w:pPr>
        <w:tabs>
          <w:tab w:val="num" w:pos="5760"/>
        </w:tabs>
        <w:ind w:left="5760" w:hanging="360"/>
      </w:pPr>
      <w:rPr>
        <w:rFonts w:ascii="Arial" w:hAnsi="Arial" w:hint="default"/>
      </w:rPr>
    </w:lvl>
    <w:lvl w:ilvl="8" w:tplc="36BC4288" w:tentative="1">
      <w:start w:val="1"/>
      <w:numFmt w:val="bullet"/>
      <w:lvlText w:val="•"/>
      <w:lvlJc w:val="left"/>
      <w:pPr>
        <w:tabs>
          <w:tab w:val="num" w:pos="6480"/>
        </w:tabs>
        <w:ind w:left="6480" w:hanging="360"/>
      </w:pPr>
      <w:rPr>
        <w:rFonts w:ascii="Arial" w:hAnsi="Arial" w:hint="default"/>
      </w:rPr>
    </w:lvl>
  </w:abstractNum>
  <w:abstractNum w:abstractNumId="5">
    <w:nsid w:val="2D1D5E88"/>
    <w:multiLevelType w:val="hybridMultilevel"/>
    <w:tmpl w:val="BEA2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8502C"/>
    <w:multiLevelType w:val="hybridMultilevel"/>
    <w:tmpl w:val="93B86F8E"/>
    <w:lvl w:ilvl="0" w:tplc="7AA6D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FB3323"/>
    <w:multiLevelType w:val="hybridMultilevel"/>
    <w:tmpl w:val="E4EC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24AD3"/>
    <w:multiLevelType w:val="hybridMultilevel"/>
    <w:tmpl w:val="7196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633AB2"/>
    <w:multiLevelType w:val="hybridMultilevel"/>
    <w:tmpl w:val="1270A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C666EE"/>
    <w:multiLevelType w:val="hybridMultilevel"/>
    <w:tmpl w:val="7CE86EC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9583570"/>
    <w:multiLevelType w:val="hybridMultilevel"/>
    <w:tmpl w:val="80DE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E5017"/>
    <w:multiLevelType w:val="hybridMultilevel"/>
    <w:tmpl w:val="BB82F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1F4EEC"/>
    <w:multiLevelType w:val="hybridMultilevel"/>
    <w:tmpl w:val="0E1C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1"/>
  </w:num>
  <w:num w:numId="5">
    <w:abstractNumId w:val="13"/>
  </w:num>
  <w:num w:numId="6">
    <w:abstractNumId w:val="7"/>
  </w:num>
  <w:num w:numId="7">
    <w:abstractNumId w:val="1"/>
  </w:num>
  <w:num w:numId="8">
    <w:abstractNumId w:val="0"/>
  </w:num>
  <w:num w:numId="9">
    <w:abstractNumId w:val="12"/>
  </w:num>
  <w:num w:numId="10">
    <w:abstractNumId w:val="3"/>
  </w:num>
  <w:num w:numId="11">
    <w:abstractNumId w:val="10"/>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E4"/>
    <w:rsid w:val="00056A01"/>
    <w:rsid w:val="000B1A18"/>
    <w:rsid w:val="000B1E49"/>
    <w:rsid w:val="00123867"/>
    <w:rsid w:val="00176647"/>
    <w:rsid w:val="001D472D"/>
    <w:rsid w:val="00231CAA"/>
    <w:rsid w:val="0024200D"/>
    <w:rsid w:val="0024730B"/>
    <w:rsid w:val="00252CC1"/>
    <w:rsid w:val="002C6738"/>
    <w:rsid w:val="002D16EA"/>
    <w:rsid w:val="002D371B"/>
    <w:rsid w:val="002F131A"/>
    <w:rsid w:val="00377268"/>
    <w:rsid w:val="003F2B11"/>
    <w:rsid w:val="004170A9"/>
    <w:rsid w:val="00472C6E"/>
    <w:rsid w:val="0047718C"/>
    <w:rsid w:val="00483A62"/>
    <w:rsid w:val="00502DF3"/>
    <w:rsid w:val="00505D23"/>
    <w:rsid w:val="00527FC3"/>
    <w:rsid w:val="00593A89"/>
    <w:rsid w:val="005D7C45"/>
    <w:rsid w:val="0062490D"/>
    <w:rsid w:val="0063788B"/>
    <w:rsid w:val="006703C4"/>
    <w:rsid w:val="00672439"/>
    <w:rsid w:val="00713760"/>
    <w:rsid w:val="00767E1A"/>
    <w:rsid w:val="007823D6"/>
    <w:rsid w:val="007B2CD9"/>
    <w:rsid w:val="007E33B7"/>
    <w:rsid w:val="007F4FB2"/>
    <w:rsid w:val="00886B77"/>
    <w:rsid w:val="00890D0C"/>
    <w:rsid w:val="00897970"/>
    <w:rsid w:val="008F1298"/>
    <w:rsid w:val="00910BE4"/>
    <w:rsid w:val="009208BF"/>
    <w:rsid w:val="00930851"/>
    <w:rsid w:val="00941B28"/>
    <w:rsid w:val="009C619D"/>
    <w:rsid w:val="00A85B51"/>
    <w:rsid w:val="00AE72FD"/>
    <w:rsid w:val="00B02CC9"/>
    <w:rsid w:val="00B413C0"/>
    <w:rsid w:val="00B661BE"/>
    <w:rsid w:val="00B97685"/>
    <w:rsid w:val="00C37CF2"/>
    <w:rsid w:val="00C8118A"/>
    <w:rsid w:val="00CE15CE"/>
    <w:rsid w:val="00D02EDC"/>
    <w:rsid w:val="00D93D96"/>
    <w:rsid w:val="00DF2538"/>
    <w:rsid w:val="00E53ABA"/>
    <w:rsid w:val="00E82524"/>
    <w:rsid w:val="00E961F5"/>
    <w:rsid w:val="00EA4A3C"/>
    <w:rsid w:val="00F00FAF"/>
    <w:rsid w:val="00F01D32"/>
    <w:rsid w:val="00F156B3"/>
    <w:rsid w:val="00F84EA8"/>
    <w:rsid w:val="00FB0780"/>
    <w:rsid w:val="00FD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65D5AF"/>
  <w15:docId w15:val="{2540304E-73A0-405C-A343-ACDA2782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0BE4"/>
    <w:pPr>
      <w:ind w:left="720"/>
      <w:contextualSpacing/>
    </w:pPr>
  </w:style>
  <w:style w:type="character" w:styleId="Hyperlink">
    <w:name w:val="Hyperlink"/>
    <w:basedOn w:val="Standaardalinea-lettertype"/>
    <w:uiPriority w:val="99"/>
    <w:unhideWhenUsed/>
    <w:rsid w:val="00DF2538"/>
    <w:rPr>
      <w:color w:val="0000FF" w:themeColor="hyperlink"/>
      <w:u w:val="single"/>
    </w:rPr>
  </w:style>
  <w:style w:type="paragraph" w:styleId="Koptekst">
    <w:name w:val="header"/>
    <w:basedOn w:val="Standaard"/>
    <w:link w:val="KoptekstChar"/>
    <w:uiPriority w:val="99"/>
    <w:unhideWhenUsed/>
    <w:rsid w:val="0062490D"/>
    <w:pPr>
      <w:tabs>
        <w:tab w:val="center" w:pos="4320"/>
        <w:tab w:val="right" w:pos="8640"/>
      </w:tabs>
    </w:pPr>
  </w:style>
  <w:style w:type="character" w:customStyle="1" w:styleId="KoptekstChar">
    <w:name w:val="Koptekst Char"/>
    <w:basedOn w:val="Standaardalinea-lettertype"/>
    <w:link w:val="Koptekst"/>
    <w:uiPriority w:val="99"/>
    <w:rsid w:val="0062490D"/>
  </w:style>
  <w:style w:type="paragraph" w:styleId="Voettekst">
    <w:name w:val="footer"/>
    <w:basedOn w:val="Standaard"/>
    <w:link w:val="VoettekstChar"/>
    <w:uiPriority w:val="99"/>
    <w:unhideWhenUsed/>
    <w:rsid w:val="0062490D"/>
    <w:pPr>
      <w:tabs>
        <w:tab w:val="center" w:pos="4320"/>
        <w:tab w:val="right" w:pos="8640"/>
      </w:tabs>
    </w:pPr>
  </w:style>
  <w:style w:type="character" w:customStyle="1" w:styleId="VoettekstChar">
    <w:name w:val="Voettekst Char"/>
    <w:basedOn w:val="Standaardalinea-lettertype"/>
    <w:link w:val="Voettekst"/>
    <w:uiPriority w:val="99"/>
    <w:rsid w:val="0062490D"/>
  </w:style>
  <w:style w:type="character" w:styleId="Paginanummer">
    <w:name w:val="page number"/>
    <w:basedOn w:val="Standaardalinea-lettertype"/>
    <w:uiPriority w:val="99"/>
    <w:semiHidden/>
    <w:unhideWhenUsed/>
    <w:rsid w:val="0062490D"/>
  </w:style>
  <w:style w:type="character" w:styleId="GevolgdeHyperlink">
    <w:name w:val="FollowedHyperlink"/>
    <w:basedOn w:val="Standaardalinea-lettertype"/>
    <w:uiPriority w:val="99"/>
    <w:semiHidden/>
    <w:unhideWhenUsed/>
    <w:rsid w:val="002D371B"/>
    <w:rPr>
      <w:color w:val="800080" w:themeColor="followedHyperlink"/>
      <w:u w:val="single"/>
    </w:rPr>
  </w:style>
  <w:style w:type="paragraph" w:styleId="Ballontekst">
    <w:name w:val="Balloon Text"/>
    <w:basedOn w:val="Standaard"/>
    <w:link w:val="BallontekstChar"/>
    <w:uiPriority w:val="99"/>
    <w:semiHidden/>
    <w:unhideWhenUsed/>
    <w:rsid w:val="00F00FAF"/>
    <w:rPr>
      <w:rFonts w:ascii="Tahoma" w:hAnsi="Tahoma" w:cs="Tahoma"/>
      <w:sz w:val="16"/>
      <w:szCs w:val="16"/>
    </w:rPr>
  </w:style>
  <w:style w:type="character" w:customStyle="1" w:styleId="BallontekstChar">
    <w:name w:val="Ballontekst Char"/>
    <w:basedOn w:val="Standaardalinea-lettertype"/>
    <w:link w:val="Ballontekst"/>
    <w:uiPriority w:val="99"/>
    <w:semiHidden/>
    <w:rsid w:val="00F00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268715">
      <w:bodyDiv w:val="1"/>
      <w:marLeft w:val="0"/>
      <w:marRight w:val="0"/>
      <w:marTop w:val="0"/>
      <w:marBottom w:val="0"/>
      <w:divBdr>
        <w:top w:val="none" w:sz="0" w:space="0" w:color="auto"/>
        <w:left w:val="none" w:sz="0" w:space="0" w:color="auto"/>
        <w:bottom w:val="none" w:sz="0" w:space="0" w:color="auto"/>
        <w:right w:val="none" w:sz="0" w:space="0" w:color="auto"/>
      </w:divBdr>
      <w:divsChild>
        <w:div w:id="1078290403">
          <w:marLeft w:val="446"/>
          <w:marRight w:val="0"/>
          <w:marTop w:val="0"/>
          <w:marBottom w:val="0"/>
          <w:divBdr>
            <w:top w:val="none" w:sz="0" w:space="0" w:color="auto"/>
            <w:left w:val="none" w:sz="0" w:space="0" w:color="auto"/>
            <w:bottom w:val="none" w:sz="0" w:space="0" w:color="auto"/>
            <w:right w:val="none" w:sz="0" w:space="0" w:color="auto"/>
          </w:divBdr>
        </w:div>
        <w:div w:id="673073678">
          <w:marLeft w:val="446"/>
          <w:marRight w:val="0"/>
          <w:marTop w:val="0"/>
          <w:marBottom w:val="0"/>
          <w:divBdr>
            <w:top w:val="none" w:sz="0" w:space="0" w:color="auto"/>
            <w:left w:val="none" w:sz="0" w:space="0" w:color="auto"/>
            <w:bottom w:val="none" w:sz="0" w:space="0" w:color="auto"/>
            <w:right w:val="none" w:sz="0" w:space="0" w:color="auto"/>
          </w:divBdr>
        </w:div>
        <w:div w:id="681476065">
          <w:marLeft w:val="446"/>
          <w:marRight w:val="0"/>
          <w:marTop w:val="0"/>
          <w:marBottom w:val="0"/>
          <w:divBdr>
            <w:top w:val="none" w:sz="0" w:space="0" w:color="auto"/>
            <w:left w:val="none" w:sz="0" w:space="0" w:color="auto"/>
            <w:bottom w:val="none" w:sz="0" w:space="0" w:color="auto"/>
            <w:right w:val="none" w:sz="0" w:space="0" w:color="auto"/>
          </w:divBdr>
        </w:div>
        <w:div w:id="981232961">
          <w:marLeft w:val="446"/>
          <w:marRight w:val="0"/>
          <w:marTop w:val="0"/>
          <w:marBottom w:val="0"/>
          <w:divBdr>
            <w:top w:val="none" w:sz="0" w:space="0" w:color="auto"/>
            <w:left w:val="none" w:sz="0" w:space="0" w:color="auto"/>
            <w:bottom w:val="none" w:sz="0" w:space="0" w:color="auto"/>
            <w:right w:val="none" w:sz="0" w:space="0" w:color="auto"/>
          </w:divBdr>
        </w:div>
        <w:div w:id="699865602">
          <w:marLeft w:val="446"/>
          <w:marRight w:val="0"/>
          <w:marTop w:val="0"/>
          <w:marBottom w:val="0"/>
          <w:divBdr>
            <w:top w:val="none" w:sz="0" w:space="0" w:color="auto"/>
            <w:left w:val="none" w:sz="0" w:space="0" w:color="auto"/>
            <w:bottom w:val="none" w:sz="0" w:space="0" w:color="auto"/>
            <w:right w:val="none" w:sz="0" w:space="0" w:color="auto"/>
          </w:divBdr>
        </w:div>
        <w:div w:id="1431197151">
          <w:marLeft w:val="446"/>
          <w:marRight w:val="0"/>
          <w:marTop w:val="0"/>
          <w:marBottom w:val="0"/>
          <w:divBdr>
            <w:top w:val="none" w:sz="0" w:space="0" w:color="auto"/>
            <w:left w:val="none" w:sz="0" w:space="0" w:color="auto"/>
            <w:bottom w:val="none" w:sz="0" w:space="0" w:color="auto"/>
            <w:right w:val="none" w:sz="0" w:space="0" w:color="auto"/>
          </w:divBdr>
        </w:div>
        <w:div w:id="990790092">
          <w:marLeft w:val="446"/>
          <w:marRight w:val="0"/>
          <w:marTop w:val="0"/>
          <w:marBottom w:val="0"/>
          <w:divBdr>
            <w:top w:val="none" w:sz="0" w:space="0" w:color="auto"/>
            <w:left w:val="none" w:sz="0" w:space="0" w:color="auto"/>
            <w:bottom w:val="none" w:sz="0" w:space="0" w:color="auto"/>
            <w:right w:val="none" w:sz="0" w:space="0" w:color="auto"/>
          </w:divBdr>
        </w:div>
        <w:div w:id="1064985593">
          <w:marLeft w:val="446"/>
          <w:marRight w:val="0"/>
          <w:marTop w:val="0"/>
          <w:marBottom w:val="0"/>
          <w:divBdr>
            <w:top w:val="none" w:sz="0" w:space="0" w:color="auto"/>
            <w:left w:val="none" w:sz="0" w:space="0" w:color="auto"/>
            <w:bottom w:val="none" w:sz="0" w:space="0" w:color="auto"/>
            <w:right w:val="none" w:sz="0" w:space="0" w:color="auto"/>
          </w:divBdr>
        </w:div>
      </w:divsChild>
    </w:div>
    <w:div w:id="1900700644">
      <w:bodyDiv w:val="1"/>
      <w:marLeft w:val="0"/>
      <w:marRight w:val="0"/>
      <w:marTop w:val="0"/>
      <w:marBottom w:val="0"/>
      <w:divBdr>
        <w:top w:val="none" w:sz="0" w:space="0" w:color="auto"/>
        <w:left w:val="none" w:sz="0" w:space="0" w:color="auto"/>
        <w:bottom w:val="none" w:sz="0" w:space="0" w:color="auto"/>
        <w:right w:val="none" w:sz="0" w:space="0" w:color="auto"/>
      </w:divBdr>
      <w:divsChild>
        <w:div w:id="1414353485">
          <w:marLeft w:val="0"/>
          <w:marRight w:val="0"/>
          <w:marTop w:val="0"/>
          <w:marBottom w:val="0"/>
          <w:divBdr>
            <w:top w:val="none" w:sz="0" w:space="0" w:color="auto"/>
            <w:left w:val="none" w:sz="0" w:space="0" w:color="auto"/>
            <w:bottom w:val="none" w:sz="0" w:space="0" w:color="auto"/>
            <w:right w:val="none" w:sz="0" w:space="0" w:color="auto"/>
          </w:divBdr>
          <w:divsChild>
            <w:div w:id="2027094572">
              <w:marLeft w:val="0"/>
              <w:marRight w:val="0"/>
              <w:marTop w:val="0"/>
              <w:marBottom w:val="0"/>
              <w:divBdr>
                <w:top w:val="none" w:sz="0" w:space="0" w:color="auto"/>
                <w:left w:val="none" w:sz="0" w:space="0" w:color="auto"/>
                <w:bottom w:val="none" w:sz="0" w:space="0" w:color="auto"/>
                <w:right w:val="none" w:sz="0" w:space="0" w:color="auto"/>
              </w:divBdr>
              <w:divsChild>
                <w:div w:id="1456439168">
                  <w:marLeft w:val="0"/>
                  <w:marRight w:val="0"/>
                  <w:marTop w:val="0"/>
                  <w:marBottom w:val="0"/>
                  <w:divBdr>
                    <w:top w:val="none" w:sz="0" w:space="0" w:color="auto"/>
                    <w:left w:val="none" w:sz="0" w:space="0" w:color="auto"/>
                    <w:bottom w:val="none" w:sz="0" w:space="0" w:color="auto"/>
                    <w:right w:val="none" w:sz="0" w:space="0" w:color="auto"/>
                  </w:divBdr>
                  <w:divsChild>
                    <w:div w:id="777068482">
                      <w:marLeft w:val="0"/>
                      <w:marRight w:val="0"/>
                      <w:marTop w:val="0"/>
                      <w:marBottom w:val="0"/>
                      <w:divBdr>
                        <w:top w:val="none" w:sz="0" w:space="0" w:color="auto"/>
                        <w:left w:val="none" w:sz="0" w:space="0" w:color="auto"/>
                        <w:bottom w:val="none" w:sz="0" w:space="0" w:color="auto"/>
                        <w:right w:val="none" w:sz="0" w:space="0" w:color="auto"/>
                      </w:divBdr>
                      <w:divsChild>
                        <w:div w:id="578486994">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mehealth.co.uk/what-we-do/adult-hearing/about-hearing-lo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GA9gEh1f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aaudiology.org/careers/what-audiology/" TargetMode="External"/><Relationship Id="rId4" Type="http://schemas.openxmlformats.org/officeDocument/2006/relationships/webSettings" Target="webSettings.xml"/><Relationship Id="rId9" Type="http://schemas.openxmlformats.org/officeDocument/2006/relationships/hyperlink" Target="https://www.youtube.com/watch?v=9u9Ja4wy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1363</Words>
  <Characters>7500</Characters>
  <Application>Microsoft Office Word</Application>
  <DocSecurity>0</DocSecurity>
  <Lines>62</Lines>
  <Paragraphs>17</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The University of Nottingham</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Dolby</dc:creator>
  <cp:lastModifiedBy>Gisela Segers</cp:lastModifiedBy>
  <cp:revision>5</cp:revision>
  <dcterms:created xsi:type="dcterms:W3CDTF">2014-11-21T18:01:00Z</dcterms:created>
  <dcterms:modified xsi:type="dcterms:W3CDTF">2014-11-21T18:36:00Z</dcterms:modified>
</cp:coreProperties>
</file>