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2BC80" w14:textId="1F37605E" w:rsidR="00374BEA" w:rsidRDefault="009C42E5" w:rsidP="009C42E5">
      <w:pPr>
        <w:pStyle w:val="Titel"/>
        <w:rPr>
          <w:lang w:val="en-US"/>
        </w:rPr>
      </w:pPr>
      <w:r>
        <w:rPr>
          <w:lang w:val="en-US"/>
        </w:rPr>
        <w:t>Escape the Classroom - Biology</w:t>
      </w:r>
    </w:p>
    <w:p w14:paraId="4363ED3F" w14:textId="45F60DDC" w:rsidR="009C42E5" w:rsidRDefault="009C42E5" w:rsidP="009C42E5">
      <w:pPr>
        <w:pStyle w:val="Kop2"/>
        <w:rPr>
          <w:lang w:val="en-US"/>
        </w:rPr>
      </w:pPr>
      <w:r>
        <w:rPr>
          <w:lang w:val="en-US"/>
        </w:rPr>
        <w:t>Teacher guide</w:t>
      </w:r>
    </w:p>
    <w:p w14:paraId="527FC364" w14:textId="1A5F640A" w:rsidR="009C42E5" w:rsidRPr="00240081" w:rsidRDefault="009C42E5" w:rsidP="009C42E5">
      <w:pPr>
        <w:pStyle w:val="Citaat"/>
        <w:rPr>
          <w:lang w:val="en-US"/>
        </w:rPr>
      </w:pPr>
      <w:r>
        <w:rPr>
          <w:lang w:val="en-US"/>
        </w:rPr>
        <w:t>Authors</w:t>
      </w:r>
      <w:r w:rsidRPr="00240081">
        <w:rPr>
          <w:lang w:val="en-US"/>
        </w:rPr>
        <w:t>: Anne​ ​de​ ​</w:t>
      </w:r>
      <w:proofErr w:type="gramStart"/>
      <w:r w:rsidRPr="00240081">
        <w:rPr>
          <w:lang w:val="en-US"/>
        </w:rPr>
        <w:t>Groot,​</w:t>
      </w:r>
      <w:proofErr w:type="gramEnd"/>
      <w:r w:rsidRPr="00240081">
        <w:rPr>
          <w:lang w:val="en-US"/>
        </w:rPr>
        <w:t xml:space="preserve"> ​Joris​ ​</w:t>
      </w:r>
      <w:proofErr w:type="spellStart"/>
      <w:r w:rsidRPr="00240081">
        <w:rPr>
          <w:lang w:val="en-US"/>
        </w:rPr>
        <w:t>Koot</w:t>
      </w:r>
      <w:proofErr w:type="spellEnd"/>
      <w:r w:rsidRPr="00240081">
        <w:rPr>
          <w:lang w:val="en-US"/>
        </w:rPr>
        <w:t>​ ​</w:t>
      </w:r>
      <w:r w:rsidR="00B530B2">
        <w:rPr>
          <w:lang w:val="en-US"/>
        </w:rPr>
        <w:t>and</w:t>
      </w:r>
      <w:r w:rsidRPr="00240081">
        <w:rPr>
          <w:lang w:val="en-US"/>
        </w:rPr>
        <w:t>​ ​Tycho​ ​</w:t>
      </w:r>
      <w:proofErr w:type="spellStart"/>
      <w:r w:rsidRPr="00240081">
        <w:rPr>
          <w:lang w:val="en-US"/>
        </w:rPr>
        <w:t>Malmberg</w:t>
      </w:r>
      <w:proofErr w:type="spellEnd"/>
      <w:r>
        <w:rPr>
          <w:lang w:val="en-US"/>
        </w:rPr>
        <w:t xml:space="preserve">  (</w:t>
      </w:r>
      <w:r w:rsidR="00742666">
        <w:rPr>
          <w:lang w:val="en-US"/>
        </w:rPr>
        <w:t xml:space="preserve"> </w:t>
      </w:r>
      <w:hyperlink r:id="rId7" w:history="1">
        <w:r w:rsidR="00C83984" w:rsidRPr="006A6959">
          <w:rPr>
            <w:rStyle w:val="Hyperlink"/>
            <w:lang w:val="en-US"/>
          </w:rPr>
          <w:t>http://escapetheclassroom.nl/</w:t>
        </w:r>
      </w:hyperlink>
      <w:r w:rsidR="00C83984">
        <w:rPr>
          <w:lang w:val="en-US"/>
        </w:rPr>
        <w:t xml:space="preserve"> </w:t>
      </w:r>
      <w:r>
        <w:rPr>
          <w:lang w:val="en-US"/>
        </w:rPr>
        <w:t>)</w:t>
      </w:r>
    </w:p>
    <w:p w14:paraId="32DB3D58" w14:textId="4F956942" w:rsidR="00AE7FA2" w:rsidRDefault="009C42E5" w:rsidP="009C42E5">
      <w:pPr>
        <w:pStyle w:val="Kop3"/>
        <w:rPr>
          <w:lang w:val="en-US"/>
        </w:rPr>
      </w:pPr>
      <w:r>
        <w:rPr>
          <w:lang w:val="en-US"/>
        </w:rPr>
        <w:t>G</w:t>
      </w:r>
      <w:r w:rsidR="00AE7FA2" w:rsidRPr="00AE7FA2">
        <w:rPr>
          <w:lang w:val="en-US"/>
        </w:rPr>
        <w:t xml:space="preserve">oal </w:t>
      </w:r>
      <w:proofErr w:type="gramStart"/>
      <w:r w:rsidR="00AE7FA2" w:rsidRPr="00AE7FA2">
        <w:rPr>
          <w:lang w:val="en-US"/>
        </w:rPr>
        <w:t xml:space="preserve">of  </w:t>
      </w:r>
      <w:r w:rsidR="00742666">
        <w:rPr>
          <w:lang w:val="en-US"/>
        </w:rPr>
        <w:t>Escape</w:t>
      </w:r>
      <w:proofErr w:type="gramEnd"/>
      <w:r w:rsidR="00742666">
        <w:rPr>
          <w:lang w:val="en-US"/>
        </w:rPr>
        <w:t xml:space="preserve"> the Classroom</w:t>
      </w:r>
    </w:p>
    <w:p w14:paraId="1FCD1E0E" w14:textId="37CDB5D1" w:rsidR="00AE7FA2" w:rsidRDefault="009C42E5" w:rsidP="00AE7FA2">
      <w:pPr>
        <w:pStyle w:val="Geenafstand"/>
        <w:rPr>
          <w:lang w:val="en-US"/>
        </w:rPr>
      </w:pPr>
      <w:r>
        <w:rPr>
          <w:lang w:val="en-US"/>
        </w:rPr>
        <w:t>The</w:t>
      </w:r>
      <w:r w:rsidR="00AE7FA2">
        <w:rPr>
          <w:lang w:val="en-US"/>
        </w:rPr>
        <w:t xml:space="preserve"> puzzles </w:t>
      </w:r>
      <w:r>
        <w:rPr>
          <w:lang w:val="en-US"/>
        </w:rPr>
        <w:t xml:space="preserve">in this activity </w:t>
      </w:r>
      <w:r w:rsidR="00AE7FA2">
        <w:rPr>
          <w:lang w:val="en-US"/>
        </w:rPr>
        <w:t>involve several biological theme’s</w:t>
      </w:r>
      <w:r>
        <w:rPr>
          <w:lang w:val="en-US"/>
        </w:rPr>
        <w:t xml:space="preserve"> and require</w:t>
      </w:r>
      <w:r w:rsidR="00240081">
        <w:rPr>
          <w:lang w:val="en-US"/>
        </w:rPr>
        <w:t xml:space="preserve"> students to use their biological knowledge and skills to escape the classroom or open a safe. Escape rooms can be used as a starter, or as a diagnostic check. </w:t>
      </w:r>
      <w:r w:rsidR="00AE7FA2">
        <w:rPr>
          <w:lang w:val="en-US"/>
        </w:rPr>
        <w:t xml:space="preserve">In some </w:t>
      </w:r>
      <w:proofErr w:type="gramStart"/>
      <w:r w:rsidR="00AE7FA2">
        <w:rPr>
          <w:lang w:val="en-US"/>
        </w:rPr>
        <w:t>cases</w:t>
      </w:r>
      <w:proofErr w:type="gramEnd"/>
      <w:r w:rsidR="00AE7FA2">
        <w:rPr>
          <w:lang w:val="en-US"/>
        </w:rPr>
        <w:t xml:space="preserve"> the students might be introduced to subjects that will be important later on in the schoolyear. Furthermore</w:t>
      </w:r>
      <w:r>
        <w:rPr>
          <w:lang w:val="en-US"/>
        </w:rPr>
        <w:t>,</w:t>
      </w:r>
      <w:r w:rsidR="00AE7FA2">
        <w:rPr>
          <w:lang w:val="en-US"/>
        </w:rPr>
        <w:t xml:space="preserve"> the students are </w:t>
      </w:r>
      <w:r w:rsidR="00240081">
        <w:rPr>
          <w:lang w:val="en-US"/>
        </w:rPr>
        <w:t xml:space="preserve">expected </w:t>
      </w:r>
      <w:r w:rsidR="00AE7FA2">
        <w:rPr>
          <w:lang w:val="en-US"/>
        </w:rPr>
        <w:t xml:space="preserve">to apply </w:t>
      </w:r>
      <w:r w:rsidR="00240081">
        <w:rPr>
          <w:lang w:val="en-US"/>
        </w:rPr>
        <w:t xml:space="preserve">and experience </w:t>
      </w:r>
      <w:r w:rsidR="00AE7FA2">
        <w:rPr>
          <w:lang w:val="en-US"/>
        </w:rPr>
        <w:t>some skills that are relevant in studying biology and science.</w:t>
      </w:r>
    </w:p>
    <w:p w14:paraId="1B06C4B2" w14:textId="77777777" w:rsidR="00AE7FA2" w:rsidRDefault="00AE7FA2" w:rsidP="00AE7FA2">
      <w:pPr>
        <w:pStyle w:val="Geenafstand"/>
        <w:rPr>
          <w:lang w:val="en-US"/>
        </w:rPr>
      </w:pPr>
    </w:p>
    <w:p w14:paraId="6DB4B0AF" w14:textId="14A2644D" w:rsidR="00AE7FA2" w:rsidRDefault="009C42E5" w:rsidP="009C42E5">
      <w:pPr>
        <w:pStyle w:val="Kop3"/>
        <w:rPr>
          <w:lang w:val="en-US"/>
        </w:rPr>
      </w:pPr>
      <w:r>
        <w:rPr>
          <w:lang w:val="en-US"/>
        </w:rPr>
        <w:t>P</w:t>
      </w:r>
      <w:r w:rsidR="005D026A">
        <w:rPr>
          <w:lang w:val="en-US"/>
        </w:rPr>
        <w:t>repar</w:t>
      </w:r>
      <w:r>
        <w:rPr>
          <w:lang w:val="en-US"/>
        </w:rPr>
        <w:t>ing</w:t>
      </w:r>
      <w:r w:rsidR="005D026A">
        <w:rPr>
          <w:lang w:val="en-US"/>
        </w:rPr>
        <w:t xml:space="preserve"> </w:t>
      </w:r>
      <w:r>
        <w:rPr>
          <w:lang w:val="en-US"/>
        </w:rPr>
        <w:t xml:space="preserve">the </w:t>
      </w:r>
      <w:proofErr w:type="gramStart"/>
      <w:r>
        <w:rPr>
          <w:lang w:val="en-US"/>
        </w:rPr>
        <w:t>Escape</w:t>
      </w:r>
      <w:proofErr w:type="gramEnd"/>
      <w:r>
        <w:rPr>
          <w:lang w:val="en-US"/>
        </w:rPr>
        <w:t xml:space="preserve"> the Classroom</w:t>
      </w:r>
    </w:p>
    <w:p w14:paraId="23A3098F" w14:textId="3F8DF79B" w:rsidR="009B2CD3" w:rsidRDefault="00240081" w:rsidP="00AE7FA2">
      <w:pPr>
        <w:pStyle w:val="Geenafstand"/>
        <w:rPr>
          <w:lang w:val="en-US"/>
        </w:rPr>
      </w:pPr>
      <w:r>
        <w:rPr>
          <w:lang w:val="en-US"/>
        </w:rPr>
        <w:t>Below, y</w:t>
      </w:r>
      <w:r w:rsidR="00AE7FA2">
        <w:rPr>
          <w:lang w:val="en-US"/>
        </w:rPr>
        <w:t xml:space="preserve">ou will find a quick to do list on how to </w:t>
      </w:r>
      <w:r w:rsidR="005D026A">
        <w:rPr>
          <w:lang w:val="en-US"/>
        </w:rPr>
        <w:t xml:space="preserve">prepare </w:t>
      </w:r>
      <w:r w:rsidR="00AE7FA2">
        <w:rPr>
          <w:lang w:val="en-US"/>
        </w:rPr>
        <w:t xml:space="preserve">the escape room. </w:t>
      </w:r>
      <w:r w:rsidR="005D026A">
        <w:rPr>
          <w:lang w:val="en-US"/>
        </w:rPr>
        <w:t>A</w:t>
      </w:r>
      <w:r w:rsidR="00AE7FA2">
        <w:rPr>
          <w:lang w:val="en-US"/>
        </w:rPr>
        <w:t>n instruction video (in Dutch)</w:t>
      </w:r>
      <w:r w:rsidR="005D026A">
        <w:rPr>
          <w:lang w:val="en-US"/>
        </w:rPr>
        <w:t xml:space="preserve"> is available:</w:t>
      </w:r>
      <w:r w:rsidR="009B2CD3" w:rsidRPr="009B2CD3">
        <w:rPr>
          <w:lang w:val="en-US"/>
        </w:rPr>
        <w:t xml:space="preserve"> </w:t>
      </w:r>
      <w:hyperlink r:id="rId8" w:history="1">
        <w:r w:rsidR="009B2CD3" w:rsidRPr="005C32B3">
          <w:rPr>
            <w:rStyle w:val="Hyperlink"/>
            <w:lang w:val="en-US"/>
          </w:rPr>
          <w:t>https://www.youtube.com/watch?v=qLtwt9cVWAI</w:t>
        </w:r>
      </w:hyperlink>
      <w:r w:rsidR="009B2CD3">
        <w:rPr>
          <w:lang w:val="en-US"/>
        </w:rPr>
        <w:t xml:space="preserve"> </w:t>
      </w:r>
      <w:r w:rsidR="005D026A">
        <w:rPr>
          <w:lang w:val="en-US"/>
        </w:rPr>
        <w:t>.</w:t>
      </w:r>
      <w:r w:rsidR="009B2CD3">
        <w:rPr>
          <w:lang w:val="en-US"/>
        </w:rPr>
        <w:t xml:space="preserve"> </w:t>
      </w:r>
      <w:r w:rsidR="005D026A">
        <w:rPr>
          <w:lang w:val="en-US"/>
        </w:rPr>
        <w:t>E</w:t>
      </w:r>
      <w:r w:rsidR="009B2CD3">
        <w:rPr>
          <w:lang w:val="en-US"/>
        </w:rPr>
        <w:t>ach puzzle</w:t>
      </w:r>
      <w:r w:rsidR="005D026A">
        <w:rPr>
          <w:lang w:val="en-US"/>
        </w:rPr>
        <w:t xml:space="preserve"> has</w:t>
      </w:r>
      <w:r w:rsidR="009B2CD3">
        <w:rPr>
          <w:lang w:val="en-US"/>
        </w:rPr>
        <w:t xml:space="preserve"> a plan which students </w:t>
      </w:r>
      <w:r w:rsidR="005D026A">
        <w:rPr>
          <w:lang w:val="en-US"/>
        </w:rPr>
        <w:t xml:space="preserve">are supposed to </w:t>
      </w:r>
      <w:r w:rsidR="009B2CD3">
        <w:rPr>
          <w:lang w:val="en-US"/>
        </w:rPr>
        <w:t>follow (step by step explained)</w:t>
      </w:r>
      <w:r w:rsidR="005D026A">
        <w:rPr>
          <w:lang w:val="en-US"/>
        </w:rPr>
        <w:t>.</w:t>
      </w:r>
      <w:r w:rsidR="009B2CD3">
        <w:rPr>
          <w:lang w:val="en-US"/>
        </w:rPr>
        <w:t xml:space="preserve"> </w:t>
      </w:r>
    </w:p>
    <w:p w14:paraId="40B27D6E" w14:textId="77777777" w:rsidR="00AE7FA2" w:rsidRDefault="009B2CD3" w:rsidP="00AE7FA2">
      <w:pPr>
        <w:pStyle w:val="Geenafstand"/>
        <w:rPr>
          <w:lang w:val="en-US"/>
        </w:rPr>
      </w:pPr>
      <w:r>
        <w:rPr>
          <w:lang w:val="en-US"/>
        </w:rPr>
        <w:t xml:space="preserve"> </w:t>
      </w:r>
    </w:p>
    <w:p w14:paraId="1A82AD92" w14:textId="4460C0C3" w:rsidR="009B2CD3" w:rsidRDefault="009B2CD3" w:rsidP="00AE7FA2">
      <w:pPr>
        <w:pStyle w:val="Geenafstand"/>
        <w:rPr>
          <w:lang w:val="en-US"/>
        </w:rPr>
      </w:pPr>
      <w:r>
        <w:rPr>
          <w:lang w:val="en-US"/>
        </w:rPr>
        <w:t>Preparation</w:t>
      </w:r>
      <w:r w:rsidR="009C42E5">
        <w:rPr>
          <w:lang w:val="en-US"/>
        </w:rPr>
        <w:t xml:space="preserve"> steps</w:t>
      </w:r>
      <w:r>
        <w:rPr>
          <w:lang w:val="en-US"/>
        </w:rPr>
        <w:t xml:space="preserve">: </w:t>
      </w:r>
    </w:p>
    <w:p w14:paraId="22496DE4" w14:textId="46CF7BF1" w:rsidR="009B2CD3" w:rsidRDefault="009B2CD3" w:rsidP="009B2CD3">
      <w:pPr>
        <w:pStyle w:val="Geenafstand"/>
        <w:numPr>
          <w:ilvl w:val="0"/>
          <w:numId w:val="2"/>
        </w:numPr>
        <w:rPr>
          <w:lang w:val="en-US"/>
        </w:rPr>
      </w:pPr>
      <w:r>
        <w:rPr>
          <w:lang w:val="en-US"/>
        </w:rPr>
        <w:t xml:space="preserve">Prepare approximately five spaces </w:t>
      </w:r>
      <w:r w:rsidR="00D525A5">
        <w:rPr>
          <w:lang w:val="en-US"/>
        </w:rPr>
        <w:t xml:space="preserve">four five teams </w:t>
      </w:r>
      <w:r>
        <w:rPr>
          <w:lang w:val="en-US"/>
        </w:rPr>
        <w:t>in your classroom, these will be the “escape rooms”</w:t>
      </w:r>
      <w:r w:rsidR="00D525A5">
        <w:rPr>
          <w:lang w:val="en-US"/>
        </w:rPr>
        <w:t xml:space="preserve"> </w:t>
      </w:r>
      <w:r>
        <w:rPr>
          <w:lang w:val="en-US"/>
        </w:rPr>
        <w:t xml:space="preserve">(approx. 4/5 students per team, less students or more students? </w:t>
      </w:r>
      <w:r w:rsidRPr="009B2CD3">
        <w:rPr>
          <w:lang w:val="en-US"/>
        </w:rPr>
        <w:sym w:font="Wingdings" w:char="F0E0"/>
      </w:r>
      <w:r>
        <w:rPr>
          <w:lang w:val="en-US"/>
        </w:rPr>
        <w:t xml:space="preserve"> different number of teams).  </w:t>
      </w:r>
    </w:p>
    <w:p w14:paraId="760991FA" w14:textId="77777777" w:rsidR="009B2CD3" w:rsidRDefault="009B2CD3" w:rsidP="009B2CD3">
      <w:pPr>
        <w:pStyle w:val="Geenafstand"/>
        <w:numPr>
          <w:ilvl w:val="0"/>
          <w:numId w:val="2"/>
        </w:numPr>
        <w:rPr>
          <w:lang w:val="en-US"/>
        </w:rPr>
      </w:pPr>
      <w:r>
        <w:rPr>
          <w:lang w:val="en-US"/>
        </w:rPr>
        <w:t xml:space="preserve">Print the Puzzle PDF file for each team. IMPORTANT! You need these in color and make sure you print them one-sided. </w:t>
      </w:r>
      <w:proofErr w:type="gramStart"/>
      <w:r>
        <w:rPr>
          <w:lang w:val="en-US"/>
        </w:rPr>
        <w:t>( five</w:t>
      </w:r>
      <w:proofErr w:type="gramEnd"/>
      <w:r>
        <w:rPr>
          <w:lang w:val="en-US"/>
        </w:rPr>
        <w:t xml:space="preserve"> teams? Five copies of the puzzles)</w:t>
      </w:r>
    </w:p>
    <w:p w14:paraId="68320EF7" w14:textId="77777777" w:rsidR="009B2CD3" w:rsidRDefault="009B2CD3" w:rsidP="009B2CD3">
      <w:pPr>
        <w:pStyle w:val="Geenafstand"/>
        <w:numPr>
          <w:ilvl w:val="0"/>
          <w:numId w:val="2"/>
        </w:numPr>
        <w:rPr>
          <w:lang w:val="en-US"/>
        </w:rPr>
      </w:pPr>
      <w:r>
        <w:rPr>
          <w:lang w:val="en-US"/>
        </w:rPr>
        <w:t xml:space="preserve">Print the PDF “Finish Code” (only one copy) </w:t>
      </w:r>
    </w:p>
    <w:p w14:paraId="63751057" w14:textId="4B32286A" w:rsidR="009B2CD3" w:rsidRDefault="009B2CD3" w:rsidP="009B2CD3">
      <w:pPr>
        <w:pStyle w:val="Geenafstand"/>
        <w:numPr>
          <w:ilvl w:val="0"/>
          <w:numId w:val="2"/>
        </w:numPr>
        <w:rPr>
          <w:lang w:val="en-US"/>
        </w:rPr>
      </w:pPr>
      <w:r>
        <w:rPr>
          <w:lang w:val="en-US"/>
        </w:rPr>
        <w:t xml:space="preserve">Construct the </w:t>
      </w:r>
      <w:r w:rsidR="006312FB">
        <w:rPr>
          <w:lang w:val="en-US"/>
        </w:rPr>
        <w:t>box (order online or prepare your own box with a lock)</w:t>
      </w:r>
    </w:p>
    <w:p w14:paraId="1D00C80D" w14:textId="77777777" w:rsidR="006312FB" w:rsidRDefault="006312FB" w:rsidP="009B2CD3">
      <w:pPr>
        <w:pStyle w:val="Geenafstand"/>
        <w:numPr>
          <w:ilvl w:val="0"/>
          <w:numId w:val="2"/>
        </w:numPr>
        <w:rPr>
          <w:lang w:val="en-US"/>
        </w:rPr>
      </w:pPr>
      <w:r>
        <w:rPr>
          <w:lang w:val="en-US"/>
        </w:rPr>
        <w:t>Carefully follow the instructions for each puzzle (at the end of this letter)</w:t>
      </w:r>
    </w:p>
    <w:p w14:paraId="42076A86" w14:textId="77777777" w:rsidR="006312FB" w:rsidRDefault="006312FB" w:rsidP="009B2CD3">
      <w:pPr>
        <w:pStyle w:val="Geenafstand"/>
        <w:numPr>
          <w:ilvl w:val="0"/>
          <w:numId w:val="2"/>
        </w:numPr>
        <w:rPr>
          <w:lang w:val="en-US"/>
        </w:rPr>
      </w:pPr>
      <w:r>
        <w:rPr>
          <w:lang w:val="en-US"/>
        </w:rPr>
        <w:t>Put a prize into the box. For Example: Candy, keychains, the students</w:t>
      </w:r>
      <w:r w:rsidR="00D525A5">
        <w:rPr>
          <w:lang w:val="en-US"/>
        </w:rPr>
        <w:t>’</w:t>
      </w:r>
      <w:r>
        <w:rPr>
          <w:lang w:val="en-US"/>
        </w:rPr>
        <w:t xml:space="preserve"> cell phones, a gift certificate for a real escape room, fun subject related items or other gimmicks.</w:t>
      </w:r>
    </w:p>
    <w:p w14:paraId="318E5B51" w14:textId="77777777" w:rsidR="006312FB" w:rsidRDefault="006312FB" w:rsidP="009B2CD3">
      <w:pPr>
        <w:pStyle w:val="Geenafstand"/>
        <w:numPr>
          <w:ilvl w:val="0"/>
          <w:numId w:val="2"/>
        </w:numPr>
        <w:rPr>
          <w:lang w:val="en-US"/>
        </w:rPr>
      </w:pPr>
      <w:r>
        <w:rPr>
          <w:lang w:val="en-US"/>
        </w:rPr>
        <w:t>Suppl</w:t>
      </w:r>
      <w:r w:rsidR="000A7521">
        <w:rPr>
          <w:lang w:val="en-US"/>
        </w:rPr>
        <w:t>y each team with a calculator, some scrap paper for calculations and a pencil (or instruct the students to bring this themselves).</w:t>
      </w:r>
      <w:r w:rsidR="00D525A5">
        <w:rPr>
          <w:lang w:val="en-US"/>
        </w:rPr>
        <w:t xml:space="preserve"> </w:t>
      </w:r>
    </w:p>
    <w:p w14:paraId="3D51F497" w14:textId="1550D4B5" w:rsidR="000A7521" w:rsidRDefault="000A7521" w:rsidP="000A7521">
      <w:pPr>
        <w:pStyle w:val="Geenafstand"/>
        <w:numPr>
          <w:ilvl w:val="0"/>
          <w:numId w:val="2"/>
        </w:numPr>
        <w:rPr>
          <w:lang w:val="en-US"/>
        </w:rPr>
      </w:pPr>
      <w:r>
        <w:rPr>
          <w:lang w:val="en-US"/>
        </w:rPr>
        <w:t>Make sure that on every team</w:t>
      </w:r>
      <w:r w:rsidR="009C42E5">
        <w:rPr>
          <w:lang w:val="en-US"/>
        </w:rPr>
        <w:t xml:space="preserve"> </w:t>
      </w:r>
      <w:r>
        <w:rPr>
          <w:lang w:val="en-US"/>
        </w:rPr>
        <w:t>table/e</w:t>
      </w:r>
      <w:r w:rsidR="009C42E5">
        <w:rPr>
          <w:lang w:val="en-US"/>
        </w:rPr>
        <w:t>s</w:t>
      </w:r>
      <w:r>
        <w:rPr>
          <w:lang w:val="en-US"/>
        </w:rPr>
        <w:t xml:space="preserve">cape room there are some biological objects, these will serve as </w:t>
      </w:r>
      <w:r w:rsidR="002A69DB">
        <w:rPr>
          <w:color w:val="222222"/>
          <w:lang w:val="en"/>
        </w:rPr>
        <w:t>distractions</w:t>
      </w:r>
      <w:r>
        <w:rPr>
          <w:color w:val="222222"/>
          <w:lang w:val="en"/>
        </w:rPr>
        <w:t>. For example: Torso, plants, skulls, magnifying glasses, anatomical models, stuffed animals.</w:t>
      </w:r>
    </w:p>
    <w:p w14:paraId="0C21073F" w14:textId="77777777" w:rsidR="00863D4E" w:rsidRDefault="000A7521" w:rsidP="00AE7FA2">
      <w:pPr>
        <w:pStyle w:val="Geenafstand"/>
        <w:numPr>
          <w:ilvl w:val="0"/>
          <w:numId w:val="2"/>
        </w:numPr>
        <w:rPr>
          <w:lang w:val="en-US"/>
        </w:rPr>
      </w:pPr>
      <w:r>
        <w:rPr>
          <w:lang w:val="en-US"/>
        </w:rPr>
        <w:t>The Classroom should be equipped with a screen, internet and sound to show an introduction video in which the countdown timer is included. The challenge starts as soon as the timer is on the screen. The timer is set for forty minutes and will countdown to zero.</w:t>
      </w:r>
    </w:p>
    <w:p w14:paraId="6A1FACD0" w14:textId="77777777" w:rsidR="000A7521" w:rsidRDefault="000A7521" w:rsidP="000A7521">
      <w:pPr>
        <w:pStyle w:val="Geenafstand"/>
        <w:rPr>
          <w:lang w:val="en-US"/>
        </w:rPr>
      </w:pPr>
    </w:p>
    <w:p w14:paraId="5C3598DA" w14:textId="77777777" w:rsidR="000A7521" w:rsidRPr="009C42E5" w:rsidRDefault="000A7521" w:rsidP="000A7521">
      <w:pPr>
        <w:pStyle w:val="Geenafstand"/>
        <w:rPr>
          <w:lang w:val="en-GB"/>
        </w:rPr>
      </w:pPr>
    </w:p>
    <w:p w14:paraId="0F35D59D" w14:textId="77777777" w:rsidR="000A7521" w:rsidRPr="009C42E5" w:rsidRDefault="000A7521" w:rsidP="000A7521">
      <w:pPr>
        <w:pStyle w:val="Geenafstand"/>
        <w:rPr>
          <w:lang w:val="en-GB"/>
        </w:rPr>
      </w:pPr>
      <w:r w:rsidRPr="009C42E5">
        <w:rPr>
          <w:lang w:val="en-GB"/>
        </w:rPr>
        <w:t>How to play?</w:t>
      </w:r>
    </w:p>
    <w:p w14:paraId="1F50A986" w14:textId="77777777" w:rsidR="000A7521" w:rsidRDefault="000A7521" w:rsidP="000A7521">
      <w:pPr>
        <w:pStyle w:val="Geenafstand"/>
        <w:numPr>
          <w:ilvl w:val="0"/>
          <w:numId w:val="2"/>
        </w:numPr>
        <w:rPr>
          <w:lang w:val="en-US"/>
        </w:rPr>
      </w:pPr>
      <w:r w:rsidRPr="000A7521">
        <w:rPr>
          <w:lang w:val="en-US"/>
        </w:rPr>
        <w:t xml:space="preserve">Divide the class in advance in </w:t>
      </w:r>
      <w:r w:rsidR="002A69DB">
        <w:rPr>
          <w:lang w:val="en-US"/>
        </w:rPr>
        <w:t xml:space="preserve">(heterogeneous) </w:t>
      </w:r>
      <w:r w:rsidRPr="000A7521">
        <w:rPr>
          <w:lang w:val="en-US"/>
        </w:rPr>
        <w:t xml:space="preserve">teams. </w:t>
      </w:r>
      <w:r>
        <w:rPr>
          <w:lang w:val="en-US"/>
        </w:rPr>
        <w:t xml:space="preserve">Ideal group size is 5-6 students. In smaller classes there will be less teams. </w:t>
      </w:r>
    </w:p>
    <w:p w14:paraId="74844A13" w14:textId="77777777" w:rsidR="000A7521" w:rsidRDefault="000A7521" w:rsidP="000A7521">
      <w:pPr>
        <w:pStyle w:val="Geenafstand"/>
        <w:numPr>
          <w:ilvl w:val="0"/>
          <w:numId w:val="2"/>
        </w:numPr>
        <w:rPr>
          <w:lang w:val="en-US"/>
        </w:rPr>
      </w:pPr>
      <w:r>
        <w:rPr>
          <w:lang w:val="en-US"/>
        </w:rPr>
        <w:t xml:space="preserve">The students are not allowed to bring anything into the “room”. </w:t>
      </w:r>
      <w:r w:rsidRPr="002A69DB">
        <w:rPr>
          <w:lang w:val="en-US"/>
        </w:rPr>
        <w:t xml:space="preserve">No book, no cellphones, no pencil cases etc. </w:t>
      </w:r>
      <w:r>
        <w:rPr>
          <w:lang w:val="en-US"/>
        </w:rPr>
        <w:t>Except for each team they are allowed to have: one calculator, one pencil and one piece of scrap paper.</w:t>
      </w:r>
    </w:p>
    <w:p w14:paraId="121AB749" w14:textId="24168817" w:rsidR="000A7521" w:rsidRDefault="000A7521" w:rsidP="000A7521">
      <w:pPr>
        <w:pStyle w:val="Geenafstand"/>
        <w:numPr>
          <w:ilvl w:val="0"/>
          <w:numId w:val="2"/>
        </w:numPr>
        <w:rPr>
          <w:lang w:val="en-US"/>
        </w:rPr>
      </w:pPr>
      <w:r>
        <w:rPr>
          <w:lang w:val="en-US"/>
        </w:rPr>
        <w:t>Decide for yourself if you want to give some extra instruction on basic classroom rules during the escape room</w:t>
      </w:r>
      <w:r w:rsidR="002A69DB">
        <w:rPr>
          <w:lang w:val="en-US"/>
        </w:rPr>
        <w:t xml:space="preserve"> (e.g. d</w:t>
      </w:r>
      <w:r>
        <w:rPr>
          <w:lang w:val="en-US"/>
        </w:rPr>
        <w:t>o not write on the materials, breaking stuff etc.</w:t>
      </w:r>
      <w:r w:rsidR="002A69DB">
        <w:rPr>
          <w:lang w:val="en-US"/>
        </w:rPr>
        <w:t>).</w:t>
      </w:r>
    </w:p>
    <w:p w14:paraId="25F63314" w14:textId="77777777" w:rsidR="000A7521" w:rsidRDefault="000A7521" w:rsidP="000A7521">
      <w:pPr>
        <w:pStyle w:val="Geenafstand"/>
        <w:numPr>
          <w:ilvl w:val="0"/>
          <w:numId w:val="2"/>
        </w:numPr>
        <w:rPr>
          <w:lang w:val="en-US"/>
        </w:rPr>
      </w:pPr>
      <w:r w:rsidRPr="000A7521">
        <w:rPr>
          <w:lang w:val="en-US"/>
        </w:rPr>
        <w:t xml:space="preserve">Start​ ​the​ ​​introduction film </w:t>
      </w:r>
      <w:r>
        <w:rPr>
          <w:lang w:val="en-US"/>
        </w:rPr>
        <w:t xml:space="preserve"> </w:t>
      </w:r>
      <w:hyperlink r:id="rId9" w:history="1">
        <w:r w:rsidRPr="005C32B3">
          <w:rPr>
            <w:rStyle w:val="Hyperlink"/>
            <w:lang w:val="en-US"/>
          </w:rPr>
          <w:t>https://www.youtube.com/watch?v=0zZInWFuIj0</w:t>
        </w:r>
      </w:hyperlink>
      <w:r>
        <w:rPr>
          <w:lang w:val="en-US"/>
        </w:rPr>
        <w:t xml:space="preserve"> </w:t>
      </w:r>
      <w:r w:rsidRPr="000A7521">
        <w:rPr>
          <w:lang w:val="en-US"/>
        </w:rPr>
        <w:t>with the timer</w:t>
      </w:r>
      <w:r w:rsidR="002A69DB">
        <w:rPr>
          <w:lang w:val="en-US"/>
        </w:rPr>
        <w:t>,</w:t>
      </w:r>
      <w:r w:rsidRPr="000A7521">
        <w:rPr>
          <w:lang w:val="en-US"/>
        </w:rPr>
        <w:t xml:space="preserve"> and the students begin to play.  </w:t>
      </w:r>
    </w:p>
    <w:p w14:paraId="71124BA6" w14:textId="77777777" w:rsidR="000A7521" w:rsidRDefault="000A7521" w:rsidP="000A7521">
      <w:pPr>
        <w:pStyle w:val="Geenafstand"/>
        <w:rPr>
          <w:lang w:val="en-US"/>
        </w:rPr>
      </w:pPr>
    </w:p>
    <w:p w14:paraId="56095208" w14:textId="75D42FDF" w:rsidR="000A7521" w:rsidRPr="006D6522" w:rsidRDefault="009C42E5" w:rsidP="009C42E5">
      <w:pPr>
        <w:pStyle w:val="Kop2"/>
        <w:rPr>
          <w:lang w:val="en-US"/>
        </w:rPr>
      </w:pPr>
      <w:r>
        <w:rPr>
          <w:lang w:val="en-US"/>
        </w:rPr>
        <w:lastRenderedPageBreak/>
        <w:t>Background</w:t>
      </w:r>
    </w:p>
    <w:p w14:paraId="3E9CDD1D" w14:textId="77777777" w:rsidR="006D6522" w:rsidRDefault="006D6522" w:rsidP="000A7521">
      <w:pPr>
        <w:pStyle w:val="Geenafstand"/>
        <w:rPr>
          <w:lang w:val="en-US"/>
        </w:rPr>
      </w:pPr>
      <w:r>
        <w:rPr>
          <w:lang w:val="en-US"/>
        </w:rPr>
        <w:t xml:space="preserve">We have developed </w:t>
      </w:r>
      <w:r w:rsidRPr="006D6522">
        <w:rPr>
          <w:lang w:val="en-US"/>
        </w:rPr>
        <w:t xml:space="preserve">several puzzles. The puzzle with the turntables allows students to get acquainted with research skills. The students </w:t>
      </w:r>
      <w:r>
        <w:rPr>
          <w:lang w:val="en-US"/>
        </w:rPr>
        <w:t>first read</w:t>
      </w:r>
      <w:r w:rsidRPr="006D6522">
        <w:rPr>
          <w:lang w:val="en-US"/>
        </w:rPr>
        <w:t xml:space="preserve"> about research questions, results </w:t>
      </w:r>
      <w:proofErr w:type="gramStart"/>
      <w:r w:rsidRPr="006D6522">
        <w:rPr>
          <w:lang w:val="en-US"/>
        </w:rPr>
        <w:t xml:space="preserve">and </w:t>
      </w:r>
      <w:r>
        <w:rPr>
          <w:lang w:val="en-US"/>
        </w:rPr>
        <w:t xml:space="preserve"> have</w:t>
      </w:r>
      <w:proofErr w:type="gramEnd"/>
      <w:r>
        <w:rPr>
          <w:lang w:val="en-US"/>
        </w:rPr>
        <w:t xml:space="preserve"> to </w:t>
      </w:r>
      <w:r w:rsidRPr="006D6522">
        <w:rPr>
          <w:lang w:val="en-US"/>
        </w:rPr>
        <w:t>draw a conclusion. When they have solved this puzzle, the students a</w:t>
      </w:r>
      <w:r>
        <w:rPr>
          <w:lang w:val="en-US"/>
        </w:rPr>
        <w:t>re rewarded with a</w:t>
      </w:r>
      <w:r w:rsidRPr="006D6522">
        <w:rPr>
          <w:lang w:val="en-US"/>
        </w:rPr>
        <w:t xml:space="preserve"> UV light. This light is used by</w:t>
      </w:r>
      <w:r>
        <w:rPr>
          <w:lang w:val="en-US"/>
        </w:rPr>
        <w:t xml:space="preserve"> the pupils in the puzzle on </w:t>
      </w:r>
      <w:r w:rsidRPr="006D6522">
        <w:rPr>
          <w:lang w:val="en-US"/>
        </w:rPr>
        <w:t xml:space="preserve">the human body, in which they have to link organs </w:t>
      </w:r>
      <w:r>
        <w:rPr>
          <w:lang w:val="en-US"/>
        </w:rPr>
        <w:t xml:space="preserve">to their correct function. In </w:t>
      </w:r>
      <w:r w:rsidRPr="006D6522">
        <w:rPr>
          <w:lang w:val="en-US"/>
        </w:rPr>
        <w:t xml:space="preserve">the 'what is it' puzzle, students have to apply recent knowledge and some general knowledge to solve the puzzle, then use </w:t>
      </w:r>
      <w:r>
        <w:rPr>
          <w:lang w:val="en-US"/>
        </w:rPr>
        <w:t>the solution of this puzzle to select</w:t>
      </w:r>
      <w:r w:rsidRPr="006D6522">
        <w:rPr>
          <w:lang w:val="en-US"/>
        </w:rPr>
        <w:t xml:space="preserve"> the </w:t>
      </w:r>
      <w:r>
        <w:rPr>
          <w:lang w:val="en-US"/>
        </w:rPr>
        <w:t xml:space="preserve">correct </w:t>
      </w:r>
      <w:r w:rsidRPr="006D6522">
        <w:rPr>
          <w:lang w:val="en-US"/>
        </w:rPr>
        <w:t xml:space="preserve">travel report. </w:t>
      </w:r>
      <w:proofErr w:type="gramStart"/>
      <w:r w:rsidRPr="006D6522">
        <w:rPr>
          <w:lang w:val="en-US"/>
        </w:rPr>
        <w:t>Also</w:t>
      </w:r>
      <w:proofErr w:type="gramEnd"/>
      <w:r w:rsidRPr="006D6522">
        <w:rPr>
          <w:lang w:val="en-US"/>
        </w:rPr>
        <w:t xml:space="preserve"> for this puzzle the students n</w:t>
      </w:r>
      <w:r>
        <w:rPr>
          <w:lang w:val="en-US"/>
        </w:rPr>
        <w:t>eed skills, they have to look for</w:t>
      </w:r>
      <w:r w:rsidRPr="006D6522">
        <w:rPr>
          <w:lang w:val="en-US"/>
        </w:rPr>
        <w:t xml:space="preserve"> something in a text and link this to data from the table. The student</w:t>
      </w:r>
      <w:r>
        <w:rPr>
          <w:lang w:val="en-US"/>
        </w:rPr>
        <w:t xml:space="preserve">s are introduced to </w:t>
      </w:r>
      <w:r w:rsidRPr="006D6522">
        <w:rPr>
          <w:lang w:val="en-US"/>
        </w:rPr>
        <w:t>the different</w:t>
      </w:r>
      <w:r>
        <w:rPr>
          <w:lang w:val="en-US"/>
        </w:rPr>
        <w:t xml:space="preserve"> biological</w:t>
      </w:r>
      <w:r w:rsidRPr="006D6522">
        <w:rPr>
          <w:lang w:val="en-US"/>
        </w:rPr>
        <w:t xml:space="preserve"> realms in this puzzle. In the last puzzle students have to discover with the red foil that they only need to use part of the drawing. If they have discovered this, they must study the drawing and determine which organism is</w:t>
      </w:r>
      <w:r>
        <w:rPr>
          <w:lang w:val="en-US"/>
        </w:rPr>
        <w:t xml:space="preserve"> presented in </w:t>
      </w:r>
      <w:r w:rsidRPr="006D6522">
        <w:rPr>
          <w:lang w:val="en-US"/>
        </w:rPr>
        <w:t>the drawing using the legend and the search card.</w:t>
      </w:r>
      <w:r w:rsidR="003E3930">
        <w:rPr>
          <w:lang w:val="en-US"/>
        </w:rPr>
        <w:t xml:space="preserve"> </w:t>
      </w:r>
    </w:p>
    <w:p w14:paraId="22DB8411" w14:textId="77777777" w:rsidR="003E3930" w:rsidRDefault="003E3930" w:rsidP="000A7521">
      <w:pPr>
        <w:pStyle w:val="Geenafstand"/>
        <w:rPr>
          <w:lang w:val="en-US"/>
        </w:rPr>
      </w:pPr>
    </w:p>
    <w:p w14:paraId="5E32A9F4" w14:textId="0CE3CF82" w:rsidR="009C42E5" w:rsidRDefault="009C42E5" w:rsidP="009C42E5">
      <w:pPr>
        <w:rPr>
          <w:lang w:val="en-US"/>
        </w:rPr>
      </w:pPr>
      <w:r>
        <w:rPr>
          <w:noProof/>
          <w:lang w:eastAsia="nl-NL"/>
        </w:rPr>
        <w:drawing>
          <wp:anchor distT="0" distB="0" distL="114300" distR="114300" simplePos="0" relativeHeight="251658240" behindDoc="0" locked="0" layoutInCell="1" allowOverlap="1" wp14:anchorId="45CE2574" wp14:editId="1A9C72A4">
            <wp:simplePos x="0" y="0"/>
            <wp:positionH relativeFrom="column">
              <wp:posOffset>1323975</wp:posOffset>
            </wp:positionH>
            <wp:positionV relativeFrom="paragraph">
              <wp:posOffset>37465</wp:posOffset>
            </wp:positionV>
            <wp:extent cx="4438650" cy="64052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8650" cy="6405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Flow Chart:</w:t>
      </w:r>
    </w:p>
    <w:p w14:paraId="22C64691" w14:textId="067C20A3" w:rsidR="003E3930" w:rsidRDefault="00763CB0" w:rsidP="009C42E5">
      <w:pPr>
        <w:rPr>
          <w:lang w:val="en-US"/>
        </w:rPr>
      </w:pPr>
      <w:r>
        <w:rPr>
          <w:noProof/>
          <w:lang w:val="en-US"/>
        </w:rPr>
        <mc:AlternateContent>
          <mc:Choice Requires="wps">
            <w:drawing>
              <wp:anchor distT="0" distB="0" distL="114300" distR="114300" simplePos="0" relativeHeight="251659264" behindDoc="0" locked="0" layoutInCell="1" allowOverlap="1" wp14:anchorId="62FCD1C6" wp14:editId="23E59C65">
                <wp:simplePos x="0" y="0"/>
                <wp:positionH relativeFrom="column">
                  <wp:posOffset>2085975</wp:posOffset>
                </wp:positionH>
                <wp:positionV relativeFrom="paragraph">
                  <wp:posOffset>1870075</wp:posOffset>
                </wp:positionV>
                <wp:extent cx="428625" cy="209550"/>
                <wp:effectExtent l="0" t="0" r="28575" b="19050"/>
                <wp:wrapNone/>
                <wp:docPr id="2" name="Tekstvak 2"/>
                <wp:cNvGraphicFramePr/>
                <a:graphic xmlns:a="http://schemas.openxmlformats.org/drawingml/2006/main">
                  <a:graphicData uri="http://schemas.microsoft.com/office/word/2010/wordprocessingShape">
                    <wps:wsp>
                      <wps:cNvSpPr txBox="1"/>
                      <wps:spPr>
                        <a:xfrm>
                          <a:off x="0" y="0"/>
                          <a:ext cx="428625" cy="209550"/>
                        </a:xfrm>
                        <a:prstGeom prst="rect">
                          <a:avLst/>
                        </a:prstGeom>
                        <a:solidFill>
                          <a:schemeClr val="lt1"/>
                        </a:solidFill>
                        <a:ln w="6350">
                          <a:solidFill>
                            <a:prstClr val="black"/>
                          </a:solidFill>
                        </a:ln>
                      </wps:spPr>
                      <wps:txbx>
                        <w:txbxContent>
                          <w:p w14:paraId="1014A656" w14:textId="26755EB3" w:rsidR="00763CB0" w:rsidRPr="00763CB0" w:rsidRDefault="00763CB0">
                            <w:pPr>
                              <w:rPr>
                                <w:b/>
                                <w:color w:val="FF0000"/>
                                <w:sz w:val="16"/>
                                <w:szCs w:val="16"/>
                              </w:rPr>
                            </w:pPr>
                            <w:r w:rsidRPr="00763CB0">
                              <w:rPr>
                                <w:b/>
                                <w:color w:val="FF0000"/>
                                <w:sz w:val="16"/>
                                <w:szCs w:val="16"/>
                              </w:rPr>
                              <w:t>259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CD1C6" id="_x0000_t202" coordsize="21600,21600" o:spt="202" path="m,l,21600r21600,l21600,xe">
                <v:stroke joinstyle="miter"/>
                <v:path gradientshapeok="t" o:connecttype="rect"/>
              </v:shapetype>
              <v:shape id="Tekstvak 2" o:spid="_x0000_s1026" type="#_x0000_t202" style="position:absolute;margin-left:164.25pt;margin-top:147.25pt;width:33.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" fillcolor="white [3201]" strokeweight=".5pt">
                <v:textbox>
                  <w:txbxContent>
                    <w:p w14:paraId="1014A656" w14:textId="26755EB3" w:rsidR="00763CB0" w:rsidRPr="00763CB0" w:rsidRDefault="00763CB0">
                      <w:pPr>
                        <w:rPr>
                          <w:b/>
                          <w:color w:val="FF0000"/>
                          <w:sz w:val="16"/>
                          <w:szCs w:val="16"/>
                        </w:rPr>
                      </w:pPr>
                      <w:r w:rsidRPr="00763CB0">
                        <w:rPr>
                          <w:b/>
                          <w:color w:val="FF0000"/>
                          <w:sz w:val="16"/>
                          <w:szCs w:val="16"/>
                        </w:rPr>
                        <w:t>259</w:t>
                      </w:r>
                    </w:p>
                  </w:txbxContent>
                </v:textbox>
              </v:shape>
            </w:pict>
          </mc:Fallback>
        </mc:AlternateContent>
      </w:r>
      <w:r w:rsidR="003E3930">
        <w:rPr>
          <w:lang w:val="en-US"/>
        </w:rPr>
        <w:br w:type="page"/>
      </w:r>
    </w:p>
    <w:p w14:paraId="34D99871" w14:textId="7234A27D" w:rsidR="003E3930" w:rsidRPr="00240081" w:rsidRDefault="009C42E5" w:rsidP="009C42E5">
      <w:pPr>
        <w:pStyle w:val="Kop3"/>
        <w:rPr>
          <w:lang w:val="en-US"/>
        </w:rPr>
      </w:pPr>
      <w:r>
        <w:rPr>
          <w:lang w:val="en-US"/>
        </w:rPr>
        <w:lastRenderedPageBreak/>
        <w:t>Wolves</w:t>
      </w:r>
    </w:p>
    <w:p w14:paraId="1AB9E445" w14:textId="77777777" w:rsidR="003E3930" w:rsidRPr="009C42E5" w:rsidRDefault="003E3930" w:rsidP="003E3930">
      <w:pPr>
        <w:tabs>
          <w:tab w:val="left" w:pos="3300"/>
        </w:tabs>
        <w:rPr>
          <w:lang w:val="en-GB"/>
        </w:rPr>
      </w:pPr>
      <w:r w:rsidRPr="009C42E5">
        <w:rPr>
          <w:lang w:val="en-GB"/>
        </w:rPr>
        <w:t>Research/turntables:</w:t>
      </w:r>
    </w:p>
    <w:p w14:paraId="6876EDE6" w14:textId="77777777" w:rsidR="003E3930" w:rsidRPr="009C42E5" w:rsidRDefault="003E3930" w:rsidP="003E3930">
      <w:pPr>
        <w:pStyle w:val="Lijstalinea"/>
        <w:numPr>
          <w:ilvl w:val="0"/>
          <w:numId w:val="2"/>
        </w:numPr>
        <w:tabs>
          <w:tab w:val="left" w:pos="3300"/>
        </w:tabs>
        <w:rPr>
          <w:lang w:val="en-GB"/>
        </w:rPr>
      </w:pPr>
      <w:r w:rsidRPr="009C42E5">
        <w:rPr>
          <w:lang w:val="en-GB"/>
        </w:rPr>
        <w:t>Paste the printed Wolf questions on a piece of cardboard.</w:t>
      </w:r>
    </w:p>
    <w:p w14:paraId="359191A8" w14:textId="77777777" w:rsidR="003E3930" w:rsidRPr="009C42E5" w:rsidRDefault="003E3930" w:rsidP="003E3930">
      <w:pPr>
        <w:pStyle w:val="Lijstalinea"/>
        <w:numPr>
          <w:ilvl w:val="0"/>
          <w:numId w:val="2"/>
        </w:numPr>
        <w:tabs>
          <w:tab w:val="left" w:pos="3300"/>
        </w:tabs>
        <w:rPr>
          <w:lang w:val="en-GB"/>
        </w:rPr>
      </w:pPr>
      <w:r w:rsidRPr="009C42E5">
        <w:rPr>
          <w:lang w:val="en-GB"/>
        </w:rPr>
        <w:t>Apply the cardboard turning wheels in place with the split pens.</w:t>
      </w:r>
    </w:p>
    <w:p w14:paraId="2C8DB299" w14:textId="77777777" w:rsidR="003E3930" w:rsidRPr="009C42E5" w:rsidRDefault="003E3930" w:rsidP="003E3930">
      <w:pPr>
        <w:pStyle w:val="Lijstalinea"/>
        <w:numPr>
          <w:ilvl w:val="0"/>
          <w:numId w:val="2"/>
        </w:numPr>
        <w:tabs>
          <w:tab w:val="left" w:pos="3300"/>
        </w:tabs>
        <w:rPr>
          <w:lang w:val="en-GB"/>
        </w:rPr>
      </w:pPr>
      <w:r w:rsidRPr="009C42E5">
        <w:rPr>
          <w:lang w:val="en-GB"/>
        </w:rPr>
        <w:t>The students must answer all questions correctly, in that case they will find the following:</w:t>
      </w:r>
    </w:p>
    <w:tbl>
      <w:tblPr>
        <w:tblStyle w:val="Tabelraster"/>
        <w:tblW w:w="0" w:type="auto"/>
        <w:tblLook w:val="04A0" w:firstRow="1" w:lastRow="0" w:firstColumn="1" w:lastColumn="0" w:noHBand="0" w:noVBand="1"/>
      </w:tblPr>
      <w:tblGrid>
        <w:gridCol w:w="3005"/>
        <w:gridCol w:w="3005"/>
        <w:gridCol w:w="3006"/>
      </w:tblGrid>
      <w:tr w:rsidR="003E3930" w:rsidRPr="009C42E5" w14:paraId="6614937B" w14:textId="77777777" w:rsidTr="003E3930">
        <w:tc>
          <w:tcPr>
            <w:tcW w:w="3005" w:type="dxa"/>
          </w:tcPr>
          <w:p w14:paraId="530965E2" w14:textId="77777777" w:rsidR="003E3930" w:rsidRPr="009C42E5" w:rsidRDefault="003E3930" w:rsidP="003E3930">
            <w:pPr>
              <w:tabs>
                <w:tab w:val="left" w:pos="3300"/>
              </w:tabs>
              <w:rPr>
                <w:lang w:val="en-GB"/>
              </w:rPr>
            </w:pPr>
            <w:r w:rsidRPr="009C42E5">
              <w:rPr>
                <w:lang w:val="en-GB"/>
              </w:rPr>
              <w:t>Wheel</w:t>
            </w:r>
          </w:p>
        </w:tc>
        <w:tc>
          <w:tcPr>
            <w:tcW w:w="3005" w:type="dxa"/>
          </w:tcPr>
          <w:p w14:paraId="2A9661D3" w14:textId="77777777" w:rsidR="003E3930" w:rsidRPr="009C42E5" w:rsidRDefault="003E3930" w:rsidP="003E3930">
            <w:pPr>
              <w:tabs>
                <w:tab w:val="left" w:pos="3300"/>
              </w:tabs>
              <w:rPr>
                <w:lang w:val="en-GB"/>
              </w:rPr>
            </w:pPr>
            <w:r w:rsidRPr="009C42E5">
              <w:rPr>
                <w:lang w:val="en-GB"/>
              </w:rPr>
              <w:t>Correct Answer</w:t>
            </w:r>
          </w:p>
        </w:tc>
        <w:tc>
          <w:tcPr>
            <w:tcW w:w="3006" w:type="dxa"/>
          </w:tcPr>
          <w:p w14:paraId="6633A382" w14:textId="77777777" w:rsidR="003E3930" w:rsidRPr="009C42E5" w:rsidRDefault="003E3930" w:rsidP="003E3930">
            <w:pPr>
              <w:tabs>
                <w:tab w:val="left" w:pos="3300"/>
              </w:tabs>
              <w:rPr>
                <w:lang w:val="en-GB"/>
              </w:rPr>
            </w:pPr>
            <w:r w:rsidRPr="009C42E5">
              <w:rPr>
                <w:lang w:val="en-GB"/>
              </w:rPr>
              <w:t>Code</w:t>
            </w:r>
          </w:p>
        </w:tc>
      </w:tr>
      <w:tr w:rsidR="003E3930" w:rsidRPr="009C42E5" w14:paraId="6E48C91B" w14:textId="77777777" w:rsidTr="003E3930">
        <w:tc>
          <w:tcPr>
            <w:tcW w:w="3005" w:type="dxa"/>
          </w:tcPr>
          <w:p w14:paraId="3E6ACD0B" w14:textId="77777777" w:rsidR="003E3930" w:rsidRPr="009C42E5" w:rsidRDefault="003E3930" w:rsidP="003E3930">
            <w:pPr>
              <w:tabs>
                <w:tab w:val="left" w:pos="3300"/>
              </w:tabs>
              <w:rPr>
                <w:lang w:val="en-GB"/>
              </w:rPr>
            </w:pPr>
            <w:r w:rsidRPr="009C42E5">
              <w:rPr>
                <w:lang w:val="en-GB"/>
              </w:rPr>
              <w:t>A</w:t>
            </w:r>
          </w:p>
        </w:tc>
        <w:tc>
          <w:tcPr>
            <w:tcW w:w="3005" w:type="dxa"/>
          </w:tcPr>
          <w:p w14:paraId="22490666" w14:textId="77777777" w:rsidR="003E3930" w:rsidRPr="009C42E5" w:rsidRDefault="003E3930" w:rsidP="003E3930">
            <w:pPr>
              <w:tabs>
                <w:tab w:val="left" w:pos="3300"/>
              </w:tabs>
              <w:rPr>
                <w:lang w:val="en-GB"/>
              </w:rPr>
            </w:pPr>
            <w:r w:rsidRPr="009C42E5">
              <w:rPr>
                <w:lang w:val="en-GB"/>
              </w:rPr>
              <w:t>Research question</w:t>
            </w:r>
          </w:p>
        </w:tc>
        <w:tc>
          <w:tcPr>
            <w:tcW w:w="3006" w:type="dxa"/>
          </w:tcPr>
          <w:p w14:paraId="66874401" w14:textId="77777777" w:rsidR="003E3930" w:rsidRPr="009C42E5" w:rsidRDefault="003E3930" w:rsidP="003E3930">
            <w:pPr>
              <w:tabs>
                <w:tab w:val="left" w:pos="3300"/>
              </w:tabs>
              <w:rPr>
                <w:lang w:val="en-GB"/>
              </w:rPr>
            </w:pPr>
            <w:r w:rsidRPr="009C42E5">
              <w:rPr>
                <w:lang w:val="en-GB"/>
              </w:rPr>
              <w:t>3</w:t>
            </w:r>
          </w:p>
        </w:tc>
      </w:tr>
      <w:tr w:rsidR="003E3930" w:rsidRPr="009C42E5" w14:paraId="12445ADD" w14:textId="77777777" w:rsidTr="003E3930">
        <w:tc>
          <w:tcPr>
            <w:tcW w:w="3005" w:type="dxa"/>
          </w:tcPr>
          <w:p w14:paraId="7957FC7A" w14:textId="77777777" w:rsidR="003E3930" w:rsidRPr="009C42E5" w:rsidRDefault="003E3930" w:rsidP="003E3930">
            <w:pPr>
              <w:tabs>
                <w:tab w:val="left" w:pos="3300"/>
              </w:tabs>
              <w:rPr>
                <w:lang w:val="en-GB"/>
              </w:rPr>
            </w:pPr>
            <w:r w:rsidRPr="009C42E5">
              <w:rPr>
                <w:lang w:val="en-GB"/>
              </w:rPr>
              <w:t>B</w:t>
            </w:r>
          </w:p>
        </w:tc>
        <w:tc>
          <w:tcPr>
            <w:tcW w:w="3005" w:type="dxa"/>
          </w:tcPr>
          <w:p w14:paraId="3F7DD546" w14:textId="77777777" w:rsidR="003E3930" w:rsidRPr="009C42E5" w:rsidRDefault="003E3930" w:rsidP="003E3930">
            <w:pPr>
              <w:tabs>
                <w:tab w:val="left" w:pos="3300"/>
              </w:tabs>
              <w:rPr>
                <w:lang w:val="en-GB"/>
              </w:rPr>
            </w:pPr>
            <w:r w:rsidRPr="009C42E5">
              <w:rPr>
                <w:lang w:val="en-GB"/>
              </w:rPr>
              <w:t>result</w:t>
            </w:r>
          </w:p>
        </w:tc>
        <w:tc>
          <w:tcPr>
            <w:tcW w:w="3006" w:type="dxa"/>
          </w:tcPr>
          <w:p w14:paraId="596BA922" w14:textId="77777777" w:rsidR="003E3930" w:rsidRPr="009C42E5" w:rsidRDefault="003E3930" w:rsidP="003E3930">
            <w:pPr>
              <w:tabs>
                <w:tab w:val="left" w:pos="3300"/>
              </w:tabs>
              <w:rPr>
                <w:lang w:val="en-GB"/>
              </w:rPr>
            </w:pPr>
            <w:r w:rsidRPr="009C42E5">
              <w:rPr>
                <w:lang w:val="en-GB"/>
              </w:rPr>
              <w:t>5</w:t>
            </w:r>
          </w:p>
        </w:tc>
      </w:tr>
      <w:tr w:rsidR="003E3930" w:rsidRPr="009C42E5" w14:paraId="649D6DC8" w14:textId="77777777" w:rsidTr="003E3930">
        <w:tc>
          <w:tcPr>
            <w:tcW w:w="3005" w:type="dxa"/>
          </w:tcPr>
          <w:p w14:paraId="635E9E22" w14:textId="77777777" w:rsidR="003E3930" w:rsidRPr="009C42E5" w:rsidRDefault="003E3930" w:rsidP="003E3930">
            <w:pPr>
              <w:tabs>
                <w:tab w:val="left" w:pos="3300"/>
              </w:tabs>
              <w:rPr>
                <w:lang w:val="en-GB"/>
              </w:rPr>
            </w:pPr>
            <w:r w:rsidRPr="009C42E5">
              <w:rPr>
                <w:lang w:val="en-GB"/>
              </w:rPr>
              <w:t>C</w:t>
            </w:r>
          </w:p>
        </w:tc>
        <w:tc>
          <w:tcPr>
            <w:tcW w:w="3005" w:type="dxa"/>
          </w:tcPr>
          <w:p w14:paraId="3FE573FD" w14:textId="77777777" w:rsidR="003E3930" w:rsidRPr="009C42E5" w:rsidRDefault="003E3930" w:rsidP="003E3930">
            <w:pPr>
              <w:tabs>
                <w:tab w:val="left" w:pos="3300"/>
              </w:tabs>
              <w:rPr>
                <w:lang w:val="en-GB"/>
              </w:rPr>
            </w:pPr>
            <w:r w:rsidRPr="009C42E5">
              <w:rPr>
                <w:lang w:val="en-GB"/>
              </w:rPr>
              <w:t>Wolves</w:t>
            </w:r>
          </w:p>
        </w:tc>
        <w:tc>
          <w:tcPr>
            <w:tcW w:w="3006" w:type="dxa"/>
          </w:tcPr>
          <w:p w14:paraId="609F917E" w14:textId="77777777" w:rsidR="003E3930" w:rsidRPr="009C42E5" w:rsidRDefault="003E3930" w:rsidP="003E3930">
            <w:pPr>
              <w:tabs>
                <w:tab w:val="left" w:pos="3300"/>
              </w:tabs>
              <w:rPr>
                <w:lang w:val="en-GB"/>
              </w:rPr>
            </w:pPr>
            <w:r w:rsidRPr="009C42E5">
              <w:rPr>
                <w:lang w:val="en-GB"/>
              </w:rPr>
              <w:t>9</w:t>
            </w:r>
          </w:p>
        </w:tc>
      </w:tr>
    </w:tbl>
    <w:p w14:paraId="068977CA" w14:textId="77777777" w:rsidR="003E3930" w:rsidRPr="009C42E5" w:rsidRDefault="003E3930" w:rsidP="003E3930">
      <w:pPr>
        <w:tabs>
          <w:tab w:val="left" w:pos="3300"/>
        </w:tabs>
        <w:rPr>
          <w:color w:val="222222"/>
          <w:lang w:val="en-GB"/>
        </w:rPr>
      </w:pPr>
      <w:r w:rsidRPr="009C42E5">
        <w:rPr>
          <w:color w:val="222222"/>
          <w:lang w:val="en-GB"/>
        </w:rPr>
        <w:t>The students present this code to the teacher and receive a UV-light with which they should be able to solve the organs puzzle.</w:t>
      </w:r>
    </w:p>
    <w:p w14:paraId="3FF38CA8" w14:textId="7FBE7011" w:rsidR="002E122C" w:rsidRPr="009C42E5" w:rsidRDefault="009C42E5" w:rsidP="009C42E5">
      <w:pPr>
        <w:pStyle w:val="Kop3"/>
        <w:rPr>
          <w:lang w:val="en-GB"/>
        </w:rPr>
      </w:pPr>
      <w:r w:rsidRPr="009C42E5">
        <w:rPr>
          <w:lang w:val="en-GB"/>
        </w:rPr>
        <w:t>What is it</w:t>
      </w:r>
    </w:p>
    <w:p w14:paraId="7D67EE55" w14:textId="77777777" w:rsidR="002E122C" w:rsidRPr="009C42E5" w:rsidRDefault="002E122C" w:rsidP="002E122C">
      <w:pPr>
        <w:pStyle w:val="Lijstalinea"/>
        <w:numPr>
          <w:ilvl w:val="0"/>
          <w:numId w:val="2"/>
        </w:numPr>
        <w:tabs>
          <w:tab w:val="left" w:pos="3300"/>
        </w:tabs>
        <w:rPr>
          <w:color w:val="222222"/>
          <w:lang w:val="en-GB"/>
        </w:rPr>
      </w:pPr>
      <w:r w:rsidRPr="009C42E5">
        <w:rPr>
          <w:color w:val="222222"/>
          <w:lang w:val="en-GB"/>
        </w:rPr>
        <w:t xml:space="preserve">Print the puzzle </w:t>
      </w:r>
      <w:proofErr w:type="gramStart"/>
      <w:r w:rsidRPr="009C42E5">
        <w:rPr>
          <w:color w:val="222222"/>
          <w:lang w:val="en-GB"/>
        </w:rPr>
        <w:t>( to</w:t>
      </w:r>
      <w:proofErr w:type="gramEnd"/>
      <w:r w:rsidRPr="009C42E5">
        <w:rPr>
          <w:color w:val="222222"/>
          <w:lang w:val="en-GB"/>
        </w:rPr>
        <w:t xml:space="preserve"> make it even more difficult you can choose to give the questions separately) </w:t>
      </w:r>
    </w:p>
    <w:p w14:paraId="172F22E6" w14:textId="77777777" w:rsidR="002E122C" w:rsidRPr="009C42E5" w:rsidRDefault="002E122C" w:rsidP="002E122C">
      <w:pPr>
        <w:pStyle w:val="Lijstalinea"/>
        <w:numPr>
          <w:ilvl w:val="0"/>
          <w:numId w:val="2"/>
        </w:numPr>
        <w:tabs>
          <w:tab w:val="left" w:pos="3300"/>
        </w:tabs>
        <w:rPr>
          <w:color w:val="222222"/>
          <w:lang w:val="en-GB"/>
        </w:rPr>
      </w:pPr>
      <w:r w:rsidRPr="009C42E5">
        <w:rPr>
          <w:color w:val="222222"/>
          <w:lang w:val="en-GB"/>
        </w:rPr>
        <w:t>Hint during the game: Cross out the right answers</w:t>
      </w:r>
    </w:p>
    <w:p w14:paraId="065A9A50" w14:textId="77777777" w:rsidR="002E122C" w:rsidRPr="009C42E5" w:rsidRDefault="002E122C" w:rsidP="002E122C">
      <w:pPr>
        <w:pStyle w:val="Lijstalinea"/>
        <w:numPr>
          <w:ilvl w:val="0"/>
          <w:numId w:val="2"/>
        </w:numPr>
        <w:tabs>
          <w:tab w:val="left" w:pos="3300"/>
        </w:tabs>
        <w:rPr>
          <w:color w:val="222222"/>
          <w:lang w:val="en-GB"/>
        </w:rPr>
      </w:pPr>
      <w:r w:rsidRPr="009C42E5">
        <w:rPr>
          <w:color w:val="222222"/>
          <w:lang w:val="en-GB"/>
        </w:rPr>
        <w:t>The next words will remain: Read Peter’s travel report</w:t>
      </w:r>
    </w:p>
    <w:p w14:paraId="6633611A" w14:textId="77777777" w:rsidR="002E122C" w:rsidRPr="009C42E5" w:rsidRDefault="002E122C" w:rsidP="009C42E5">
      <w:pPr>
        <w:pStyle w:val="Kop3"/>
        <w:rPr>
          <w:lang w:val="en-GB"/>
        </w:rPr>
      </w:pPr>
      <w:r w:rsidRPr="009C42E5">
        <w:rPr>
          <w:lang w:val="en-GB"/>
        </w:rPr>
        <w:t>Red Filter (Microscopy)</w:t>
      </w:r>
    </w:p>
    <w:p w14:paraId="5C210E57" w14:textId="77777777" w:rsidR="002E122C" w:rsidRPr="009C42E5" w:rsidRDefault="002E122C" w:rsidP="002E122C">
      <w:pPr>
        <w:pStyle w:val="Lijstalinea"/>
        <w:numPr>
          <w:ilvl w:val="0"/>
          <w:numId w:val="2"/>
        </w:numPr>
        <w:tabs>
          <w:tab w:val="left" w:pos="3300"/>
        </w:tabs>
        <w:rPr>
          <w:color w:val="222222"/>
          <w:lang w:val="en-GB"/>
        </w:rPr>
      </w:pPr>
      <w:r w:rsidRPr="009C42E5">
        <w:rPr>
          <w:color w:val="222222"/>
          <w:lang w:val="en-GB"/>
        </w:rPr>
        <w:t>Cut the red filter into 5 pieces, if necessary, take 5 loops or glue them on safety goggles.</w:t>
      </w:r>
    </w:p>
    <w:p w14:paraId="7B300F05" w14:textId="4184DD46" w:rsidR="002E122C" w:rsidRPr="009C42E5" w:rsidRDefault="002E122C" w:rsidP="002E122C">
      <w:pPr>
        <w:pStyle w:val="Lijstalinea"/>
        <w:numPr>
          <w:ilvl w:val="0"/>
          <w:numId w:val="2"/>
        </w:numPr>
        <w:tabs>
          <w:tab w:val="left" w:pos="3300"/>
        </w:tabs>
        <w:rPr>
          <w:color w:val="222222"/>
          <w:lang w:val="en-GB"/>
        </w:rPr>
      </w:pPr>
      <w:r w:rsidRPr="009C42E5">
        <w:rPr>
          <w:color w:val="222222"/>
          <w:lang w:val="en-GB"/>
        </w:rPr>
        <w:t>Hide the film / lens / glasses. E</w:t>
      </w:r>
      <w:r w:rsidR="004528AD">
        <w:rPr>
          <w:color w:val="222222"/>
          <w:lang w:val="en-GB"/>
        </w:rPr>
        <w:t>.</w:t>
      </w:r>
      <w:r w:rsidRPr="009C42E5">
        <w:rPr>
          <w:color w:val="222222"/>
          <w:lang w:val="en-GB"/>
        </w:rPr>
        <w:t>g</w:t>
      </w:r>
      <w:r w:rsidR="004528AD">
        <w:rPr>
          <w:color w:val="222222"/>
          <w:lang w:val="en-GB"/>
        </w:rPr>
        <w:t>.</w:t>
      </w:r>
      <w:r w:rsidRPr="009C42E5">
        <w:rPr>
          <w:color w:val="222222"/>
          <w:lang w:val="en-GB"/>
        </w:rPr>
        <w:t>: with tape under a seat or in a torso / model that is present on the team's table.</w:t>
      </w:r>
    </w:p>
    <w:p w14:paraId="7DBD36D6" w14:textId="77777777" w:rsidR="002E122C" w:rsidRPr="009C42E5" w:rsidRDefault="002E122C" w:rsidP="002E122C">
      <w:pPr>
        <w:pStyle w:val="Lijstalinea"/>
        <w:numPr>
          <w:ilvl w:val="0"/>
          <w:numId w:val="2"/>
        </w:numPr>
        <w:tabs>
          <w:tab w:val="left" w:pos="3300"/>
        </w:tabs>
        <w:rPr>
          <w:color w:val="222222"/>
          <w:lang w:val="en-GB"/>
        </w:rPr>
      </w:pPr>
      <w:r w:rsidRPr="009C42E5">
        <w:rPr>
          <w:color w:val="222222"/>
          <w:lang w:val="en-GB"/>
        </w:rPr>
        <w:t>Students must find the red foil and look at the cells, only the blue cells will remain visible.</w:t>
      </w:r>
    </w:p>
    <w:p w14:paraId="0D45D7D0" w14:textId="77777777" w:rsidR="004528AD" w:rsidRDefault="002E122C" w:rsidP="002E122C">
      <w:pPr>
        <w:pStyle w:val="Lijstalinea"/>
        <w:numPr>
          <w:ilvl w:val="0"/>
          <w:numId w:val="2"/>
        </w:numPr>
        <w:tabs>
          <w:tab w:val="left" w:pos="3300"/>
        </w:tabs>
        <w:rPr>
          <w:color w:val="222222"/>
          <w:lang w:val="en-GB"/>
        </w:rPr>
      </w:pPr>
      <w:r w:rsidRPr="009C42E5">
        <w:rPr>
          <w:color w:val="222222"/>
          <w:lang w:val="en-GB"/>
        </w:rPr>
        <w:t>With the aid of the legend and the arrow diagram, the studen</w:t>
      </w:r>
      <w:r w:rsidR="004528AD">
        <w:rPr>
          <w:color w:val="222222"/>
          <w:lang w:val="en-GB"/>
        </w:rPr>
        <w:t>t</w:t>
      </w:r>
      <w:r w:rsidRPr="009C42E5">
        <w:rPr>
          <w:color w:val="222222"/>
          <w:lang w:val="en-GB"/>
        </w:rPr>
        <w:t xml:space="preserve">s will discover that the blue cells are fungal cells. </w:t>
      </w:r>
    </w:p>
    <w:p w14:paraId="5EEDB20A" w14:textId="42B4110C" w:rsidR="002E122C" w:rsidRPr="009C42E5" w:rsidRDefault="002E122C" w:rsidP="002E122C">
      <w:pPr>
        <w:pStyle w:val="Lijstalinea"/>
        <w:numPr>
          <w:ilvl w:val="0"/>
          <w:numId w:val="2"/>
        </w:numPr>
        <w:tabs>
          <w:tab w:val="left" w:pos="3300"/>
        </w:tabs>
        <w:rPr>
          <w:color w:val="222222"/>
          <w:lang w:val="en-GB"/>
        </w:rPr>
      </w:pPr>
      <w:r w:rsidRPr="009C42E5">
        <w:rPr>
          <w:color w:val="222222"/>
          <w:lang w:val="en-GB"/>
        </w:rPr>
        <w:t>Behind the fungal cells is the number 47, this is the third number that they need for the final code.</w:t>
      </w:r>
    </w:p>
    <w:p w14:paraId="5FD4250A" w14:textId="3368EADE" w:rsidR="002E122C" w:rsidRPr="009C42E5" w:rsidRDefault="009C42E5" w:rsidP="009C42E5">
      <w:pPr>
        <w:pStyle w:val="Kop3"/>
        <w:rPr>
          <w:lang w:val="en-GB"/>
        </w:rPr>
      </w:pPr>
      <w:r>
        <w:rPr>
          <w:lang w:val="en-GB"/>
        </w:rPr>
        <w:t>Travel reports</w:t>
      </w:r>
    </w:p>
    <w:p w14:paraId="689DD0B0" w14:textId="77777777" w:rsidR="002E122C" w:rsidRPr="009C42E5" w:rsidRDefault="002E122C" w:rsidP="002E122C">
      <w:pPr>
        <w:pStyle w:val="Lijstalinea"/>
        <w:numPr>
          <w:ilvl w:val="0"/>
          <w:numId w:val="2"/>
        </w:numPr>
        <w:tabs>
          <w:tab w:val="left" w:pos="3300"/>
        </w:tabs>
        <w:rPr>
          <w:color w:val="222222"/>
          <w:lang w:val="en-GB"/>
        </w:rPr>
      </w:pPr>
      <w:r w:rsidRPr="009C42E5">
        <w:rPr>
          <w:color w:val="222222"/>
          <w:lang w:val="en-GB"/>
        </w:rPr>
        <w:t xml:space="preserve">Print the reports and give each group a package report. </w:t>
      </w:r>
    </w:p>
    <w:p w14:paraId="095BEAE6" w14:textId="77777777" w:rsidR="002E122C" w:rsidRPr="009C42E5" w:rsidRDefault="002E122C" w:rsidP="002E122C">
      <w:pPr>
        <w:pStyle w:val="Lijstalinea"/>
        <w:numPr>
          <w:ilvl w:val="0"/>
          <w:numId w:val="2"/>
        </w:numPr>
        <w:tabs>
          <w:tab w:val="left" w:pos="3300"/>
        </w:tabs>
        <w:rPr>
          <w:color w:val="222222"/>
          <w:lang w:val="en-GB"/>
        </w:rPr>
      </w:pPr>
      <w:r w:rsidRPr="009C42E5">
        <w:rPr>
          <w:color w:val="222222"/>
          <w:lang w:val="en-GB"/>
        </w:rPr>
        <w:t xml:space="preserve">The pupils have to choose the right travel report (that of Peter, this clue comes from the 'what is </w:t>
      </w:r>
      <w:proofErr w:type="gramStart"/>
      <w:r w:rsidRPr="009C42E5">
        <w:rPr>
          <w:color w:val="222222"/>
          <w:lang w:val="en-GB"/>
        </w:rPr>
        <w:t>The</w:t>
      </w:r>
      <w:proofErr w:type="gramEnd"/>
      <w:r w:rsidRPr="009C42E5">
        <w:rPr>
          <w:color w:val="222222"/>
          <w:lang w:val="en-GB"/>
        </w:rPr>
        <w:t xml:space="preserve"> game) (Read Peter's travel report).</w:t>
      </w:r>
    </w:p>
    <w:p w14:paraId="264F2FCE" w14:textId="77777777" w:rsidR="002E122C" w:rsidRPr="009C42E5" w:rsidRDefault="002E122C" w:rsidP="002E122C">
      <w:pPr>
        <w:pStyle w:val="Lijstalinea"/>
        <w:numPr>
          <w:ilvl w:val="0"/>
          <w:numId w:val="2"/>
        </w:numPr>
        <w:tabs>
          <w:tab w:val="left" w:pos="3300"/>
        </w:tabs>
        <w:rPr>
          <w:color w:val="222222"/>
          <w:lang w:val="en-GB"/>
        </w:rPr>
      </w:pPr>
      <w:r w:rsidRPr="009C42E5">
        <w:rPr>
          <w:color w:val="222222"/>
          <w:lang w:val="en-GB"/>
        </w:rPr>
        <w:t xml:space="preserve">Now they have to look at which organisms can be found in the travel report, in Peter's report they will find: one animal (16 points), twice a plant (2 times 8 = 16) points), and once a fungus (34 points). This makes a total of 66 points and this Is the second number that they need for the final code. </w:t>
      </w:r>
    </w:p>
    <w:p w14:paraId="46E9B8CB" w14:textId="500416FB" w:rsidR="002E122C" w:rsidRPr="009C42E5" w:rsidRDefault="009C42E5" w:rsidP="009C42E5">
      <w:pPr>
        <w:pStyle w:val="Kop3"/>
        <w:rPr>
          <w:lang w:val="en-GB"/>
        </w:rPr>
      </w:pPr>
      <w:r>
        <w:rPr>
          <w:lang w:val="en-GB"/>
        </w:rPr>
        <w:t>Organ functions</w:t>
      </w:r>
    </w:p>
    <w:p w14:paraId="0F631E1D" w14:textId="77777777" w:rsidR="002E122C" w:rsidRPr="009C42E5" w:rsidRDefault="002E122C" w:rsidP="002E122C">
      <w:pPr>
        <w:pStyle w:val="Lijstalinea"/>
        <w:numPr>
          <w:ilvl w:val="0"/>
          <w:numId w:val="2"/>
        </w:numPr>
        <w:tabs>
          <w:tab w:val="left" w:pos="3300"/>
        </w:tabs>
        <w:rPr>
          <w:color w:val="222222"/>
          <w:lang w:val="en-GB"/>
        </w:rPr>
      </w:pPr>
      <w:r w:rsidRPr="009C42E5">
        <w:rPr>
          <w:color w:val="222222"/>
          <w:lang w:val="en-GB"/>
        </w:rPr>
        <w:t>Print the puzzle.</w:t>
      </w:r>
    </w:p>
    <w:p w14:paraId="6886F442" w14:textId="77777777" w:rsidR="002E122C" w:rsidRPr="009C42E5" w:rsidRDefault="002E122C" w:rsidP="002E122C">
      <w:pPr>
        <w:pStyle w:val="Lijstalinea"/>
        <w:numPr>
          <w:ilvl w:val="0"/>
          <w:numId w:val="2"/>
        </w:numPr>
        <w:tabs>
          <w:tab w:val="left" w:pos="3300"/>
        </w:tabs>
        <w:rPr>
          <w:color w:val="222222"/>
          <w:lang w:val="en-GB"/>
        </w:rPr>
      </w:pPr>
      <w:r w:rsidRPr="009C42E5">
        <w:rPr>
          <w:color w:val="222222"/>
          <w:lang w:val="en-GB"/>
        </w:rPr>
        <w:t xml:space="preserve">Cut out the torsos from the 'mind map'. </w:t>
      </w:r>
    </w:p>
    <w:p w14:paraId="1C556AE2" w14:textId="0318E87A" w:rsidR="002E122C" w:rsidRPr="009C42E5" w:rsidRDefault="002E122C" w:rsidP="002E122C">
      <w:pPr>
        <w:pStyle w:val="Lijstalinea"/>
        <w:numPr>
          <w:ilvl w:val="0"/>
          <w:numId w:val="2"/>
        </w:numPr>
        <w:tabs>
          <w:tab w:val="left" w:pos="3300"/>
        </w:tabs>
        <w:rPr>
          <w:color w:val="222222"/>
          <w:lang w:val="en-GB"/>
        </w:rPr>
      </w:pPr>
      <w:r w:rsidRPr="009C42E5">
        <w:rPr>
          <w:color w:val="222222"/>
          <w:lang w:val="en-GB"/>
        </w:rPr>
        <w:t>Use the UV marker (invisible ink) to write the red colo</w:t>
      </w:r>
      <w:r w:rsidR="009C42E5">
        <w:rPr>
          <w:color w:val="222222"/>
          <w:lang w:val="en-GB"/>
        </w:rPr>
        <w:t>u</w:t>
      </w:r>
      <w:r w:rsidRPr="009C42E5">
        <w:rPr>
          <w:color w:val="222222"/>
          <w:lang w:val="en-GB"/>
        </w:rPr>
        <w:t xml:space="preserve">red figures at the torso (see picture below) </w:t>
      </w:r>
    </w:p>
    <w:p w14:paraId="10FEE33C" w14:textId="77777777" w:rsidR="004528AD" w:rsidRDefault="002E122C" w:rsidP="002E122C">
      <w:pPr>
        <w:pStyle w:val="Lijstalinea"/>
        <w:numPr>
          <w:ilvl w:val="0"/>
          <w:numId w:val="2"/>
        </w:numPr>
        <w:tabs>
          <w:tab w:val="left" w:pos="3300"/>
        </w:tabs>
        <w:rPr>
          <w:color w:val="222222"/>
          <w:lang w:val="en-GB"/>
        </w:rPr>
      </w:pPr>
      <w:r w:rsidRPr="009C42E5">
        <w:rPr>
          <w:color w:val="222222"/>
          <w:lang w:val="en-GB"/>
        </w:rPr>
        <w:t xml:space="preserve">Put the batteries in the UV lights and place the UV flashlights on your desk. Students who come from the </w:t>
      </w:r>
      <w:proofErr w:type="gramStart"/>
      <w:r w:rsidRPr="009C42E5">
        <w:rPr>
          <w:color w:val="222222"/>
          <w:lang w:val="en-GB"/>
        </w:rPr>
        <w:t>wolves</w:t>
      </w:r>
      <w:proofErr w:type="gramEnd"/>
      <w:r w:rsidRPr="009C42E5">
        <w:rPr>
          <w:color w:val="222222"/>
          <w:lang w:val="en-GB"/>
        </w:rPr>
        <w:t xml:space="preserve"> puzzle with the correct code (3-5-9) will receive a flashlight. </w:t>
      </w:r>
    </w:p>
    <w:p w14:paraId="13F230F4" w14:textId="78FB3EFC" w:rsidR="002E122C" w:rsidRPr="009C42E5" w:rsidRDefault="002E122C" w:rsidP="002E122C">
      <w:pPr>
        <w:pStyle w:val="Lijstalinea"/>
        <w:numPr>
          <w:ilvl w:val="0"/>
          <w:numId w:val="2"/>
        </w:numPr>
        <w:tabs>
          <w:tab w:val="left" w:pos="3300"/>
        </w:tabs>
        <w:rPr>
          <w:color w:val="222222"/>
          <w:lang w:val="en-GB"/>
        </w:rPr>
      </w:pPr>
      <w:r w:rsidRPr="009C42E5">
        <w:rPr>
          <w:color w:val="222222"/>
          <w:lang w:val="en-GB"/>
        </w:rPr>
        <w:t xml:space="preserve">The code is as follows  </w:t>
      </w:r>
      <w:r w:rsidRPr="009C42E5">
        <w:rPr>
          <w:color w:val="222222"/>
          <w:lang w:val="en-GB"/>
        </w:rPr>
        <w:sym w:font="Wingdings" w:char="F0E0"/>
      </w:r>
      <w:r w:rsidRPr="009C42E5">
        <w:rPr>
          <w:color w:val="222222"/>
          <w:lang w:val="en-GB"/>
        </w:rPr>
        <w:t xml:space="preserve"> 12 + 22-24 + 45 = 31</w:t>
      </w:r>
    </w:p>
    <w:p w14:paraId="4D4CB3BE" w14:textId="77777777" w:rsidR="002E122C" w:rsidRPr="009C42E5" w:rsidRDefault="00975029" w:rsidP="002E122C">
      <w:pPr>
        <w:tabs>
          <w:tab w:val="left" w:pos="3300"/>
        </w:tabs>
        <w:rPr>
          <w:color w:val="222222"/>
          <w:lang w:val="en-GB"/>
        </w:rPr>
      </w:pPr>
      <w:r w:rsidRPr="009C42E5">
        <w:rPr>
          <w:noProof/>
          <w:color w:val="222222"/>
          <w:lang w:val="en-GB" w:eastAsia="nl-NL"/>
        </w:rPr>
        <w:lastRenderedPageBreak/>
        <w:drawing>
          <wp:inline distT="0" distB="0" distL="0" distR="0" wp14:anchorId="0E695BDB" wp14:editId="7AF5A843">
            <wp:extent cx="5728970" cy="3377565"/>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8970" cy="3377565"/>
                    </a:xfrm>
                    <a:prstGeom prst="rect">
                      <a:avLst/>
                    </a:prstGeom>
                    <a:noFill/>
                    <a:ln>
                      <a:noFill/>
                    </a:ln>
                  </pic:spPr>
                </pic:pic>
              </a:graphicData>
            </a:graphic>
          </wp:inline>
        </w:drawing>
      </w:r>
    </w:p>
    <w:p w14:paraId="12985538" w14:textId="18015794" w:rsidR="00975029" w:rsidRPr="009C42E5" w:rsidRDefault="009C42E5" w:rsidP="009C42E5">
      <w:pPr>
        <w:pStyle w:val="Kop2"/>
        <w:rPr>
          <w:lang w:val="en-GB"/>
        </w:rPr>
      </w:pPr>
      <w:r>
        <w:rPr>
          <w:lang w:val="en-GB"/>
        </w:rPr>
        <w:t>Final code</w:t>
      </w:r>
    </w:p>
    <w:p w14:paraId="790A0CF9" w14:textId="77777777" w:rsidR="00975029" w:rsidRPr="009C42E5" w:rsidRDefault="00975029" w:rsidP="002E122C">
      <w:pPr>
        <w:pStyle w:val="Lijstalinea"/>
        <w:numPr>
          <w:ilvl w:val="0"/>
          <w:numId w:val="2"/>
        </w:numPr>
        <w:tabs>
          <w:tab w:val="left" w:pos="3300"/>
        </w:tabs>
        <w:rPr>
          <w:color w:val="222222"/>
          <w:lang w:val="en-GB"/>
        </w:rPr>
      </w:pPr>
      <w:r w:rsidRPr="009C42E5">
        <w:rPr>
          <w:color w:val="222222"/>
          <w:lang w:val="en-GB"/>
        </w:rPr>
        <w:t>Put the wooden box (or other safe) in a central place in the room.</w:t>
      </w:r>
    </w:p>
    <w:p w14:paraId="11A09F2D" w14:textId="77777777" w:rsidR="00975029" w:rsidRPr="009C42E5" w:rsidRDefault="00975029" w:rsidP="002E122C">
      <w:pPr>
        <w:pStyle w:val="Lijstalinea"/>
        <w:numPr>
          <w:ilvl w:val="0"/>
          <w:numId w:val="2"/>
        </w:numPr>
        <w:tabs>
          <w:tab w:val="left" w:pos="3300"/>
        </w:tabs>
        <w:rPr>
          <w:color w:val="222222"/>
          <w:lang w:val="en-GB"/>
        </w:rPr>
      </w:pPr>
      <w:r w:rsidRPr="009C42E5">
        <w:rPr>
          <w:color w:val="222222"/>
          <w:lang w:val="en-GB"/>
        </w:rPr>
        <w:t>Fill the wooden box with a price (for tips see above).</w:t>
      </w:r>
    </w:p>
    <w:p w14:paraId="5A07386B" w14:textId="77777777" w:rsidR="00975029" w:rsidRPr="009C42E5" w:rsidRDefault="00975029" w:rsidP="002E122C">
      <w:pPr>
        <w:pStyle w:val="Lijstalinea"/>
        <w:numPr>
          <w:ilvl w:val="0"/>
          <w:numId w:val="2"/>
        </w:numPr>
        <w:tabs>
          <w:tab w:val="left" w:pos="3300"/>
        </w:tabs>
        <w:rPr>
          <w:color w:val="222222"/>
          <w:lang w:val="en-GB"/>
        </w:rPr>
      </w:pPr>
      <w:r w:rsidRPr="009C42E5">
        <w:rPr>
          <w:color w:val="222222"/>
          <w:lang w:val="en-GB"/>
        </w:rPr>
        <w:t>Set the combination lock to 1-4-4.</w:t>
      </w:r>
    </w:p>
    <w:p w14:paraId="620C4E1D" w14:textId="77777777" w:rsidR="00975029" w:rsidRPr="009C42E5" w:rsidRDefault="00975029" w:rsidP="002E122C">
      <w:pPr>
        <w:pStyle w:val="Lijstalinea"/>
        <w:numPr>
          <w:ilvl w:val="0"/>
          <w:numId w:val="2"/>
        </w:numPr>
        <w:tabs>
          <w:tab w:val="left" w:pos="3300"/>
        </w:tabs>
        <w:rPr>
          <w:color w:val="222222"/>
          <w:lang w:val="en-GB"/>
        </w:rPr>
      </w:pPr>
      <w:r w:rsidRPr="009C42E5">
        <w:rPr>
          <w:color w:val="222222"/>
          <w:lang w:val="en-GB"/>
        </w:rPr>
        <w:t>Print the document 'Final code' and place it next to the box.</w:t>
      </w:r>
    </w:p>
    <w:p w14:paraId="0D1DA84C" w14:textId="77777777" w:rsidR="00975029" w:rsidRPr="009C42E5" w:rsidRDefault="00975029" w:rsidP="002E122C">
      <w:pPr>
        <w:tabs>
          <w:tab w:val="left" w:pos="3300"/>
        </w:tabs>
        <w:rPr>
          <w:color w:val="222222"/>
          <w:lang w:val="en-GB"/>
        </w:rPr>
      </w:pPr>
      <w:bookmarkStart w:id="0" w:name="_GoBack"/>
      <w:bookmarkEnd w:id="0"/>
    </w:p>
    <w:sectPr w:rsidR="00975029" w:rsidRPr="009C42E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F0DC6" w14:textId="77777777" w:rsidR="00AA6E05" w:rsidRDefault="00AA6E05" w:rsidP="00505C45">
      <w:pPr>
        <w:spacing w:after="0" w:line="240" w:lineRule="auto"/>
      </w:pPr>
      <w:r>
        <w:separator/>
      </w:r>
    </w:p>
  </w:endnote>
  <w:endnote w:type="continuationSeparator" w:id="0">
    <w:p w14:paraId="33BD7CDA" w14:textId="77777777" w:rsidR="00AA6E05" w:rsidRDefault="00AA6E05" w:rsidP="0050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ADBF" w14:textId="4501B938" w:rsidR="00505C45" w:rsidRDefault="00505C45">
    <w:pPr>
      <w:pStyle w:val="Voettekst"/>
    </w:pPr>
    <w:r w:rsidRPr="00505C45">
      <w:rPr>
        <w:noProof/>
      </w:rPr>
      <w:drawing>
        <wp:anchor distT="0" distB="0" distL="114300" distR="114300" simplePos="0" relativeHeight="251661312" behindDoc="0" locked="0" layoutInCell="1" allowOverlap="1" wp14:anchorId="6E2B67CB" wp14:editId="1239B768">
          <wp:simplePos x="0" y="0"/>
          <wp:positionH relativeFrom="rightMargin">
            <wp:posOffset>-1525270</wp:posOffset>
          </wp:positionH>
          <wp:positionV relativeFrom="paragraph">
            <wp:posOffset>-135255</wp:posOffset>
          </wp:positionV>
          <wp:extent cx="1562400" cy="446400"/>
          <wp:effectExtent l="0" t="0" r="0" b="0"/>
          <wp:wrapSquare wrapText="bothSides"/>
          <wp:docPr id="8" name="Grafik 8" descr="Z:\Gruppen\ICSE\___Project_STEM PD Net\MANAGEMENT\Logos_Disclaimer\Logo EU Flag\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ruppen\ICSE\___Project_STEM PD Net\MANAGEMENT\Logos_Disclaimer\Logo EU Flag\eu_flag_co_funded_pos_[rgb]_lef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44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C45">
      <w:rPr>
        <w:noProof/>
      </w:rPr>
      <w:drawing>
        <wp:anchor distT="0" distB="0" distL="114300" distR="114300" simplePos="0" relativeHeight="251662336" behindDoc="1" locked="0" layoutInCell="1" allowOverlap="1" wp14:anchorId="4B3DD065" wp14:editId="1D7094B3">
          <wp:simplePos x="0" y="0"/>
          <wp:positionH relativeFrom="column">
            <wp:posOffset>90170</wp:posOffset>
          </wp:positionH>
          <wp:positionV relativeFrom="paragraph">
            <wp:posOffset>-80010</wp:posOffset>
          </wp:positionV>
          <wp:extent cx="861695" cy="390525"/>
          <wp:effectExtent l="0" t="0" r="0" b="9525"/>
          <wp:wrapTight wrapText="bothSides">
            <wp:wrapPolygon edited="0">
              <wp:start x="5253" y="0"/>
              <wp:lineTo x="0" y="0"/>
              <wp:lineTo x="0" y="21073"/>
              <wp:lineTo x="5253" y="21073"/>
              <wp:lineTo x="13371" y="21073"/>
              <wp:lineTo x="21011" y="21073"/>
              <wp:lineTo x="21011" y="16859"/>
              <wp:lineTo x="18146" y="16859"/>
              <wp:lineTo x="21011" y="10537"/>
              <wp:lineTo x="21011" y="0"/>
              <wp:lineTo x="8118" y="0"/>
              <wp:lineTo x="5253"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E_Logo_NoSu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1695" cy="3905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DAC91" w14:textId="77777777" w:rsidR="00AA6E05" w:rsidRDefault="00AA6E05" w:rsidP="00505C45">
      <w:pPr>
        <w:spacing w:after="0" w:line="240" w:lineRule="auto"/>
      </w:pPr>
      <w:r>
        <w:separator/>
      </w:r>
    </w:p>
  </w:footnote>
  <w:footnote w:type="continuationSeparator" w:id="0">
    <w:p w14:paraId="7C0E52BF" w14:textId="77777777" w:rsidR="00AA6E05" w:rsidRDefault="00AA6E05" w:rsidP="00505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296C" w14:textId="65FE52DF" w:rsidR="00505C45" w:rsidRDefault="003235AC">
    <w:pPr>
      <w:pStyle w:val="Koptekst"/>
    </w:pPr>
    <w:r>
      <w:rPr>
        <w:noProof/>
        <w:lang w:eastAsia="nl-NL"/>
      </w:rPr>
      <w:drawing>
        <wp:anchor distT="0" distB="0" distL="114300" distR="114300" simplePos="0" relativeHeight="251663360" behindDoc="0" locked="0" layoutInCell="1" allowOverlap="1" wp14:anchorId="6C321D0E" wp14:editId="7B5C0305">
          <wp:simplePos x="0" y="0"/>
          <wp:positionH relativeFrom="column">
            <wp:posOffset>-457200</wp:posOffset>
          </wp:positionH>
          <wp:positionV relativeFrom="paragraph">
            <wp:posOffset>-325755</wp:posOffset>
          </wp:positionV>
          <wp:extent cx="1724025" cy="674370"/>
          <wp:effectExtent l="0" t="0" r="9525" b="0"/>
          <wp:wrapSquare wrapText="bothSides"/>
          <wp:docPr id="1" name="Picture 1" descr="Escape the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pe the Classro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7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C45">
      <w:rPr>
        <w:noProof/>
        <w:lang w:eastAsia="nl-NL"/>
      </w:rPr>
      <w:drawing>
        <wp:anchor distT="0" distB="0" distL="114300" distR="114300" simplePos="0" relativeHeight="251659264" behindDoc="1" locked="0" layoutInCell="1" allowOverlap="1" wp14:anchorId="30A8F2F6" wp14:editId="1A2A3043">
          <wp:simplePos x="0" y="0"/>
          <wp:positionH relativeFrom="column">
            <wp:posOffset>4702175</wp:posOffset>
          </wp:positionH>
          <wp:positionV relativeFrom="paragraph">
            <wp:posOffset>-323850</wp:posOffset>
          </wp:positionV>
          <wp:extent cx="1834515" cy="656590"/>
          <wp:effectExtent l="0" t="0" r="0" b="0"/>
          <wp:wrapTight wrapText="bothSides">
            <wp:wrapPolygon edited="0">
              <wp:start x="0" y="0"/>
              <wp:lineTo x="0" y="20681"/>
              <wp:lineTo x="21308" y="20681"/>
              <wp:lineTo x="2130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ruppen\ICSE\____ICSE\Marketing\CI\Gesamtpaket 170314\STEM PD Net_Logo_final.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834515" cy="656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F68CE"/>
    <w:multiLevelType w:val="hybridMultilevel"/>
    <w:tmpl w:val="55040AD8"/>
    <w:lvl w:ilvl="0" w:tplc="AF58342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A81CDA"/>
    <w:multiLevelType w:val="hybridMultilevel"/>
    <w:tmpl w:val="E918BD8C"/>
    <w:lvl w:ilvl="0" w:tplc="C06094C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EA"/>
    <w:rsid w:val="000A7521"/>
    <w:rsid w:val="001A0179"/>
    <w:rsid w:val="001E066C"/>
    <w:rsid w:val="00240081"/>
    <w:rsid w:val="002A69DB"/>
    <w:rsid w:val="002E122C"/>
    <w:rsid w:val="003235AC"/>
    <w:rsid w:val="00374BEA"/>
    <w:rsid w:val="00397C0C"/>
    <w:rsid w:val="003B388A"/>
    <w:rsid w:val="003E3930"/>
    <w:rsid w:val="004528AD"/>
    <w:rsid w:val="0049411E"/>
    <w:rsid w:val="00505C45"/>
    <w:rsid w:val="005D026A"/>
    <w:rsid w:val="006312FB"/>
    <w:rsid w:val="006D6522"/>
    <w:rsid w:val="00742666"/>
    <w:rsid w:val="00763CB0"/>
    <w:rsid w:val="00827A43"/>
    <w:rsid w:val="00863D4E"/>
    <w:rsid w:val="00975029"/>
    <w:rsid w:val="009B2CD3"/>
    <w:rsid w:val="009C42E5"/>
    <w:rsid w:val="00AA6E05"/>
    <w:rsid w:val="00AE7FA2"/>
    <w:rsid w:val="00B530B2"/>
    <w:rsid w:val="00C83984"/>
    <w:rsid w:val="00D525A5"/>
    <w:rsid w:val="00E53159"/>
    <w:rsid w:val="00FD4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0AEB8"/>
  <w15:docId w15:val="{041120D9-5C3E-44F7-99C0-BBF876D5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9C42E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unhideWhenUsed/>
    <w:qFormat/>
    <w:rsid w:val="009C42E5"/>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E7FA2"/>
    <w:rPr>
      <w:color w:val="0563C1" w:themeColor="hyperlink"/>
      <w:u w:val="single"/>
    </w:rPr>
  </w:style>
  <w:style w:type="paragraph" w:styleId="Geenafstand">
    <w:name w:val="No Spacing"/>
    <w:uiPriority w:val="1"/>
    <w:qFormat/>
    <w:rsid w:val="00AE7FA2"/>
    <w:pPr>
      <w:spacing w:after="0" w:line="240" w:lineRule="auto"/>
    </w:pPr>
  </w:style>
  <w:style w:type="paragraph" w:styleId="Lijstalinea">
    <w:name w:val="List Paragraph"/>
    <w:basedOn w:val="Standaard"/>
    <w:uiPriority w:val="34"/>
    <w:qFormat/>
    <w:rsid w:val="003E3930"/>
    <w:pPr>
      <w:ind w:left="720"/>
      <w:contextualSpacing/>
    </w:pPr>
  </w:style>
  <w:style w:type="table" w:styleId="Tabelraster">
    <w:name w:val="Table Grid"/>
    <w:basedOn w:val="Standaardtabel"/>
    <w:uiPriority w:val="39"/>
    <w:rsid w:val="003E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D02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026A"/>
    <w:rPr>
      <w:rFonts w:ascii="Tahoma" w:hAnsi="Tahoma" w:cs="Tahoma"/>
      <w:sz w:val="16"/>
      <w:szCs w:val="16"/>
    </w:rPr>
  </w:style>
  <w:style w:type="character" w:styleId="Verwijzingopmerking">
    <w:name w:val="annotation reference"/>
    <w:basedOn w:val="Standaardalinea-lettertype"/>
    <w:uiPriority w:val="99"/>
    <w:semiHidden/>
    <w:unhideWhenUsed/>
    <w:rsid w:val="005D026A"/>
    <w:rPr>
      <w:sz w:val="16"/>
      <w:szCs w:val="16"/>
    </w:rPr>
  </w:style>
  <w:style w:type="paragraph" w:styleId="Tekstopmerking">
    <w:name w:val="annotation text"/>
    <w:basedOn w:val="Standaard"/>
    <w:link w:val="TekstopmerkingChar"/>
    <w:uiPriority w:val="99"/>
    <w:semiHidden/>
    <w:unhideWhenUsed/>
    <w:rsid w:val="005D026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D026A"/>
    <w:rPr>
      <w:sz w:val="20"/>
      <w:szCs w:val="20"/>
    </w:rPr>
  </w:style>
  <w:style w:type="paragraph" w:styleId="Onderwerpvanopmerking">
    <w:name w:val="annotation subject"/>
    <w:basedOn w:val="Tekstopmerking"/>
    <w:next w:val="Tekstopmerking"/>
    <w:link w:val="OnderwerpvanopmerkingChar"/>
    <w:uiPriority w:val="99"/>
    <w:semiHidden/>
    <w:unhideWhenUsed/>
    <w:rsid w:val="005D026A"/>
    <w:rPr>
      <w:b/>
      <w:bCs/>
    </w:rPr>
  </w:style>
  <w:style w:type="character" w:customStyle="1" w:styleId="OnderwerpvanopmerkingChar">
    <w:name w:val="Onderwerp van opmerking Char"/>
    <w:basedOn w:val="TekstopmerkingChar"/>
    <w:link w:val="Onderwerpvanopmerking"/>
    <w:uiPriority w:val="99"/>
    <w:semiHidden/>
    <w:rsid w:val="005D026A"/>
    <w:rPr>
      <w:b/>
      <w:bCs/>
      <w:sz w:val="20"/>
      <w:szCs w:val="20"/>
    </w:rPr>
  </w:style>
  <w:style w:type="paragraph" w:styleId="Titel">
    <w:name w:val="Title"/>
    <w:basedOn w:val="Standaard"/>
    <w:next w:val="Standaard"/>
    <w:link w:val="TitelChar"/>
    <w:uiPriority w:val="10"/>
    <w:qFormat/>
    <w:rsid w:val="009C42E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C42E5"/>
    <w:rPr>
      <w:rFonts w:asciiTheme="majorHAnsi" w:eastAsiaTheme="majorEastAsia" w:hAnsiTheme="majorHAnsi" w:cstheme="majorBidi"/>
      <w:color w:val="323E4F" w:themeColor="text2" w:themeShade="BF"/>
      <w:spacing w:val="5"/>
      <w:kern w:val="28"/>
      <w:sz w:val="52"/>
      <w:szCs w:val="52"/>
    </w:rPr>
  </w:style>
  <w:style w:type="character" w:customStyle="1" w:styleId="Kop2Char">
    <w:name w:val="Kop 2 Char"/>
    <w:basedOn w:val="Standaardalinea-lettertype"/>
    <w:link w:val="Kop2"/>
    <w:uiPriority w:val="9"/>
    <w:rsid w:val="009C42E5"/>
    <w:rPr>
      <w:rFonts w:asciiTheme="majorHAnsi" w:eastAsiaTheme="majorEastAsia" w:hAnsiTheme="majorHAnsi" w:cstheme="majorBidi"/>
      <w:b/>
      <w:bCs/>
      <w:color w:val="5B9BD5" w:themeColor="accent1"/>
      <w:sz w:val="26"/>
      <w:szCs w:val="26"/>
    </w:rPr>
  </w:style>
  <w:style w:type="paragraph" w:styleId="Citaat">
    <w:name w:val="Quote"/>
    <w:basedOn w:val="Standaard"/>
    <w:next w:val="Standaard"/>
    <w:link w:val="CitaatChar"/>
    <w:uiPriority w:val="29"/>
    <w:qFormat/>
    <w:rsid w:val="009C42E5"/>
    <w:rPr>
      <w:i/>
      <w:iCs/>
      <w:color w:val="000000" w:themeColor="text1"/>
    </w:rPr>
  </w:style>
  <w:style w:type="character" w:customStyle="1" w:styleId="CitaatChar">
    <w:name w:val="Citaat Char"/>
    <w:basedOn w:val="Standaardalinea-lettertype"/>
    <w:link w:val="Citaat"/>
    <w:uiPriority w:val="29"/>
    <w:rsid w:val="009C42E5"/>
    <w:rPr>
      <w:i/>
      <w:iCs/>
      <w:color w:val="000000" w:themeColor="text1"/>
    </w:rPr>
  </w:style>
  <w:style w:type="character" w:customStyle="1" w:styleId="Kop3Char">
    <w:name w:val="Kop 3 Char"/>
    <w:basedOn w:val="Standaardalinea-lettertype"/>
    <w:link w:val="Kop3"/>
    <w:uiPriority w:val="9"/>
    <w:rsid w:val="009C42E5"/>
    <w:rPr>
      <w:rFonts w:asciiTheme="majorHAnsi" w:eastAsiaTheme="majorEastAsia" w:hAnsiTheme="majorHAnsi" w:cstheme="majorBidi"/>
      <w:b/>
      <w:bCs/>
      <w:color w:val="5B9BD5" w:themeColor="accent1"/>
    </w:rPr>
  </w:style>
  <w:style w:type="character" w:styleId="GevolgdeHyperlink">
    <w:name w:val="FollowedHyperlink"/>
    <w:basedOn w:val="Standaardalinea-lettertype"/>
    <w:uiPriority w:val="99"/>
    <w:semiHidden/>
    <w:unhideWhenUsed/>
    <w:rsid w:val="001A0179"/>
    <w:rPr>
      <w:color w:val="954F72" w:themeColor="followedHyperlink"/>
      <w:u w:val="single"/>
    </w:rPr>
  </w:style>
  <w:style w:type="paragraph" w:styleId="Koptekst">
    <w:name w:val="header"/>
    <w:basedOn w:val="Standaard"/>
    <w:link w:val="KoptekstChar"/>
    <w:uiPriority w:val="99"/>
    <w:unhideWhenUsed/>
    <w:rsid w:val="00505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5C45"/>
  </w:style>
  <w:style w:type="paragraph" w:styleId="Voettekst">
    <w:name w:val="footer"/>
    <w:basedOn w:val="Standaard"/>
    <w:link w:val="VoettekstChar"/>
    <w:uiPriority w:val="99"/>
    <w:unhideWhenUsed/>
    <w:rsid w:val="00505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5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Ltwt9cVWA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scapetheclassroom.n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0zZInWFuIj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1012</Words>
  <Characters>5572</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Utrecht University</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Boeree</dc:creator>
  <cp:lastModifiedBy>Jonker, V.H. (Vincent)</cp:lastModifiedBy>
  <cp:revision>2</cp:revision>
  <dcterms:created xsi:type="dcterms:W3CDTF">2019-10-14T04:23:00Z</dcterms:created>
  <dcterms:modified xsi:type="dcterms:W3CDTF">2019-10-14T04:23:00Z</dcterms:modified>
</cp:coreProperties>
</file>