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87" w:rsidRPr="000D5C87" w:rsidRDefault="000D5C87">
      <w:pPr>
        <w:rPr>
          <w:b/>
          <w:sz w:val="36"/>
          <w:u w:val="single"/>
        </w:rPr>
      </w:pPr>
      <w:r w:rsidRPr="000D5C87">
        <w:rPr>
          <w:b/>
          <w:sz w:val="36"/>
          <w:u w:val="single"/>
        </w:rPr>
        <w:t>Taak 1</w:t>
      </w:r>
      <w:r w:rsidR="002223C7">
        <w:rPr>
          <w:b/>
          <w:sz w:val="36"/>
          <w:u w:val="single"/>
        </w:rPr>
        <w:t>a</w:t>
      </w:r>
      <w:r w:rsidRPr="000D5C87">
        <w:rPr>
          <w:b/>
          <w:sz w:val="36"/>
          <w:u w:val="single"/>
        </w:rPr>
        <w:t xml:space="preserve"> </w:t>
      </w:r>
    </w:p>
    <w:p w:rsidR="00126336" w:rsidRDefault="000D5C87">
      <w:pPr>
        <w:rPr>
          <w:b/>
          <w:sz w:val="28"/>
        </w:rPr>
      </w:pPr>
      <w:r>
        <w:rPr>
          <w:noProof/>
          <w:lang w:eastAsia="nl-NL"/>
        </w:rPr>
        <w:drawing>
          <wp:anchor distT="0" distB="0" distL="114300" distR="114300" simplePos="0" relativeHeight="251658240" behindDoc="0" locked="0" layoutInCell="1" allowOverlap="1" wp14:anchorId="7A93B78D" wp14:editId="0FF59456">
            <wp:simplePos x="0" y="0"/>
            <wp:positionH relativeFrom="column">
              <wp:posOffset>3855720</wp:posOffset>
            </wp:positionH>
            <wp:positionV relativeFrom="paragraph">
              <wp:posOffset>-270510</wp:posOffset>
            </wp:positionV>
            <wp:extent cx="2527300" cy="1657985"/>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27300" cy="1657985"/>
                    </a:xfrm>
                    <a:prstGeom prst="rect">
                      <a:avLst/>
                    </a:prstGeom>
                  </pic:spPr>
                </pic:pic>
              </a:graphicData>
            </a:graphic>
            <wp14:sizeRelH relativeFrom="page">
              <wp14:pctWidth>0</wp14:pctWidth>
            </wp14:sizeRelH>
            <wp14:sizeRelV relativeFrom="page">
              <wp14:pctHeight>0</wp14:pctHeight>
            </wp14:sizeRelV>
          </wp:anchor>
        </w:drawing>
      </w:r>
      <w:r w:rsidR="00126336" w:rsidRPr="00323982">
        <w:rPr>
          <w:b/>
          <w:sz w:val="28"/>
        </w:rPr>
        <w:t>Geneesmiddelen!</w:t>
      </w:r>
      <w:r w:rsidR="00323982">
        <w:rPr>
          <w:b/>
          <w:sz w:val="28"/>
        </w:rPr>
        <w:t xml:space="preserve">? </w:t>
      </w:r>
      <w:r w:rsidR="00126336" w:rsidRPr="00323982">
        <w:rPr>
          <w:b/>
          <w:sz w:val="28"/>
        </w:rPr>
        <w:t xml:space="preserve"> Wat weet ik er eigenlijk van? </w:t>
      </w:r>
    </w:p>
    <w:p w:rsidR="002223C7" w:rsidRPr="002223C7" w:rsidRDefault="002223C7">
      <w:pPr>
        <w:rPr>
          <w:b/>
          <w:sz w:val="24"/>
        </w:rPr>
      </w:pPr>
      <w:r w:rsidRPr="002223C7">
        <w:rPr>
          <w:b/>
          <w:sz w:val="24"/>
        </w:rPr>
        <w:t>Opdracht 1.</w:t>
      </w:r>
    </w:p>
    <w:p w:rsidR="00281035" w:rsidRDefault="00126336" w:rsidP="0084225F">
      <w:pPr>
        <w:pStyle w:val="Lijstalinea"/>
        <w:numPr>
          <w:ilvl w:val="0"/>
          <w:numId w:val="3"/>
        </w:numPr>
      </w:pPr>
      <w:r>
        <w:t xml:space="preserve">Noem </w:t>
      </w:r>
      <w:r w:rsidR="00323982">
        <w:t xml:space="preserve">minstens </w:t>
      </w:r>
      <w:r>
        <w:t xml:space="preserve">4 geneesmiddelen die de tandarts vaak voorschrijft </w:t>
      </w:r>
    </w:p>
    <w:p w:rsidR="000D5C87" w:rsidRDefault="000D5C87" w:rsidP="000D5C87">
      <w:pPr>
        <w:pStyle w:val="Lijstalinea"/>
      </w:pPr>
    </w:p>
    <w:p w:rsidR="000D5C87" w:rsidRDefault="000D5C87" w:rsidP="000D5C87">
      <w:pPr>
        <w:pStyle w:val="Lijstalinea"/>
      </w:pPr>
    </w:p>
    <w:p w:rsidR="000D5C87" w:rsidRDefault="000D5C87" w:rsidP="000D5C87">
      <w:pPr>
        <w:pStyle w:val="Lijstalinea"/>
      </w:pPr>
    </w:p>
    <w:p w:rsidR="000D5C87" w:rsidRDefault="000D5C87" w:rsidP="000D5C87">
      <w:pPr>
        <w:pStyle w:val="Lijstalinea"/>
      </w:pPr>
    </w:p>
    <w:p w:rsidR="000D5C87" w:rsidRDefault="000D5C87" w:rsidP="000D5C87">
      <w:pPr>
        <w:pStyle w:val="Lijstalinea"/>
      </w:pPr>
    </w:p>
    <w:p w:rsidR="00126336" w:rsidRDefault="00126336" w:rsidP="0084225F">
      <w:pPr>
        <w:pStyle w:val="Lijstalinea"/>
        <w:numPr>
          <w:ilvl w:val="0"/>
          <w:numId w:val="3"/>
        </w:numPr>
      </w:pPr>
      <w:r>
        <w:t>Noem nog</w:t>
      </w:r>
      <w:r w:rsidR="00323982">
        <w:t xml:space="preserve"> minstens</w:t>
      </w:r>
      <w:r>
        <w:t xml:space="preserve"> 4</w:t>
      </w:r>
      <w:r w:rsidRPr="0084225F">
        <w:rPr>
          <w:u w:val="single"/>
        </w:rPr>
        <w:t xml:space="preserve"> andere</w:t>
      </w:r>
      <w:r>
        <w:t xml:space="preserve"> geneesmiddelen die je kent</w:t>
      </w:r>
    </w:p>
    <w:p w:rsidR="00126336" w:rsidRDefault="00126336" w:rsidP="00323982"/>
    <w:p w:rsidR="000D5C87" w:rsidRDefault="000D5C87" w:rsidP="00323982"/>
    <w:p w:rsidR="000D5C87" w:rsidRDefault="000D5C87" w:rsidP="00323982"/>
    <w:p w:rsidR="000D5C87" w:rsidRDefault="000D5C87" w:rsidP="000D5C87">
      <w:pPr>
        <w:pStyle w:val="Lijstalinea"/>
        <w:numPr>
          <w:ilvl w:val="0"/>
          <w:numId w:val="3"/>
        </w:numPr>
        <w:spacing w:line="360" w:lineRule="auto"/>
      </w:pPr>
      <w:r>
        <w:t xml:space="preserve">Een tablet is een voorbeeld van een </w:t>
      </w:r>
      <w:r w:rsidRPr="000D5C87">
        <w:rPr>
          <w:u w:val="single"/>
        </w:rPr>
        <w:t>geneesmiddelvorm</w:t>
      </w:r>
      <w:r>
        <w:t xml:space="preserve">. Noem minstens 3 andere geneesmiddelvormen. </w:t>
      </w:r>
    </w:p>
    <w:p w:rsidR="000D5C87" w:rsidRDefault="000D5C87" w:rsidP="000D5C87">
      <w:pPr>
        <w:pStyle w:val="Lijstalinea"/>
      </w:pPr>
    </w:p>
    <w:p w:rsidR="000D5C87" w:rsidRDefault="000D5C87" w:rsidP="000D5C87">
      <w:pPr>
        <w:pStyle w:val="Lijstalinea"/>
      </w:pPr>
    </w:p>
    <w:p w:rsidR="000D5C87" w:rsidRDefault="000D5C87" w:rsidP="000D5C87">
      <w:pPr>
        <w:pStyle w:val="Lijstalinea"/>
      </w:pPr>
    </w:p>
    <w:p w:rsidR="000D5C87" w:rsidRDefault="000D5C87" w:rsidP="000D5C87">
      <w:pPr>
        <w:pStyle w:val="Lijstalinea"/>
      </w:pPr>
    </w:p>
    <w:p w:rsidR="000D5C87" w:rsidRDefault="000D5C87" w:rsidP="000D5C87">
      <w:pPr>
        <w:pStyle w:val="Lijstalinea"/>
      </w:pPr>
    </w:p>
    <w:p w:rsidR="00323982" w:rsidRDefault="00323982" w:rsidP="0084225F">
      <w:pPr>
        <w:pStyle w:val="Lijstalinea"/>
        <w:numPr>
          <w:ilvl w:val="0"/>
          <w:numId w:val="3"/>
        </w:numPr>
      </w:pPr>
      <w:r>
        <w:t>Een geneesmiddel kan bijvoorbeeld toegediend worden door het in te slikken. Noem minstens 3 anderen manieren waar in het lichaam een geneesmiddel toegediend kan worden</w:t>
      </w:r>
      <w:r w:rsidR="000D5C87">
        <w:t xml:space="preserve"> </w:t>
      </w:r>
      <w:r w:rsidR="000D5C87" w:rsidRPr="000D5C87">
        <w:rPr>
          <w:u w:val="single"/>
        </w:rPr>
        <w:t>(toedieningswegen).</w:t>
      </w:r>
      <w:r w:rsidR="000D5C87">
        <w:t xml:space="preserve"> </w:t>
      </w:r>
    </w:p>
    <w:p w:rsidR="000D5C87" w:rsidRDefault="000D5C87" w:rsidP="000D5C87">
      <w:pPr>
        <w:pStyle w:val="Lijstalinea"/>
        <w:spacing w:line="360" w:lineRule="auto"/>
      </w:pPr>
    </w:p>
    <w:p w:rsidR="000D5C87" w:rsidRDefault="000D5C87" w:rsidP="000D5C87">
      <w:pPr>
        <w:pStyle w:val="Lijstalinea"/>
        <w:spacing w:line="360" w:lineRule="auto"/>
      </w:pPr>
    </w:p>
    <w:p w:rsidR="000D5C87" w:rsidRDefault="000D5C87" w:rsidP="000D5C87">
      <w:pPr>
        <w:pStyle w:val="Lijstalinea"/>
        <w:spacing w:line="360" w:lineRule="auto"/>
      </w:pPr>
    </w:p>
    <w:p w:rsidR="000D5C87" w:rsidRDefault="000D5C87" w:rsidP="000D5C87">
      <w:pPr>
        <w:pStyle w:val="Lijstalinea"/>
        <w:spacing w:line="360" w:lineRule="auto"/>
      </w:pPr>
    </w:p>
    <w:p w:rsidR="00323982" w:rsidRDefault="00323982" w:rsidP="000D5C87">
      <w:pPr>
        <w:spacing w:line="360" w:lineRule="auto"/>
      </w:pPr>
    </w:p>
    <w:p w:rsidR="00323982" w:rsidRDefault="00323982">
      <w:r>
        <w:br w:type="page"/>
      </w:r>
    </w:p>
    <w:p w:rsidR="000D5C87" w:rsidRPr="000C33E2" w:rsidRDefault="002223C7" w:rsidP="00323982">
      <w:pPr>
        <w:rPr>
          <w:b/>
          <w:sz w:val="36"/>
          <w:u w:val="single"/>
        </w:rPr>
      </w:pPr>
      <w:r>
        <w:rPr>
          <w:b/>
          <w:sz w:val="36"/>
          <w:u w:val="single"/>
        </w:rPr>
        <w:lastRenderedPageBreak/>
        <w:t>Taak 1b</w:t>
      </w:r>
      <w:r w:rsidR="000D5C87" w:rsidRPr="000C33E2">
        <w:rPr>
          <w:b/>
          <w:sz w:val="36"/>
          <w:u w:val="single"/>
        </w:rPr>
        <w:t xml:space="preserve"> </w:t>
      </w:r>
    </w:p>
    <w:p w:rsidR="00323982" w:rsidRPr="00323982" w:rsidRDefault="006F12F6" w:rsidP="00323982">
      <w:pPr>
        <w:rPr>
          <w:b/>
          <w:sz w:val="28"/>
        </w:rPr>
      </w:pPr>
      <w:r>
        <w:rPr>
          <w:b/>
          <w:sz w:val="28"/>
        </w:rPr>
        <w:t>Gene</w:t>
      </w:r>
      <w:r w:rsidR="000D5C87">
        <w:rPr>
          <w:b/>
          <w:sz w:val="28"/>
        </w:rPr>
        <w:t xml:space="preserve">esmiddelen opzoeken: </w:t>
      </w:r>
      <w:r w:rsidR="00323982" w:rsidRPr="00323982">
        <w:rPr>
          <w:b/>
          <w:sz w:val="28"/>
        </w:rPr>
        <w:t xml:space="preserve">Het </w:t>
      </w:r>
      <w:r w:rsidR="000D5C87">
        <w:rPr>
          <w:b/>
          <w:sz w:val="28"/>
        </w:rPr>
        <w:t>F</w:t>
      </w:r>
      <w:r w:rsidR="00323982" w:rsidRPr="00323982">
        <w:rPr>
          <w:b/>
          <w:sz w:val="28"/>
        </w:rPr>
        <w:t xml:space="preserve">armacotherapeutisch </w:t>
      </w:r>
      <w:r w:rsidR="000D5C87">
        <w:rPr>
          <w:b/>
          <w:sz w:val="28"/>
        </w:rPr>
        <w:t>K</w:t>
      </w:r>
      <w:r w:rsidR="00323982" w:rsidRPr="00323982">
        <w:rPr>
          <w:b/>
          <w:sz w:val="28"/>
        </w:rPr>
        <w:t>ompas</w:t>
      </w:r>
    </w:p>
    <w:p w:rsidR="000D5C87" w:rsidRDefault="000D5C87" w:rsidP="000D5C87">
      <w:r>
        <w:t xml:space="preserve">Patiënten in de tandartspraktijk worden steeds ouder waardoor er steeds meer patiënten komen die ook geneesmiddelen gebruiken. </w:t>
      </w:r>
      <w:r w:rsidR="002223C7">
        <w:t xml:space="preserve">Het is van belang dat de </w:t>
      </w:r>
      <w:r w:rsidR="00E92E2D">
        <w:t xml:space="preserve">tandartspraktijk op de hoogte is van het geneesmiddelgebruik van de patiënt, omdat soms de behandeling </w:t>
      </w:r>
      <w:r w:rsidR="002223C7">
        <w:t>hier</w:t>
      </w:r>
      <w:r w:rsidR="00E92E2D">
        <w:t xml:space="preserve">op moet worden aangepast. </w:t>
      </w:r>
    </w:p>
    <w:p w:rsidR="00323982" w:rsidRDefault="00323982" w:rsidP="00323982">
      <w:r>
        <w:t xml:space="preserve">Een veel gebruikt handboek voor het opzoeken van geneesmiddelen is het Farmacotherapeutisch kompas. </w:t>
      </w:r>
      <w:r w:rsidR="000D5C87">
        <w:t xml:space="preserve">Je kunt deze vinden op het internet: </w:t>
      </w:r>
      <w:hyperlink r:id="rId8" w:history="1">
        <w:r w:rsidR="000D5C87" w:rsidRPr="00340820">
          <w:rPr>
            <w:rStyle w:val="Hyperlink"/>
          </w:rPr>
          <w:t>http://www.farmacotherapeutischkompas.nl/</w:t>
        </w:r>
      </w:hyperlink>
      <w:r w:rsidR="000D5C87">
        <w:t xml:space="preserve">. Je kunt ook de app downloaden. </w:t>
      </w:r>
      <w:r w:rsidR="00E92E2D" w:rsidRPr="002223C7">
        <w:rPr>
          <w:b/>
        </w:rPr>
        <w:t xml:space="preserve">Je zult deze </w:t>
      </w:r>
      <w:r w:rsidR="002223C7">
        <w:rPr>
          <w:b/>
        </w:rPr>
        <w:t>web</w:t>
      </w:r>
      <w:r w:rsidR="00E92E2D" w:rsidRPr="002223C7">
        <w:rPr>
          <w:b/>
        </w:rPr>
        <w:t>site ook nodig hebben op je examen!</w:t>
      </w:r>
    </w:p>
    <w:p w:rsidR="00323982" w:rsidRDefault="00323982" w:rsidP="00323982"/>
    <w:p w:rsidR="002223C7" w:rsidRPr="002223C7" w:rsidRDefault="00323982" w:rsidP="002223C7">
      <w:pPr>
        <w:pStyle w:val="Geenafstand"/>
        <w:rPr>
          <w:b/>
        </w:rPr>
      </w:pPr>
      <w:r w:rsidRPr="002223C7">
        <w:rPr>
          <w:b/>
        </w:rPr>
        <w:t>Opdracht</w:t>
      </w:r>
      <w:r w:rsidR="00973680" w:rsidRPr="002223C7">
        <w:rPr>
          <w:b/>
        </w:rPr>
        <w:t xml:space="preserve"> 1. </w:t>
      </w:r>
    </w:p>
    <w:p w:rsidR="00E4753F" w:rsidRPr="002223C7" w:rsidRDefault="00E4753F" w:rsidP="002223C7">
      <w:pPr>
        <w:pStyle w:val="Geenafstand"/>
      </w:pPr>
      <w:r>
        <w:t xml:space="preserve">Je krijgt van de docent een aantal doosjes van geneesmiddelen. </w:t>
      </w:r>
    </w:p>
    <w:p w:rsidR="00323982" w:rsidRDefault="00CA692E" w:rsidP="00323982">
      <w:pPr>
        <w:pStyle w:val="Lijstalinea"/>
        <w:numPr>
          <w:ilvl w:val="0"/>
          <w:numId w:val="7"/>
        </w:numPr>
      </w:pPr>
      <w:r>
        <w:t>Zoek van het geneesmiddel</w:t>
      </w:r>
      <w:r w:rsidR="00323982">
        <w:t xml:space="preserve"> uit waar de patiënt last van zou kunnen hebben</w:t>
      </w:r>
      <w:r>
        <w:t xml:space="preserve"> (in je eigen woorden)</w:t>
      </w:r>
      <w:r w:rsidR="00323982">
        <w:t xml:space="preserve">. </w:t>
      </w:r>
      <w:r w:rsidR="0084225F">
        <w:t xml:space="preserve">Als er meerdere ziektes (indicaties) staan, schrijf dan alleen de eerste </w:t>
      </w:r>
      <w:r>
        <w:t xml:space="preserve">twee </w:t>
      </w:r>
      <w:r w:rsidR="0084225F">
        <w:t>op.</w:t>
      </w:r>
    </w:p>
    <w:p w:rsidR="000C33E2" w:rsidRDefault="000C33E2" w:rsidP="00323982">
      <w:pPr>
        <w:pStyle w:val="Lijstalinea"/>
        <w:numPr>
          <w:ilvl w:val="0"/>
          <w:numId w:val="7"/>
        </w:numPr>
      </w:pPr>
      <w:r>
        <w:t>Op welke manier moeten de geneesmiddelen worden toegediend?</w:t>
      </w:r>
      <w:r w:rsidR="00CA692E">
        <w:t xml:space="preserve"> Zijn er ook nog andere toedieningsvormen beschikbaar van dit middel? Zo ja, welke?</w:t>
      </w:r>
    </w:p>
    <w:p w:rsidR="00CA692E" w:rsidRDefault="00CA692E" w:rsidP="00323982">
      <w:pPr>
        <w:pStyle w:val="Lijstalinea"/>
        <w:numPr>
          <w:ilvl w:val="0"/>
          <w:numId w:val="7"/>
        </w:numPr>
      </w:pPr>
      <w:r>
        <w:t xml:space="preserve">Noem de 2 eerstgenoemde bijwerkingen. </w:t>
      </w:r>
    </w:p>
    <w:p w:rsidR="00E4753F" w:rsidRDefault="00E4753F" w:rsidP="00E4753F">
      <w:pPr>
        <w:pStyle w:val="Lijstalinea"/>
        <w:numPr>
          <w:ilvl w:val="0"/>
          <w:numId w:val="7"/>
        </w:numPr>
      </w:pPr>
      <w:r>
        <w:t>Zijn dit AV, UA, UAD of UR geneesmiddelen?</w:t>
      </w:r>
    </w:p>
    <w:p w:rsidR="00E4753F" w:rsidRDefault="00E4753F" w:rsidP="00E4753F">
      <w:pPr>
        <w:pStyle w:val="Lijstalinea"/>
        <w:numPr>
          <w:ilvl w:val="0"/>
          <w:numId w:val="7"/>
        </w:numPr>
      </w:pPr>
      <w:r>
        <w:t>Zoek het RVG nummer van het geneesmiddel op</w:t>
      </w:r>
    </w:p>
    <w:p w:rsidR="00973680" w:rsidRDefault="00973680" w:rsidP="00973680">
      <w:pPr>
        <w:rPr>
          <w:b/>
          <w:sz w:val="28"/>
        </w:rPr>
      </w:pPr>
    </w:p>
    <w:p w:rsidR="00973680" w:rsidRPr="00973680" w:rsidRDefault="00973680" w:rsidP="00973680">
      <w:pPr>
        <w:rPr>
          <w:b/>
          <w:sz w:val="28"/>
        </w:rPr>
      </w:pPr>
      <w:r>
        <w:rPr>
          <w:b/>
          <w:sz w:val="28"/>
        </w:rPr>
        <w:t>Hoofdstuk 1 Geneesmiddelen</w:t>
      </w:r>
    </w:p>
    <w:p w:rsidR="00973680" w:rsidRPr="00973680" w:rsidRDefault="00973680" w:rsidP="00973680">
      <w:pPr>
        <w:pStyle w:val="Geenafstand"/>
        <w:rPr>
          <w:b/>
        </w:rPr>
      </w:pPr>
      <w:r w:rsidRPr="00973680">
        <w:rPr>
          <w:b/>
        </w:rPr>
        <w:t xml:space="preserve">Opdracht 2. </w:t>
      </w:r>
    </w:p>
    <w:p w:rsidR="00A97420" w:rsidRPr="002223C7" w:rsidRDefault="00A97420" w:rsidP="00973680">
      <w:pPr>
        <w:pStyle w:val="Geenafstand"/>
      </w:pPr>
      <w:r w:rsidRPr="002223C7">
        <w:t xml:space="preserve">Maak vervolgens de vragen uit hoofdstuk 1 (pagina 10): 1, 6, 7, 8, 9, 10, 11, 15, 18, 21, 22.  </w:t>
      </w:r>
    </w:p>
    <w:p w:rsidR="00A97420" w:rsidRDefault="00A97420">
      <w:r>
        <w:br w:type="page"/>
      </w:r>
    </w:p>
    <w:p w:rsidR="0084225F" w:rsidRDefault="002223C7" w:rsidP="0084225F">
      <w:pPr>
        <w:pStyle w:val="Geenafstand"/>
        <w:rPr>
          <w:b/>
          <w:sz w:val="36"/>
          <w:u w:val="single"/>
        </w:rPr>
      </w:pPr>
      <w:r>
        <w:rPr>
          <w:b/>
          <w:sz w:val="36"/>
          <w:u w:val="single"/>
        </w:rPr>
        <w:lastRenderedPageBreak/>
        <w:t>Taak 2</w:t>
      </w:r>
    </w:p>
    <w:p w:rsidR="00973680" w:rsidRDefault="00973680" w:rsidP="00973680">
      <w:pPr>
        <w:rPr>
          <w:b/>
          <w:sz w:val="28"/>
        </w:rPr>
      </w:pPr>
      <w:r>
        <w:rPr>
          <w:b/>
          <w:sz w:val="28"/>
        </w:rPr>
        <w:t xml:space="preserve">Hoofdstuk 2 Doel en gebruik </w:t>
      </w:r>
    </w:p>
    <w:p w:rsidR="002223C7" w:rsidRPr="002223C7" w:rsidRDefault="00973680" w:rsidP="002223C7">
      <w:pPr>
        <w:pStyle w:val="Geenafstand"/>
        <w:rPr>
          <w:b/>
        </w:rPr>
      </w:pPr>
      <w:r w:rsidRPr="002223C7">
        <w:rPr>
          <w:b/>
        </w:rPr>
        <w:t xml:space="preserve">Opdracht 1. </w:t>
      </w:r>
    </w:p>
    <w:p w:rsidR="00973680" w:rsidRDefault="00973680" w:rsidP="002223C7">
      <w:pPr>
        <w:pStyle w:val="Geenafstand"/>
      </w:pPr>
      <w:r w:rsidRPr="00973680">
        <w:t>Vul onderstaande tabel in</w:t>
      </w:r>
      <w:r>
        <w:t xml:space="preserve">. </w:t>
      </w:r>
    </w:p>
    <w:p w:rsidR="002223C7" w:rsidRPr="00973680" w:rsidRDefault="002223C7" w:rsidP="002223C7">
      <w:pPr>
        <w:pStyle w:val="Geenafstand"/>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811"/>
      </w:tblGrid>
      <w:tr w:rsidR="00973680" w:rsidRPr="00973680" w:rsidTr="00DB3245">
        <w:trPr>
          <w:trHeight w:val="651"/>
        </w:trPr>
        <w:tc>
          <w:tcPr>
            <w:tcW w:w="3936" w:type="dxa"/>
          </w:tcPr>
          <w:p w:rsidR="00973680" w:rsidRPr="00DB3245" w:rsidRDefault="00973680" w:rsidP="00973680">
            <w:pPr>
              <w:pStyle w:val="Geenafstand"/>
              <w:rPr>
                <w:b/>
                <w:sz w:val="24"/>
              </w:rPr>
            </w:pPr>
            <w:r w:rsidRPr="00DB3245">
              <w:rPr>
                <w:b/>
                <w:sz w:val="24"/>
              </w:rPr>
              <w:t>Voorbeelden</w:t>
            </w:r>
          </w:p>
        </w:tc>
        <w:tc>
          <w:tcPr>
            <w:tcW w:w="5811" w:type="dxa"/>
          </w:tcPr>
          <w:p w:rsidR="00DB3245" w:rsidRDefault="00973680" w:rsidP="00973680">
            <w:pPr>
              <w:pStyle w:val="Geenafstand"/>
              <w:rPr>
                <w:b/>
                <w:sz w:val="24"/>
              </w:rPr>
            </w:pPr>
            <w:r w:rsidRPr="00DB3245">
              <w:rPr>
                <w:b/>
                <w:sz w:val="24"/>
              </w:rPr>
              <w:t>palliatief/preventief/symptomatisch/substitutie/</w:t>
            </w:r>
          </w:p>
          <w:p w:rsidR="00973680" w:rsidRPr="00DB3245" w:rsidRDefault="00973680" w:rsidP="00973680">
            <w:pPr>
              <w:pStyle w:val="Geenafstand"/>
              <w:rPr>
                <w:b/>
                <w:sz w:val="24"/>
              </w:rPr>
            </w:pPr>
            <w:r w:rsidRPr="00DB3245">
              <w:rPr>
                <w:b/>
                <w:sz w:val="24"/>
              </w:rPr>
              <w:t>diagnostisch/causaal</w:t>
            </w:r>
          </w:p>
        </w:tc>
      </w:tr>
      <w:tr w:rsidR="00973680" w:rsidRPr="00973680" w:rsidTr="00973680">
        <w:trPr>
          <w:trHeight w:val="887"/>
        </w:trPr>
        <w:tc>
          <w:tcPr>
            <w:tcW w:w="3936" w:type="dxa"/>
          </w:tcPr>
          <w:p w:rsidR="00973680" w:rsidRPr="00973680" w:rsidRDefault="00973680" w:rsidP="00973680">
            <w:pPr>
              <w:pStyle w:val="Geenafstand"/>
            </w:pPr>
            <w:r w:rsidRPr="00973680">
              <w:t>Geneesmiddelen tegen examenvrees om tremor (trillen) en hartkloppingen te verminderen</w:t>
            </w:r>
          </w:p>
          <w:p w:rsidR="00973680" w:rsidRPr="00973680" w:rsidRDefault="00973680" w:rsidP="00973680">
            <w:pPr>
              <w:pStyle w:val="Geenafstand"/>
              <w:rPr>
                <w:lang w:val="en-GB"/>
              </w:rPr>
            </w:pPr>
            <w:r w:rsidRPr="00973680">
              <w:rPr>
                <w:lang w:val="en-GB"/>
              </w:rPr>
              <w:t xml:space="preserve">b.v. propranolol tablet </w:t>
            </w:r>
          </w:p>
        </w:tc>
        <w:tc>
          <w:tcPr>
            <w:tcW w:w="5811" w:type="dxa"/>
            <w:tcBorders>
              <w:bottom w:val="single" w:sz="4" w:space="0" w:color="auto"/>
            </w:tcBorders>
          </w:tcPr>
          <w:p w:rsidR="00973680" w:rsidRPr="00973680" w:rsidRDefault="00973680" w:rsidP="00973680">
            <w:pPr>
              <w:pStyle w:val="Geenafstand"/>
              <w:rPr>
                <w:lang w:val="en-GB"/>
              </w:rPr>
            </w:pPr>
          </w:p>
        </w:tc>
      </w:tr>
      <w:tr w:rsidR="00973680" w:rsidRPr="00973680" w:rsidTr="00973680">
        <w:trPr>
          <w:trHeight w:val="789"/>
        </w:trPr>
        <w:tc>
          <w:tcPr>
            <w:tcW w:w="3936" w:type="dxa"/>
          </w:tcPr>
          <w:p w:rsidR="00973680" w:rsidRPr="00973680" w:rsidRDefault="00973680" w:rsidP="00973680">
            <w:pPr>
              <w:pStyle w:val="Geenafstand"/>
            </w:pPr>
            <w:r w:rsidRPr="00973680">
              <w:t>Pijnstiller na tandheelkundige behandeling</w:t>
            </w:r>
          </w:p>
          <w:p w:rsidR="00973680" w:rsidRPr="00973680" w:rsidRDefault="00973680" w:rsidP="00973680">
            <w:pPr>
              <w:pStyle w:val="Geenafstand"/>
              <w:rPr>
                <w:lang w:val="en-GB"/>
              </w:rPr>
            </w:pPr>
            <w:r w:rsidRPr="00973680">
              <w:rPr>
                <w:lang w:val="en-GB"/>
              </w:rPr>
              <w:t>b.v. Paracetamol/codeine tablet</w:t>
            </w:r>
          </w:p>
        </w:tc>
        <w:tc>
          <w:tcPr>
            <w:tcW w:w="5811" w:type="dxa"/>
            <w:tcBorders>
              <w:bottom w:val="single" w:sz="4" w:space="0" w:color="auto"/>
            </w:tcBorders>
          </w:tcPr>
          <w:p w:rsidR="00973680" w:rsidRPr="00973680" w:rsidRDefault="00973680" w:rsidP="00973680">
            <w:pPr>
              <w:pStyle w:val="Geenafstand"/>
              <w:rPr>
                <w:lang w:val="en-GB"/>
              </w:rPr>
            </w:pPr>
          </w:p>
        </w:tc>
      </w:tr>
      <w:tr w:rsidR="00973680" w:rsidRPr="00973680" w:rsidTr="00973680">
        <w:trPr>
          <w:trHeight w:val="829"/>
        </w:trPr>
        <w:tc>
          <w:tcPr>
            <w:tcW w:w="3936" w:type="dxa"/>
          </w:tcPr>
          <w:p w:rsidR="00973680" w:rsidRPr="00973680" w:rsidRDefault="00973680" w:rsidP="00973680">
            <w:pPr>
              <w:pStyle w:val="Geenafstand"/>
            </w:pPr>
            <w:r w:rsidRPr="00973680">
              <w:t>Schildklierhormoon bij te traag werkende schildklier</w:t>
            </w:r>
          </w:p>
          <w:p w:rsidR="00973680" w:rsidRPr="00973680" w:rsidRDefault="00973680" w:rsidP="00973680">
            <w:pPr>
              <w:pStyle w:val="Geenafstand"/>
            </w:pPr>
            <w:r w:rsidRPr="00973680">
              <w:t>b.v.</w:t>
            </w:r>
            <w:r>
              <w:t xml:space="preserve"> </w:t>
            </w:r>
            <w:r w:rsidRPr="00973680">
              <w:t>levothyroxine tablet</w:t>
            </w:r>
          </w:p>
        </w:tc>
        <w:tc>
          <w:tcPr>
            <w:tcW w:w="5811" w:type="dxa"/>
            <w:tcBorders>
              <w:bottom w:val="single" w:sz="4" w:space="0" w:color="auto"/>
            </w:tcBorders>
          </w:tcPr>
          <w:p w:rsidR="00973680" w:rsidRPr="00973680" w:rsidRDefault="00973680" w:rsidP="00973680">
            <w:pPr>
              <w:pStyle w:val="Geenafstand"/>
            </w:pPr>
          </w:p>
        </w:tc>
      </w:tr>
      <w:tr w:rsidR="00973680" w:rsidRPr="00973680" w:rsidTr="00973680">
        <w:trPr>
          <w:trHeight w:val="841"/>
        </w:trPr>
        <w:tc>
          <w:tcPr>
            <w:tcW w:w="3936" w:type="dxa"/>
          </w:tcPr>
          <w:p w:rsidR="00973680" w:rsidRPr="00973680" w:rsidRDefault="00973680" w:rsidP="00973680">
            <w:pPr>
              <w:pStyle w:val="Geenafstand"/>
            </w:pPr>
            <w:r w:rsidRPr="00973680">
              <w:t>Middel bij lagere luchtweginfectie, dat</w:t>
            </w:r>
          </w:p>
          <w:p w:rsidR="00973680" w:rsidRPr="00973680" w:rsidRDefault="00973680" w:rsidP="00973680">
            <w:pPr>
              <w:pStyle w:val="Geenafstand"/>
            </w:pPr>
            <w:r w:rsidRPr="00973680">
              <w:t>de bacteriegroei remt.:</w:t>
            </w:r>
          </w:p>
          <w:p w:rsidR="00973680" w:rsidRPr="00973680" w:rsidRDefault="00973680" w:rsidP="00973680">
            <w:pPr>
              <w:pStyle w:val="Geenafstand"/>
            </w:pPr>
            <w:r w:rsidRPr="00973680">
              <w:t>b.v. doxycycline tablet</w:t>
            </w:r>
          </w:p>
        </w:tc>
        <w:tc>
          <w:tcPr>
            <w:tcW w:w="5811" w:type="dxa"/>
            <w:tcBorders>
              <w:bottom w:val="single" w:sz="4" w:space="0" w:color="auto"/>
            </w:tcBorders>
          </w:tcPr>
          <w:p w:rsidR="00973680" w:rsidRPr="00973680" w:rsidRDefault="00973680" w:rsidP="00973680">
            <w:pPr>
              <w:pStyle w:val="Geenafstand"/>
            </w:pPr>
          </w:p>
        </w:tc>
      </w:tr>
      <w:tr w:rsidR="00973680" w:rsidRPr="00973680" w:rsidTr="00973680">
        <w:trPr>
          <w:trHeight w:val="1134"/>
        </w:trPr>
        <w:tc>
          <w:tcPr>
            <w:tcW w:w="3936" w:type="dxa"/>
          </w:tcPr>
          <w:p w:rsidR="00973680" w:rsidRPr="00973680" w:rsidRDefault="00973680" w:rsidP="00973680">
            <w:pPr>
              <w:pStyle w:val="Geenafstand"/>
            </w:pPr>
            <w:r w:rsidRPr="00973680">
              <w:t>Een pijnstiller in een cassette voor epiduraal infuus (in het ruggenmerg) als pijnstiller bij een terminale kankerpatiënt</w:t>
            </w:r>
          </w:p>
          <w:p w:rsidR="00973680" w:rsidRPr="00973680" w:rsidRDefault="00973680" w:rsidP="00973680">
            <w:pPr>
              <w:pStyle w:val="Geenafstand"/>
            </w:pPr>
            <w:r w:rsidRPr="00973680">
              <w:t>b.v. morfine</w:t>
            </w:r>
          </w:p>
        </w:tc>
        <w:tc>
          <w:tcPr>
            <w:tcW w:w="5811" w:type="dxa"/>
            <w:tcBorders>
              <w:bottom w:val="single" w:sz="4" w:space="0" w:color="auto"/>
            </w:tcBorders>
          </w:tcPr>
          <w:p w:rsidR="00973680" w:rsidRPr="00973680" w:rsidRDefault="00973680" w:rsidP="00973680">
            <w:pPr>
              <w:pStyle w:val="Geenafstand"/>
            </w:pPr>
          </w:p>
        </w:tc>
      </w:tr>
      <w:tr w:rsidR="00973680" w:rsidRPr="00973680" w:rsidTr="00973680">
        <w:trPr>
          <w:trHeight w:val="841"/>
        </w:trPr>
        <w:tc>
          <w:tcPr>
            <w:tcW w:w="3936" w:type="dxa"/>
          </w:tcPr>
          <w:p w:rsidR="00973680" w:rsidRPr="00973680" w:rsidRDefault="00973680" w:rsidP="00973680">
            <w:pPr>
              <w:pStyle w:val="Geenafstand"/>
            </w:pPr>
            <w:r w:rsidRPr="00973680">
              <w:t>Vaccinatie voor iemand die op reis gaat ter voorkoming van Hepatitis A</w:t>
            </w:r>
          </w:p>
          <w:p w:rsidR="00973680" w:rsidRPr="00973680" w:rsidRDefault="00973680" w:rsidP="00973680">
            <w:pPr>
              <w:pStyle w:val="Geenafstand"/>
            </w:pPr>
            <w:r w:rsidRPr="00973680">
              <w:t>b.v. Havrix</w:t>
            </w:r>
          </w:p>
        </w:tc>
        <w:tc>
          <w:tcPr>
            <w:tcW w:w="5811" w:type="dxa"/>
            <w:tcBorders>
              <w:bottom w:val="single" w:sz="4" w:space="0" w:color="auto"/>
            </w:tcBorders>
          </w:tcPr>
          <w:p w:rsidR="00973680" w:rsidRPr="00973680" w:rsidRDefault="00973680" w:rsidP="00973680">
            <w:pPr>
              <w:pStyle w:val="Geenafstand"/>
            </w:pPr>
          </w:p>
        </w:tc>
      </w:tr>
      <w:tr w:rsidR="00973680" w:rsidRPr="00973680" w:rsidTr="00973680">
        <w:trPr>
          <w:trHeight w:val="839"/>
        </w:trPr>
        <w:tc>
          <w:tcPr>
            <w:tcW w:w="3936" w:type="dxa"/>
            <w:tcBorders>
              <w:bottom w:val="single" w:sz="4" w:space="0" w:color="auto"/>
            </w:tcBorders>
          </w:tcPr>
          <w:p w:rsidR="00973680" w:rsidRPr="00973680" w:rsidRDefault="00973680" w:rsidP="00973680">
            <w:pPr>
              <w:pStyle w:val="Geenafstand"/>
            </w:pPr>
            <w:r w:rsidRPr="00973680">
              <w:t xml:space="preserve">Laxeermiddel dat aan een </w:t>
            </w:r>
            <w:r w:rsidR="00DB3245" w:rsidRPr="00973680">
              <w:t>patiënt</w:t>
            </w:r>
            <w:r w:rsidRPr="00973680">
              <w:t xml:space="preserve"> voor een darmonderzoek wordt gegeven. </w:t>
            </w:r>
            <w:r>
              <w:t xml:space="preserve">  </w:t>
            </w:r>
            <w:r w:rsidRPr="00973680">
              <w:t>b</w:t>
            </w:r>
            <w:r>
              <w:t>.v. X-P</w:t>
            </w:r>
            <w:r w:rsidRPr="00973680">
              <w:t>raep</w:t>
            </w:r>
          </w:p>
        </w:tc>
        <w:tc>
          <w:tcPr>
            <w:tcW w:w="5811" w:type="dxa"/>
            <w:tcBorders>
              <w:bottom w:val="single" w:sz="4" w:space="0" w:color="auto"/>
            </w:tcBorders>
          </w:tcPr>
          <w:p w:rsidR="00973680" w:rsidRPr="00973680" w:rsidRDefault="00973680" w:rsidP="00973680">
            <w:pPr>
              <w:pStyle w:val="Geenafstand"/>
            </w:pPr>
          </w:p>
        </w:tc>
      </w:tr>
    </w:tbl>
    <w:p w:rsidR="00973680" w:rsidRDefault="00973680" w:rsidP="00973680">
      <w:pPr>
        <w:pStyle w:val="Geenafstand"/>
      </w:pPr>
    </w:p>
    <w:p w:rsidR="00973680" w:rsidRDefault="00973680" w:rsidP="00973680">
      <w:pPr>
        <w:pStyle w:val="Geenafstand"/>
      </w:pPr>
      <w:r w:rsidRPr="00973680">
        <w:rPr>
          <w:b/>
        </w:rPr>
        <w:t>Opdracht 2</w:t>
      </w:r>
      <w:r>
        <w:rPr>
          <w:b/>
        </w:rPr>
        <w:t>.</w:t>
      </w:r>
    </w:p>
    <w:p w:rsidR="00973680" w:rsidRDefault="00973680" w:rsidP="00973680">
      <w:pPr>
        <w:pStyle w:val="Geenafstand"/>
      </w:pPr>
      <w:r>
        <w:t xml:space="preserve">Maak vragen hoofdstuk 2 (pagina 18): 12, 13, 15, 21, 22, 23, 24, 26, 30 </w:t>
      </w:r>
    </w:p>
    <w:p w:rsidR="00973680" w:rsidRDefault="00973680" w:rsidP="00973680">
      <w:pPr>
        <w:pStyle w:val="Geenafstand"/>
      </w:pPr>
    </w:p>
    <w:p w:rsidR="00973680" w:rsidRPr="00973680" w:rsidRDefault="00973680" w:rsidP="00973680">
      <w:pPr>
        <w:pStyle w:val="Geenafstand"/>
        <w:rPr>
          <w:b/>
        </w:rPr>
      </w:pPr>
      <w:r w:rsidRPr="00973680">
        <w:rPr>
          <w:b/>
        </w:rPr>
        <w:t>Opdracht 3</w:t>
      </w:r>
      <w:r>
        <w:rPr>
          <w:b/>
        </w:rPr>
        <w:t xml:space="preserve">. </w:t>
      </w:r>
      <w:r w:rsidRPr="00973680">
        <w:rPr>
          <w:b/>
        </w:rPr>
        <w:t xml:space="preserve"> </w:t>
      </w:r>
    </w:p>
    <w:p w:rsidR="00973680" w:rsidRDefault="00973680" w:rsidP="00973680">
      <w:pPr>
        <w:pStyle w:val="Geenafstand"/>
      </w:pPr>
      <w:r>
        <w:t xml:space="preserve">Vragen naar aanleiding van filmpje </w:t>
      </w:r>
      <w:r w:rsidR="00DB35C3">
        <w:t>‘medicijnen, placebo en bijwerkingen’</w:t>
      </w:r>
      <w:r w:rsidR="00D81EEA">
        <w:t xml:space="preserve">, </w:t>
      </w:r>
      <w:hyperlink r:id="rId9" w:history="1">
        <w:r w:rsidR="00D81EEA" w:rsidRPr="00C921DA">
          <w:rPr>
            <w:rStyle w:val="Hyperlink"/>
          </w:rPr>
          <w:t>https://www.npo.nl/labyrint/13-09-2012/VPWON_1185975</w:t>
        </w:r>
      </w:hyperlink>
      <w:r w:rsidR="00D81EEA">
        <w:t xml:space="preserve"> </w:t>
      </w:r>
    </w:p>
    <w:p w:rsidR="00973680" w:rsidRPr="00A97420" w:rsidRDefault="006E1220" w:rsidP="00973680">
      <w:pPr>
        <w:pStyle w:val="Geenafstand"/>
        <w:numPr>
          <w:ilvl w:val="0"/>
          <w:numId w:val="10"/>
        </w:numPr>
      </w:pPr>
      <w:r>
        <w:t xml:space="preserve">Op welke manier </w:t>
      </w:r>
      <w:r w:rsidR="00973680" w:rsidRPr="00A97420">
        <w:t>toont Be</w:t>
      </w:r>
      <w:r w:rsidR="00DB35C3">
        <w:t>ne</w:t>
      </w:r>
      <w:r w:rsidR="00973680" w:rsidRPr="00A97420">
        <w:t>detti aan dat een placebo een chemische reactie veroorzaakt?</w:t>
      </w:r>
    </w:p>
    <w:p w:rsidR="00973680" w:rsidRPr="00A97420" w:rsidRDefault="00973680" w:rsidP="00973680">
      <w:pPr>
        <w:pStyle w:val="Geenafstand"/>
        <w:numPr>
          <w:ilvl w:val="0"/>
          <w:numId w:val="10"/>
        </w:numPr>
      </w:pPr>
      <w:r>
        <w:t xml:space="preserve">Wat wordt er bedoeld met dubbelblind onderzoek? </w:t>
      </w:r>
      <w:r w:rsidRPr="00A97420">
        <w:t>Waarom past Be</w:t>
      </w:r>
      <w:r w:rsidR="00DB35C3">
        <w:t>ned</w:t>
      </w:r>
      <w:r w:rsidRPr="00A97420">
        <w:t xml:space="preserve">etti </w:t>
      </w:r>
      <w:r>
        <w:t xml:space="preserve">dit </w:t>
      </w:r>
      <w:r w:rsidRPr="00A97420">
        <w:t xml:space="preserve">dubbelblind onderzoek toe? </w:t>
      </w:r>
    </w:p>
    <w:p w:rsidR="00973680" w:rsidRDefault="00973680" w:rsidP="00973680">
      <w:pPr>
        <w:pStyle w:val="Geenafstand"/>
        <w:numPr>
          <w:ilvl w:val="0"/>
          <w:numId w:val="10"/>
        </w:numPr>
      </w:pPr>
      <w:r w:rsidRPr="00A97420">
        <w:t xml:space="preserve">Wat wordt bedoeld met het </w:t>
      </w:r>
      <w:r w:rsidRPr="00DB3245">
        <w:t xml:space="preserve">nocebo-effect? </w:t>
      </w:r>
    </w:p>
    <w:p w:rsidR="00B4212D" w:rsidRPr="00DB3245" w:rsidRDefault="00B4212D" w:rsidP="00B4212D">
      <w:pPr>
        <w:pStyle w:val="Geenafstand"/>
        <w:ind w:left="720"/>
      </w:pPr>
    </w:p>
    <w:p w:rsidR="00973680" w:rsidRPr="00DB3245" w:rsidRDefault="00973680" w:rsidP="00973680">
      <w:pPr>
        <w:pStyle w:val="Geenafstand"/>
        <w:numPr>
          <w:ilvl w:val="0"/>
          <w:numId w:val="10"/>
        </w:numPr>
      </w:pPr>
      <w:r w:rsidRPr="00DB3245">
        <w:t xml:space="preserve">Maak vervolgens vragen hoofdstuk 2 (pagina 16): 1,2,3 </w:t>
      </w:r>
    </w:p>
    <w:p w:rsidR="00604B8B" w:rsidRDefault="00604B8B" w:rsidP="008370D0">
      <w:pPr>
        <w:pStyle w:val="Geenafstand"/>
        <w:rPr>
          <w:b/>
          <w:sz w:val="36"/>
          <w:u w:val="single"/>
        </w:rPr>
      </w:pPr>
    </w:p>
    <w:p w:rsidR="008370D0" w:rsidRPr="008370D0" w:rsidRDefault="002223C7" w:rsidP="008370D0">
      <w:pPr>
        <w:pStyle w:val="Geenafstand"/>
        <w:rPr>
          <w:b/>
          <w:sz w:val="36"/>
          <w:u w:val="single"/>
        </w:rPr>
      </w:pPr>
      <w:r>
        <w:rPr>
          <w:b/>
          <w:sz w:val="36"/>
          <w:u w:val="single"/>
        </w:rPr>
        <w:t>Taak 3</w:t>
      </w:r>
      <w:r w:rsidR="004838D6" w:rsidRPr="008370D0">
        <w:rPr>
          <w:b/>
          <w:sz w:val="36"/>
          <w:u w:val="single"/>
        </w:rPr>
        <w:t xml:space="preserve"> </w:t>
      </w:r>
    </w:p>
    <w:p w:rsidR="002223C7" w:rsidRDefault="002223C7" w:rsidP="002223C7">
      <w:pPr>
        <w:rPr>
          <w:b/>
          <w:sz w:val="28"/>
        </w:rPr>
      </w:pPr>
      <w:r>
        <w:rPr>
          <w:b/>
          <w:sz w:val="28"/>
        </w:rPr>
        <w:t>Hoofdstuk 3 Werking, dosering en vergoeding</w:t>
      </w:r>
    </w:p>
    <w:p w:rsidR="004838D6" w:rsidRDefault="004838D6" w:rsidP="004838D6">
      <w:pPr>
        <w:pStyle w:val="Geenafstand"/>
        <w:rPr>
          <w:b/>
        </w:rPr>
      </w:pPr>
      <w:r w:rsidRPr="008370D0">
        <w:rPr>
          <w:b/>
        </w:rPr>
        <w:t>Opdracht 1</w:t>
      </w:r>
      <w:r w:rsidR="002223C7">
        <w:rPr>
          <w:b/>
        </w:rPr>
        <w:t>.</w:t>
      </w:r>
    </w:p>
    <w:p w:rsidR="004838D6" w:rsidRDefault="004838D6" w:rsidP="004838D6">
      <w:r>
        <w:t xml:space="preserve">In het </w:t>
      </w:r>
      <w:r w:rsidRPr="004838D6">
        <w:rPr>
          <w:b/>
        </w:rPr>
        <w:t>farmacotherapeutisch kompas</w:t>
      </w:r>
      <w:r>
        <w:t xml:space="preserve"> kun je allerlei informatie vinden over alle geneesmiddelen die in Nederland op de markt verkrijgbaar zijn.</w:t>
      </w:r>
      <w:r w:rsidR="008370D0">
        <w:t xml:space="preserve"> Ga naar </w:t>
      </w:r>
      <w:r>
        <w:t xml:space="preserve">de website van het farmacotherapeutisch kompas en beantwoord </w:t>
      </w:r>
      <w:r w:rsidR="008370D0">
        <w:t>de volgende vragen:</w:t>
      </w:r>
    </w:p>
    <w:p w:rsidR="004838D6" w:rsidRDefault="004838D6" w:rsidP="004838D6">
      <w:pPr>
        <w:pStyle w:val="Lijstalinea"/>
        <w:numPr>
          <w:ilvl w:val="0"/>
          <w:numId w:val="16"/>
        </w:numPr>
      </w:pPr>
      <w:r>
        <w:t xml:space="preserve">Hoe snel werkt een tablet paracetamol? En hoe snel werkt een paracetamol injectie? </w:t>
      </w:r>
    </w:p>
    <w:p w:rsidR="004838D6" w:rsidRDefault="004838D6" w:rsidP="004838D6">
      <w:pPr>
        <w:pStyle w:val="Lijstalinea"/>
        <w:numPr>
          <w:ilvl w:val="0"/>
          <w:numId w:val="16"/>
        </w:numPr>
      </w:pPr>
      <w:r>
        <w:t>Hoe vaak per dag moet je paracetamol innemen bij de indicatie hoofdpijn?</w:t>
      </w:r>
    </w:p>
    <w:p w:rsidR="004838D6" w:rsidRDefault="004838D6" w:rsidP="004838D6">
      <w:pPr>
        <w:pStyle w:val="Lijstalinea"/>
        <w:numPr>
          <w:ilvl w:val="0"/>
          <w:numId w:val="16"/>
        </w:numPr>
      </w:pPr>
      <w:r>
        <w:t xml:space="preserve">Noem de eerste twee genoemde bijwerkingen van paracetamol. </w:t>
      </w:r>
    </w:p>
    <w:p w:rsidR="004838D6" w:rsidRDefault="004838D6" w:rsidP="004838D6">
      <w:pPr>
        <w:pStyle w:val="Lijstalinea"/>
        <w:numPr>
          <w:ilvl w:val="0"/>
          <w:numId w:val="16"/>
        </w:numPr>
      </w:pPr>
      <w:r>
        <w:t xml:space="preserve">Wat zijn symptomen bij een overdosering paracetamol? En hoe kan een overdosering hiervan worden behandeld? </w:t>
      </w:r>
    </w:p>
    <w:p w:rsidR="004838D6" w:rsidRDefault="004838D6" w:rsidP="004838D6">
      <w:pPr>
        <w:pStyle w:val="Lijstalinea"/>
        <w:numPr>
          <w:ilvl w:val="0"/>
          <w:numId w:val="16"/>
        </w:numPr>
      </w:pPr>
      <w:r>
        <w:t xml:space="preserve">Zijn er allergische reacties bekend bij het gebruik van naproxen? Zo ja, geef aan welke symptomen hierbij optreden. </w:t>
      </w:r>
    </w:p>
    <w:p w:rsidR="004838D6" w:rsidRDefault="004838D6" w:rsidP="004838D6">
      <w:pPr>
        <w:pStyle w:val="Lijstalinea"/>
        <w:numPr>
          <w:ilvl w:val="0"/>
          <w:numId w:val="16"/>
        </w:numPr>
      </w:pPr>
      <w:r>
        <w:t xml:space="preserve">Een vrouw is zwanger en gebruikt de volgende medicijnen: morfine, amoxicilline, valproïnezuur, omeprazol, acenocoumarol. </w:t>
      </w:r>
    </w:p>
    <w:p w:rsidR="004838D6" w:rsidRDefault="004838D6" w:rsidP="004838D6">
      <w:pPr>
        <w:pStyle w:val="Lijstalinea"/>
        <w:numPr>
          <w:ilvl w:val="1"/>
          <w:numId w:val="17"/>
        </w:numPr>
      </w:pPr>
      <w:r>
        <w:t xml:space="preserve">Geef van de genoemde middelen een mogelijke indicatie. </w:t>
      </w:r>
    </w:p>
    <w:p w:rsidR="004838D6" w:rsidRDefault="004838D6" w:rsidP="004838D6">
      <w:pPr>
        <w:pStyle w:val="Lijstalinea"/>
        <w:numPr>
          <w:ilvl w:val="1"/>
          <w:numId w:val="17"/>
        </w:numPr>
      </w:pPr>
      <w:r>
        <w:t xml:space="preserve">Mag deze vrouw deze middelen gebruiken indien ze zwanger is? </w:t>
      </w:r>
    </w:p>
    <w:p w:rsidR="004838D6" w:rsidRDefault="004838D6" w:rsidP="004838D6">
      <w:pPr>
        <w:pStyle w:val="Lijstalinea"/>
        <w:numPr>
          <w:ilvl w:val="0"/>
          <w:numId w:val="16"/>
        </w:numPr>
      </w:pPr>
      <w:r>
        <w:t>Geef aan of een patiënt de volgende 2 (genees)middelen tegelijkertijd mag gebruiken. Geef van de cursief gedrukte middelen ook de eerst genoemde indicatie</w:t>
      </w:r>
    </w:p>
    <w:p w:rsidR="004838D6" w:rsidRDefault="004838D6" w:rsidP="004838D6">
      <w:pPr>
        <w:pStyle w:val="Lijstalinea"/>
        <w:numPr>
          <w:ilvl w:val="1"/>
          <w:numId w:val="16"/>
        </w:numPr>
      </w:pPr>
      <w:r w:rsidRPr="004838D6">
        <w:rPr>
          <w:i/>
        </w:rPr>
        <w:t>Aspirine</w:t>
      </w:r>
      <w:r>
        <w:t xml:space="preserve"> en </w:t>
      </w:r>
      <w:r w:rsidRPr="004838D6">
        <w:rPr>
          <w:i/>
        </w:rPr>
        <w:t>acenocoumarol</w:t>
      </w:r>
    </w:p>
    <w:p w:rsidR="004838D6" w:rsidRDefault="004838D6" w:rsidP="004838D6">
      <w:pPr>
        <w:pStyle w:val="Lijstalinea"/>
        <w:numPr>
          <w:ilvl w:val="1"/>
          <w:numId w:val="16"/>
        </w:numPr>
      </w:pPr>
      <w:r w:rsidRPr="004838D6">
        <w:rPr>
          <w:i/>
        </w:rPr>
        <w:t>Temazepam</w:t>
      </w:r>
      <w:r>
        <w:t xml:space="preserve"> en alcohol</w:t>
      </w:r>
    </w:p>
    <w:p w:rsidR="004838D6" w:rsidRDefault="004838D6" w:rsidP="004838D6">
      <w:pPr>
        <w:pStyle w:val="Lijstalinea"/>
        <w:numPr>
          <w:ilvl w:val="1"/>
          <w:numId w:val="16"/>
        </w:numPr>
      </w:pPr>
      <w:r>
        <w:t>Paracetamol en alcohol</w:t>
      </w:r>
    </w:p>
    <w:p w:rsidR="004838D6" w:rsidRDefault="004838D6" w:rsidP="004838D6">
      <w:pPr>
        <w:pStyle w:val="Lijstalinea"/>
        <w:numPr>
          <w:ilvl w:val="1"/>
          <w:numId w:val="16"/>
        </w:numPr>
      </w:pPr>
      <w:r w:rsidRPr="004838D6">
        <w:rPr>
          <w:i/>
        </w:rPr>
        <w:t>Simvastatine</w:t>
      </w:r>
      <w:r>
        <w:t xml:space="preserve"> en grapefruit</w:t>
      </w:r>
    </w:p>
    <w:p w:rsidR="004838D6" w:rsidRDefault="004838D6" w:rsidP="004838D6">
      <w:pPr>
        <w:pStyle w:val="Lijstalinea"/>
        <w:numPr>
          <w:ilvl w:val="1"/>
          <w:numId w:val="16"/>
        </w:numPr>
      </w:pPr>
      <w:r>
        <w:t>Morfine en paracetamol</w:t>
      </w:r>
    </w:p>
    <w:p w:rsidR="008370D0" w:rsidRPr="008370D0" w:rsidRDefault="008370D0" w:rsidP="008370D0">
      <w:pPr>
        <w:pStyle w:val="Geenafstand"/>
        <w:rPr>
          <w:b/>
        </w:rPr>
      </w:pPr>
      <w:r>
        <w:rPr>
          <w:b/>
        </w:rPr>
        <w:t>Opdracht 2</w:t>
      </w:r>
      <w:r w:rsidR="002223C7">
        <w:rPr>
          <w:b/>
        </w:rPr>
        <w:t>.</w:t>
      </w:r>
    </w:p>
    <w:p w:rsidR="004838D6" w:rsidRDefault="004838D6" w:rsidP="008370D0">
      <w:pPr>
        <w:pStyle w:val="Geenafstand"/>
        <w:numPr>
          <w:ilvl w:val="0"/>
          <w:numId w:val="20"/>
        </w:numPr>
      </w:pPr>
      <w:r w:rsidRPr="004838D6">
        <w:t xml:space="preserve">Geef in je eigen woorden een omschrijving van het woord halfwaardetijd. </w:t>
      </w:r>
    </w:p>
    <w:p w:rsidR="00AE4C85" w:rsidRDefault="00AE4C85" w:rsidP="008370D0">
      <w:pPr>
        <w:pStyle w:val="Geenafstand"/>
        <w:numPr>
          <w:ilvl w:val="0"/>
          <w:numId w:val="20"/>
        </w:numPr>
      </w:pPr>
      <w:r>
        <w:t xml:space="preserve">Maak de verdiepingsopdracht vraag 2 op pagina 25. </w:t>
      </w:r>
    </w:p>
    <w:p w:rsidR="008370D0" w:rsidRDefault="00AE4C85" w:rsidP="008370D0">
      <w:pPr>
        <w:pStyle w:val="Geenafstand"/>
        <w:numPr>
          <w:ilvl w:val="0"/>
          <w:numId w:val="20"/>
        </w:numPr>
      </w:pPr>
      <w:r>
        <w:t>Zoek de halfwaardetijd op v</w:t>
      </w:r>
      <w:r w:rsidR="00C8530A">
        <w:t xml:space="preserve">an amoxicilline en doxycycline. Vergelijk dit met de innname- frequentie van beide middelen. Wat valt je op? </w:t>
      </w:r>
    </w:p>
    <w:p w:rsidR="008370D0" w:rsidRDefault="008370D0" w:rsidP="008370D0">
      <w:pPr>
        <w:pStyle w:val="Geenafstand"/>
        <w:numPr>
          <w:ilvl w:val="0"/>
          <w:numId w:val="20"/>
        </w:numPr>
      </w:pPr>
      <w:r>
        <w:t>Geef in je eigen woorden aan wat er bedoeld wordt met het preferentiebeleid</w:t>
      </w:r>
    </w:p>
    <w:p w:rsidR="008370D0" w:rsidRDefault="008370D0" w:rsidP="008370D0">
      <w:pPr>
        <w:pStyle w:val="Geenafstand"/>
        <w:numPr>
          <w:ilvl w:val="0"/>
          <w:numId w:val="20"/>
        </w:numPr>
      </w:pPr>
      <w:r>
        <w:t xml:space="preserve">Wat wordt er bedoeld met opiumwetartikelen? Noem 2 voorbeelden van geneesmiddelen die hieronder vallen. </w:t>
      </w:r>
    </w:p>
    <w:p w:rsidR="008370D0" w:rsidRPr="008370D0" w:rsidRDefault="008370D0" w:rsidP="008370D0">
      <w:pPr>
        <w:pStyle w:val="Geenafstand"/>
        <w:rPr>
          <w:b/>
        </w:rPr>
      </w:pPr>
      <w:r w:rsidRPr="008370D0">
        <w:rPr>
          <w:b/>
        </w:rPr>
        <w:t>Opdracht 3</w:t>
      </w:r>
      <w:r w:rsidR="002223C7">
        <w:rPr>
          <w:b/>
        </w:rPr>
        <w:t>.</w:t>
      </w:r>
    </w:p>
    <w:p w:rsidR="008370D0" w:rsidRPr="004838D6" w:rsidRDefault="008370D0" w:rsidP="008370D0">
      <w:pPr>
        <w:pStyle w:val="Geenafstand"/>
      </w:pPr>
      <w:r>
        <w:t xml:space="preserve">Zoek de generieke- of spécialité namen op van onderstaande middelen. Geef ook de eerstgenoemde indicatie. </w:t>
      </w:r>
    </w:p>
    <w:tbl>
      <w:tblPr>
        <w:tblStyle w:val="Tabelraster"/>
        <w:tblW w:w="0" w:type="auto"/>
        <w:tblLook w:val="04A0" w:firstRow="1" w:lastRow="0" w:firstColumn="1" w:lastColumn="0" w:noHBand="0" w:noVBand="1"/>
      </w:tblPr>
      <w:tblGrid>
        <w:gridCol w:w="3122"/>
        <w:gridCol w:w="3159"/>
        <w:gridCol w:w="2781"/>
      </w:tblGrid>
      <w:tr w:rsidR="008370D0" w:rsidTr="008370D0">
        <w:tc>
          <w:tcPr>
            <w:tcW w:w="3204" w:type="dxa"/>
          </w:tcPr>
          <w:p w:rsidR="008370D0" w:rsidRPr="008370D0" w:rsidRDefault="008370D0">
            <w:pPr>
              <w:pStyle w:val="Geenafstand"/>
              <w:rPr>
                <w:b/>
              </w:rPr>
            </w:pPr>
            <w:r w:rsidRPr="008370D0">
              <w:rPr>
                <w:b/>
              </w:rPr>
              <w:t>Spécialité</w:t>
            </w:r>
          </w:p>
        </w:tc>
        <w:tc>
          <w:tcPr>
            <w:tcW w:w="3231" w:type="dxa"/>
          </w:tcPr>
          <w:p w:rsidR="008370D0" w:rsidRPr="008370D0" w:rsidRDefault="008370D0">
            <w:pPr>
              <w:pStyle w:val="Geenafstand"/>
              <w:rPr>
                <w:b/>
              </w:rPr>
            </w:pPr>
            <w:r w:rsidRPr="008370D0">
              <w:rPr>
                <w:b/>
              </w:rPr>
              <w:t>Generiek</w:t>
            </w:r>
          </w:p>
        </w:tc>
        <w:tc>
          <w:tcPr>
            <w:tcW w:w="2853" w:type="dxa"/>
          </w:tcPr>
          <w:p w:rsidR="008370D0" w:rsidRPr="008370D0" w:rsidRDefault="008370D0">
            <w:pPr>
              <w:pStyle w:val="Geenafstand"/>
              <w:rPr>
                <w:b/>
              </w:rPr>
            </w:pPr>
            <w:r>
              <w:rPr>
                <w:b/>
              </w:rPr>
              <w:t>Indicatie</w:t>
            </w:r>
          </w:p>
        </w:tc>
      </w:tr>
      <w:tr w:rsidR="008370D0" w:rsidTr="008370D0">
        <w:tc>
          <w:tcPr>
            <w:tcW w:w="3204" w:type="dxa"/>
          </w:tcPr>
          <w:p w:rsidR="008370D0" w:rsidRDefault="008370D0">
            <w:pPr>
              <w:pStyle w:val="Geenafstand"/>
            </w:pPr>
          </w:p>
        </w:tc>
        <w:tc>
          <w:tcPr>
            <w:tcW w:w="3231" w:type="dxa"/>
          </w:tcPr>
          <w:p w:rsidR="008370D0" w:rsidRDefault="008370D0">
            <w:pPr>
              <w:pStyle w:val="Geenafstand"/>
            </w:pPr>
            <w:r>
              <w:t>aripiprazol</w:t>
            </w:r>
          </w:p>
        </w:tc>
        <w:tc>
          <w:tcPr>
            <w:tcW w:w="2853" w:type="dxa"/>
          </w:tcPr>
          <w:p w:rsidR="008370D0" w:rsidRDefault="008370D0">
            <w:pPr>
              <w:pStyle w:val="Geenafstand"/>
            </w:pPr>
          </w:p>
        </w:tc>
      </w:tr>
      <w:tr w:rsidR="008370D0" w:rsidTr="008370D0">
        <w:tc>
          <w:tcPr>
            <w:tcW w:w="3204" w:type="dxa"/>
          </w:tcPr>
          <w:p w:rsidR="008370D0" w:rsidRDefault="008370D0">
            <w:pPr>
              <w:pStyle w:val="Geenafstand"/>
            </w:pPr>
            <w:r>
              <w:t>Rasilez ®</w:t>
            </w:r>
          </w:p>
        </w:tc>
        <w:tc>
          <w:tcPr>
            <w:tcW w:w="3231" w:type="dxa"/>
          </w:tcPr>
          <w:p w:rsidR="008370D0" w:rsidRDefault="008370D0">
            <w:pPr>
              <w:pStyle w:val="Geenafstand"/>
            </w:pPr>
          </w:p>
        </w:tc>
        <w:tc>
          <w:tcPr>
            <w:tcW w:w="2853" w:type="dxa"/>
          </w:tcPr>
          <w:p w:rsidR="008370D0" w:rsidRDefault="008370D0">
            <w:pPr>
              <w:pStyle w:val="Geenafstand"/>
            </w:pPr>
          </w:p>
        </w:tc>
      </w:tr>
      <w:tr w:rsidR="008370D0" w:rsidTr="008370D0">
        <w:tc>
          <w:tcPr>
            <w:tcW w:w="3204" w:type="dxa"/>
          </w:tcPr>
          <w:p w:rsidR="008370D0" w:rsidRDefault="008370D0">
            <w:pPr>
              <w:pStyle w:val="Geenafstand"/>
            </w:pPr>
            <w:r>
              <w:t>Lamictal ®</w:t>
            </w:r>
          </w:p>
        </w:tc>
        <w:tc>
          <w:tcPr>
            <w:tcW w:w="3231" w:type="dxa"/>
          </w:tcPr>
          <w:p w:rsidR="008370D0" w:rsidRDefault="008370D0">
            <w:pPr>
              <w:pStyle w:val="Geenafstand"/>
            </w:pPr>
          </w:p>
        </w:tc>
        <w:tc>
          <w:tcPr>
            <w:tcW w:w="2853" w:type="dxa"/>
          </w:tcPr>
          <w:p w:rsidR="008370D0" w:rsidRDefault="008370D0">
            <w:pPr>
              <w:pStyle w:val="Geenafstand"/>
            </w:pPr>
          </w:p>
        </w:tc>
      </w:tr>
      <w:tr w:rsidR="008370D0" w:rsidTr="008370D0">
        <w:tc>
          <w:tcPr>
            <w:tcW w:w="3204" w:type="dxa"/>
          </w:tcPr>
          <w:p w:rsidR="008370D0" w:rsidRDefault="008370D0">
            <w:pPr>
              <w:pStyle w:val="Geenafstand"/>
            </w:pPr>
          </w:p>
        </w:tc>
        <w:tc>
          <w:tcPr>
            <w:tcW w:w="3231" w:type="dxa"/>
          </w:tcPr>
          <w:p w:rsidR="008370D0" w:rsidRDefault="008370D0">
            <w:pPr>
              <w:pStyle w:val="Geenafstand"/>
            </w:pPr>
            <w:r>
              <w:t>doxorubicine</w:t>
            </w:r>
          </w:p>
        </w:tc>
        <w:tc>
          <w:tcPr>
            <w:tcW w:w="2853" w:type="dxa"/>
          </w:tcPr>
          <w:p w:rsidR="008370D0" w:rsidRDefault="008370D0">
            <w:pPr>
              <w:pStyle w:val="Geenafstand"/>
            </w:pPr>
          </w:p>
        </w:tc>
      </w:tr>
      <w:tr w:rsidR="008370D0" w:rsidTr="008370D0">
        <w:tc>
          <w:tcPr>
            <w:tcW w:w="3204" w:type="dxa"/>
          </w:tcPr>
          <w:p w:rsidR="008370D0" w:rsidRDefault="008370D0">
            <w:pPr>
              <w:pStyle w:val="Geenafstand"/>
            </w:pPr>
          </w:p>
        </w:tc>
        <w:tc>
          <w:tcPr>
            <w:tcW w:w="3231" w:type="dxa"/>
          </w:tcPr>
          <w:p w:rsidR="008370D0" w:rsidRDefault="008370D0">
            <w:pPr>
              <w:pStyle w:val="Geenafstand"/>
            </w:pPr>
            <w:r>
              <w:t>disulfiram</w:t>
            </w:r>
          </w:p>
        </w:tc>
        <w:tc>
          <w:tcPr>
            <w:tcW w:w="2853" w:type="dxa"/>
          </w:tcPr>
          <w:p w:rsidR="008370D0" w:rsidRDefault="008370D0">
            <w:pPr>
              <w:pStyle w:val="Geenafstand"/>
            </w:pPr>
          </w:p>
        </w:tc>
      </w:tr>
    </w:tbl>
    <w:p w:rsidR="00973680" w:rsidRDefault="002223C7">
      <w:pPr>
        <w:pStyle w:val="Geenafstand"/>
        <w:rPr>
          <w:b/>
          <w:sz w:val="32"/>
          <w:u w:val="single"/>
        </w:rPr>
      </w:pPr>
      <w:r>
        <w:rPr>
          <w:b/>
          <w:sz w:val="32"/>
          <w:u w:val="single"/>
        </w:rPr>
        <w:t>Taak 4</w:t>
      </w:r>
    </w:p>
    <w:p w:rsidR="002223C7" w:rsidRDefault="002223C7" w:rsidP="002223C7">
      <w:pPr>
        <w:rPr>
          <w:b/>
          <w:sz w:val="28"/>
        </w:rPr>
      </w:pPr>
      <w:r>
        <w:rPr>
          <w:b/>
          <w:sz w:val="28"/>
        </w:rPr>
        <w:t>Hoofdstuk Pijnstillers</w:t>
      </w:r>
    </w:p>
    <w:p w:rsidR="00DF5985" w:rsidRPr="00DF5985" w:rsidRDefault="00DF5985">
      <w:pPr>
        <w:pStyle w:val="Geenafstand"/>
        <w:rPr>
          <w:b/>
        </w:rPr>
      </w:pPr>
      <w:r w:rsidRPr="00DF5985">
        <w:rPr>
          <w:b/>
        </w:rPr>
        <w:t>Opdracht 1</w:t>
      </w:r>
      <w:r w:rsidR="002223C7">
        <w:rPr>
          <w:b/>
        </w:rPr>
        <w:t>.</w:t>
      </w:r>
    </w:p>
    <w:p w:rsidR="00DF5985" w:rsidRDefault="00DF5985" w:rsidP="00DF5985">
      <w:pPr>
        <w:pStyle w:val="Geenafstand"/>
        <w:numPr>
          <w:ilvl w:val="0"/>
          <w:numId w:val="21"/>
        </w:numPr>
      </w:pPr>
      <w:r>
        <w:t>Hoe lang houdt de werking van paracetamol aan?</w:t>
      </w:r>
    </w:p>
    <w:p w:rsidR="00DF5985" w:rsidRDefault="00DF5985" w:rsidP="00DF5985">
      <w:pPr>
        <w:pStyle w:val="Geenafstand"/>
        <w:numPr>
          <w:ilvl w:val="0"/>
          <w:numId w:val="21"/>
        </w:numPr>
      </w:pPr>
      <w:r>
        <w:t xml:space="preserve">Welk antwoord is juist? Omcirkel het juiste antwoord/ de juiste antwoorden. </w:t>
      </w:r>
    </w:p>
    <w:p w:rsidR="00DF5985" w:rsidRDefault="00DF5985" w:rsidP="00DF5985">
      <w:pPr>
        <w:pStyle w:val="Geenafstand"/>
        <w:ind w:firstLine="708"/>
      </w:pPr>
    </w:p>
    <w:p w:rsidR="00DF5985" w:rsidRDefault="00DF5985" w:rsidP="00DF5985">
      <w:pPr>
        <w:pStyle w:val="Geenafstand"/>
        <w:ind w:firstLine="708"/>
      </w:pPr>
      <w:r>
        <w:t>Paracetamol werkt pijnstillend/ koortswerende/ ontstekingsremmend</w:t>
      </w:r>
    </w:p>
    <w:p w:rsidR="009E1F69" w:rsidRDefault="009E1F69" w:rsidP="00DF5985">
      <w:pPr>
        <w:pStyle w:val="Geenafstand"/>
        <w:ind w:firstLine="708"/>
      </w:pPr>
    </w:p>
    <w:p w:rsidR="00DF5985" w:rsidRDefault="00DF5985" w:rsidP="00DF5985">
      <w:pPr>
        <w:pStyle w:val="Geenafstand"/>
        <w:numPr>
          <w:ilvl w:val="0"/>
          <w:numId w:val="21"/>
        </w:numPr>
      </w:pPr>
      <w:r>
        <w:t>Noem minstens 4 voordelen van paracetamol die genoemd staan in je boek</w:t>
      </w:r>
    </w:p>
    <w:p w:rsidR="00DF5985" w:rsidRDefault="00DF5985" w:rsidP="00DF5985">
      <w:pPr>
        <w:pStyle w:val="Geenafstand"/>
        <w:numPr>
          <w:ilvl w:val="0"/>
          <w:numId w:val="21"/>
        </w:numPr>
      </w:pPr>
      <w:r>
        <w:t>Wordt paracetamol vergoed als de tandarts dit voorschrijft? Waarom wel/niet?</w:t>
      </w:r>
    </w:p>
    <w:p w:rsidR="00DF5985" w:rsidRDefault="00DF5985" w:rsidP="00DF5985">
      <w:pPr>
        <w:pStyle w:val="Geenafstand"/>
      </w:pPr>
    </w:p>
    <w:p w:rsidR="00DF5985" w:rsidRPr="00DF5985" w:rsidRDefault="00DF5985" w:rsidP="00DF5985">
      <w:pPr>
        <w:pStyle w:val="Geenafstand"/>
        <w:rPr>
          <w:b/>
        </w:rPr>
      </w:pPr>
      <w:r w:rsidRPr="00DF5985">
        <w:rPr>
          <w:b/>
        </w:rPr>
        <w:t>Opdracht 2</w:t>
      </w:r>
      <w:r w:rsidR="002223C7">
        <w:rPr>
          <w:b/>
        </w:rPr>
        <w:t>.</w:t>
      </w:r>
    </w:p>
    <w:p w:rsidR="00DF5985" w:rsidRDefault="00DF5985" w:rsidP="00DF5985">
      <w:pPr>
        <w:pStyle w:val="Geenafstand"/>
        <w:numPr>
          <w:ilvl w:val="0"/>
          <w:numId w:val="22"/>
        </w:numPr>
      </w:pPr>
      <w:r>
        <w:t xml:space="preserve">Zoek uit welke combinatiepreparaten er zijn met </w:t>
      </w:r>
      <w:r w:rsidR="009E1F69">
        <w:t xml:space="preserve">hierin </w:t>
      </w:r>
      <w:r>
        <w:t>paracetamol</w:t>
      </w:r>
    </w:p>
    <w:p w:rsidR="00DF5985" w:rsidRDefault="00DF5985" w:rsidP="00DF5985">
      <w:pPr>
        <w:pStyle w:val="Geenafstand"/>
        <w:numPr>
          <w:ilvl w:val="0"/>
          <w:numId w:val="22"/>
        </w:numPr>
      </w:pPr>
      <w:r>
        <w:t>Waarom wordt het gebruik van</w:t>
      </w:r>
      <w:r w:rsidR="009E1F69">
        <w:t xml:space="preserve"> combinatiepreparaten </w:t>
      </w:r>
      <w:r>
        <w:t>liever niet aangeraden?</w:t>
      </w:r>
    </w:p>
    <w:p w:rsidR="00DF5985" w:rsidRDefault="00DF5985" w:rsidP="00DF5985">
      <w:pPr>
        <w:pStyle w:val="Geenafstand"/>
      </w:pPr>
    </w:p>
    <w:p w:rsidR="00DF5985" w:rsidRPr="00900B30" w:rsidRDefault="00900B30" w:rsidP="00DF5985">
      <w:pPr>
        <w:pStyle w:val="Geenafstand"/>
        <w:rPr>
          <w:b/>
        </w:rPr>
      </w:pPr>
      <w:r w:rsidRPr="00900B30">
        <w:rPr>
          <w:b/>
        </w:rPr>
        <w:t>Opdracht 3</w:t>
      </w:r>
      <w:r w:rsidR="002223C7">
        <w:rPr>
          <w:b/>
        </w:rPr>
        <w:t>.</w:t>
      </w:r>
    </w:p>
    <w:p w:rsidR="00900B30" w:rsidRDefault="00900B30" w:rsidP="00900B30">
      <w:pPr>
        <w:pStyle w:val="Geenafstand"/>
      </w:pPr>
      <w:r>
        <w:t xml:space="preserve">Een patiënt belt je op. Ze vertelt dat ze flinke heftige pijn heeft linksboven. Twee jaar geleden had ze dezelfde soort pijn. Ze wil graag met spoed een afspraak en tot die tijd wil ze advies over de juiste pijnstilling.  </w:t>
      </w:r>
    </w:p>
    <w:p w:rsidR="00900B30" w:rsidRDefault="00900B30" w:rsidP="00900B30">
      <w:pPr>
        <w:pStyle w:val="Geenafstand"/>
      </w:pPr>
      <w:r>
        <w:t xml:space="preserve">Je kijkt in haar historie: Twee jaar geleden had ze een pulpitis in element 14 en er is toen een  wortelkanaalbehandeling ingezet. Ze heeft al flink wat restauratie gehad in element 27. Op een foto is  element 28 ook zichtbaar, deze ligt </w:t>
      </w:r>
      <w:r w:rsidR="009E1F69">
        <w:t xml:space="preserve">boven element 27 en drukt hierop. </w:t>
      </w:r>
      <w:r>
        <w:t xml:space="preserve"> </w:t>
      </w:r>
    </w:p>
    <w:p w:rsidR="00900B30" w:rsidRDefault="00900B30" w:rsidP="00900B30">
      <w:pPr>
        <w:pStyle w:val="Geenafstand"/>
      </w:pPr>
    </w:p>
    <w:p w:rsidR="00900B30" w:rsidRDefault="00900B30" w:rsidP="00900B30">
      <w:pPr>
        <w:pStyle w:val="Geenafstand"/>
        <w:numPr>
          <w:ilvl w:val="0"/>
          <w:numId w:val="23"/>
        </w:numPr>
      </w:pPr>
      <w:r>
        <w:t>Wat voor advies over de soort pijnstilling geef je haar?</w:t>
      </w:r>
    </w:p>
    <w:p w:rsidR="00900B30" w:rsidRDefault="009E1F69" w:rsidP="00900B30">
      <w:pPr>
        <w:pStyle w:val="Geenafstand"/>
        <w:numPr>
          <w:ilvl w:val="0"/>
          <w:numId w:val="23"/>
        </w:numPr>
      </w:pPr>
      <w:r>
        <w:t xml:space="preserve">Wat is het maximale gebruik van dit middel? </w:t>
      </w:r>
    </w:p>
    <w:p w:rsidR="00900B30" w:rsidRDefault="00900B30" w:rsidP="00900B30">
      <w:pPr>
        <w:pStyle w:val="Geenafstand"/>
        <w:ind w:left="720"/>
      </w:pPr>
    </w:p>
    <w:p w:rsidR="00900B30" w:rsidRDefault="00900B30" w:rsidP="00900B30">
      <w:pPr>
        <w:pStyle w:val="Geenafstand"/>
      </w:pPr>
      <w:r>
        <w:t xml:space="preserve">De patiënt komt de volgende dag in de praktijk. De pijn schijnt gezakt te zijn. Ze geeft aan alleen pijn te hebben bij </w:t>
      </w:r>
      <w:r w:rsidR="009E1F69">
        <w:t>druk</w:t>
      </w:r>
      <w:r>
        <w:t xml:space="preserve"> door bijvoorbeeld voedsel. Er wordt een koude-test gedaan, waar de patiënt niet op reageert. De patiënt gaf aan al weken niet met koud water te kunnen spoelen. De tandarts denkt dat de wortel aan het afsterven is en geeft de patiënt de </w:t>
      </w:r>
      <w:r w:rsidR="009E1F69">
        <w:t xml:space="preserve">volgende </w:t>
      </w:r>
      <w:r>
        <w:t>optie</w:t>
      </w:r>
      <w:r w:rsidR="009E1F69">
        <w:t>s:</w:t>
      </w:r>
      <w:r>
        <w:t xml:space="preserve"> een wortelkanaalbehandeling, een extractie of afwachten beleid. De patiënt kiest voor de extractie. </w:t>
      </w:r>
    </w:p>
    <w:p w:rsidR="00900B30" w:rsidRDefault="00900B30" w:rsidP="00900B30">
      <w:pPr>
        <w:pStyle w:val="Geenafstand"/>
      </w:pPr>
    </w:p>
    <w:p w:rsidR="00900B30" w:rsidRDefault="00900B30" w:rsidP="00900B30">
      <w:pPr>
        <w:pStyle w:val="Geenafstand"/>
        <w:numPr>
          <w:ilvl w:val="0"/>
          <w:numId w:val="23"/>
        </w:numPr>
      </w:pPr>
      <w:r>
        <w:t>Met welk middel zal de patiënt verdoofd worden tijdens de extractie?</w:t>
      </w:r>
      <w:r w:rsidR="009E1F69">
        <w:t xml:space="preserve"> Zal daarnaast nog een ander middel toegepast worden?</w:t>
      </w:r>
    </w:p>
    <w:p w:rsidR="00900B30" w:rsidRDefault="00900B30" w:rsidP="00900B30">
      <w:pPr>
        <w:pStyle w:val="Geenafstand"/>
        <w:numPr>
          <w:ilvl w:val="0"/>
          <w:numId w:val="23"/>
        </w:numPr>
      </w:pPr>
      <w:r>
        <w:t>Welk middel zal de patiënt na de extractie voorgeschreven krijgen en in welke dosering?</w:t>
      </w:r>
    </w:p>
    <w:p w:rsidR="00604B8B" w:rsidRDefault="00604B8B"/>
    <w:p w:rsidR="00604B8B" w:rsidRPr="00604B8B" w:rsidRDefault="00604B8B" w:rsidP="000D5A74">
      <w:pPr>
        <w:spacing w:after="0"/>
        <w:rPr>
          <w:b/>
        </w:rPr>
      </w:pPr>
      <w:r w:rsidRPr="00604B8B">
        <w:rPr>
          <w:b/>
        </w:rPr>
        <w:t>Opdracht4.</w:t>
      </w:r>
    </w:p>
    <w:p w:rsidR="00900B30" w:rsidRDefault="00604B8B" w:rsidP="000D5A74">
      <w:pPr>
        <w:spacing w:after="0"/>
      </w:pPr>
      <w:bookmarkStart w:id="0" w:name="_Hlk505590186"/>
      <w:r>
        <w:t>Maak uit je boek uit hoofdstuk 4(pagina 32) de vragen : 3,5,6,8,9,10,12,16,19,20,23,24</w:t>
      </w:r>
      <w:bookmarkEnd w:id="0"/>
      <w:r w:rsidR="00900B30">
        <w:br w:type="page"/>
      </w:r>
    </w:p>
    <w:p w:rsidR="00900B30" w:rsidRDefault="002223C7" w:rsidP="00900B30">
      <w:pPr>
        <w:pStyle w:val="Geenafstand"/>
        <w:rPr>
          <w:b/>
          <w:sz w:val="32"/>
          <w:u w:val="single"/>
        </w:rPr>
      </w:pPr>
      <w:r>
        <w:rPr>
          <w:b/>
          <w:sz w:val="32"/>
          <w:u w:val="single"/>
        </w:rPr>
        <w:lastRenderedPageBreak/>
        <w:t>T</w:t>
      </w:r>
      <w:r w:rsidR="00731B32">
        <w:rPr>
          <w:b/>
          <w:sz w:val="32"/>
          <w:u w:val="single"/>
        </w:rPr>
        <w:t>aak 5</w:t>
      </w:r>
    </w:p>
    <w:p w:rsidR="00900B30" w:rsidRPr="00731B32" w:rsidRDefault="002223C7" w:rsidP="002223C7">
      <w:pPr>
        <w:rPr>
          <w:sz w:val="32"/>
          <w:u w:val="single"/>
        </w:rPr>
      </w:pPr>
      <w:r>
        <w:rPr>
          <w:b/>
          <w:sz w:val="28"/>
        </w:rPr>
        <w:t>Hoofdstuk 5 Plaatselijke verdoving</w:t>
      </w:r>
    </w:p>
    <w:p w:rsidR="00900B30" w:rsidRPr="00DF5985" w:rsidRDefault="00900B30" w:rsidP="00900B30">
      <w:pPr>
        <w:pStyle w:val="Geenafstand"/>
        <w:rPr>
          <w:b/>
        </w:rPr>
      </w:pPr>
      <w:r w:rsidRPr="00DF5985">
        <w:rPr>
          <w:b/>
        </w:rPr>
        <w:t xml:space="preserve">Opdracht </w:t>
      </w:r>
      <w:r w:rsidR="002223C7">
        <w:rPr>
          <w:b/>
        </w:rPr>
        <w:t>1</w:t>
      </w:r>
    </w:p>
    <w:p w:rsidR="00900B30" w:rsidRDefault="00900B30" w:rsidP="00900B30">
      <w:pPr>
        <w:pStyle w:val="Geenafstand"/>
        <w:numPr>
          <w:ilvl w:val="0"/>
          <w:numId w:val="25"/>
        </w:numPr>
      </w:pPr>
      <w:r>
        <w:t>Wat is de functie van anesthetica?</w:t>
      </w:r>
    </w:p>
    <w:p w:rsidR="00900B30" w:rsidRDefault="00C4461D" w:rsidP="00900B30">
      <w:pPr>
        <w:pStyle w:val="Geenafstand"/>
        <w:numPr>
          <w:ilvl w:val="0"/>
          <w:numId w:val="25"/>
        </w:numPr>
      </w:pPr>
      <w:r>
        <w:t>Waarom wordt aan anesthetica vaak adrenaline toegevoegd?</w:t>
      </w:r>
    </w:p>
    <w:p w:rsidR="00C4461D" w:rsidRDefault="00C4461D" w:rsidP="00900B30">
      <w:pPr>
        <w:pStyle w:val="Geenafstand"/>
        <w:numPr>
          <w:ilvl w:val="0"/>
          <w:numId w:val="25"/>
        </w:numPr>
      </w:pPr>
      <w:r>
        <w:t>Waarom mag bij patiënten met hart- problemen adrenaline niet worden toegepast?</w:t>
      </w:r>
    </w:p>
    <w:p w:rsidR="00C4461D" w:rsidRDefault="00C4461D" w:rsidP="00900B30">
      <w:pPr>
        <w:pStyle w:val="Geenafstand"/>
        <w:numPr>
          <w:ilvl w:val="0"/>
          <w:numId w:val="25"/>
        </w:numPr>
      </w:pPr>
      <w:r>
        <w:t>Welk middel (generieke én spécialité naam noemen!) wordt bij deze patiënten toegepast?</w:t>
      </w:r>
    </w:p>
    <w:p w:rsidR="00C4461D" w:rsidRDefault="00C4461D" w:rsidP="00900B30">
      <w:pPr>
        <w:pStyle w:val="Geenafstand"/>
        <w:numPr>
          <w:ilvl w:val="0"/>
          <w:numId w:val="25"/>
        </w:numPr>
      </w:pPr>
      <w:r>
        <w:t>Wat is de Engelse term voor adrenaline?</w:t>
      </w:r>
      <w:r w:rsidR="00D42B43">
        <w:t xml:space="preserve"> </w:t>
      </w:r>
    </w:p>
    <w:p w:rsidR="00C4461D" w:rsidRDefault="00C4461D" w:rsidP="00900B30">
      <w:pPr>
        <w:pStyle w:val="Geenafstand"/>
        <w:numPr>
          <w:ilvl w:val="0"/>
          <w:numId w:val="25"/>
        </w:numPr>
      </w:pPr>
      <w:r>
        <w:t xml:space="preserve">Wat kan er gebeuren als anesthetica per ongeluk in een bloedvat wordt gespoten? </w:t>
      </w:r>
    </w:p>
    <w:p w:rsidR="000D5A74" w:rsidRDefault="000D5A74" w:rsidP="000D5A74">
      <w:pPr>
        <w:pStyle w:val="Geenafstand"/>
      </w:pPr>
    </w:p>
    <w:p w:rsidR="000D5A74" w:rsidRPr="000D5A74" w:rsidRDefault="000D5A74" w:rsidP="000D5A74">
      <w:pPr>
        <w:pStyle w:val="Geenafstand"/>
        <w:rPr>
          <w:b/>
        </w:rPr>
      </w:pPr>
      <w:bookmarkStart w:id="1" w:name="_Hlk505595157"/>
      <w:r w:rsidRPr="000D5A74">
        <w:rPr>
          <w:b/>
        </w:rPr>
        <w:t>Opdracht  2</w:t>
      </w:r>
    </w:p>
    <w:p w:rsidR="000D5A74" w:rsidRDefault="000D5A74" w:rsidP="000D5A74">
      <w:pPr>
        <w:pStyle w:val="Geenafstand"/>
      </w:pPr>
      <w:r>
        <w:t xml:space="preserve"> Maak uit je boek uit hoofdstuk 5(pagina 34) de vragen : 1,3,7,8,9,10</w:t>
      </w:r>
      <w:r w:rsidR="002F25F1">
        <w:t>,11</w:t>
      </w:r>
      <w:r>
        <w:t>,12,</w:t>
      </w:r>
      <w:r w:rsidR="00B079A2">
        <w:t>15,</w:t>
      </w:r>
      <w:r>
        <w:t>16,</w:t>
      </w:r>
      <w:r w:rsidR="00B079A2">
        <w:t>17</w:t>
      </w:r>
    </w:p>
    <w:p w:rsidR="00731B32" w:rsidRDefault="00731B32">
      <w:r>
        <w:br w:type="page"/>
      </w:r>
    </w:p>
    <w:bookmarkEnd w:id="1"/>
    <w:p w:rsidR="00731B32" w:rsidRDefault="00731B32" w:rsidP="00731B32">
      <w:pPr>
        <w:pStyle w:val="Geenafstand"/>
        <w:rPr>
          <w:b/>
          <w:sz w:val="32"/>
          <w:u w:val="single"/>
        </w:rPr>
      </w:pPr>
      <w:r>
        <w:rPr>
          <w:b/>
          <w:sz w:val="32"/>
          <w:u w:val="single"/>
        </w:rPr>
        <w:lastRenderedPageBreak/>
        <w:t>Taak 6</w:t>
      </w:r>
    </w:p>
    <w:p w:rsidR="002223C7" w:rsidRDefault="002223C7" w:rsidP="002223C7">
      <w:pPr>
        <w:rPr>
          <w:b/>
          <w:sz w:val="28"/>
        </w:rPr>
      </w:pPr>
      <w:r>
        <w:rPr>
          <w:b/>
          <w:sz w:val="28"/>
        </w:rPr>
        <w:t xml:space="preserve">Hoofdstuk 6 Middelen bij infecties </w:t>
      </w:r>
    </w:p>
    <w:p w:rsidR="00731B32" w:rsidRDefault="00731B32" w:rsidP="00731B32">
      <w:pPr>
        <w:pStyle w:val="Geenafstand"/>
        <w:rPr>
          <w:b/>
          <w:sz w:val="32"/>
          <w:u w:val="single"/>
        </w:rPr>
      </w:pPr>
    </w:p>
    <w:p w:rsidR="00900B30" w:rsidRPr="00731B32" w:rsidRDefault="00731B32" w:rsidP="00731B32">
      <w:pPr>
        <w:pStyle w:val="Geenafstand"/>
        <w:rPr>
          <w:b/>
        </w:rPr>
      </w:pPr>
      <w:r w:rsidRPr="00731B32">
        <w:rPr>
          <w:b/>
        </w:rPr>
        <w:t>Opdracht 1</w:t>
      </w:r>
    </w:p>
    <w:p w:rsidR="00731B32" w:rsidRDefault="00731B32" w:rsidP="00731B32">
      <w:pPr>
        <w:pStyle w:val="Geenafstand"/>
      </w:pPr>
      <w:r w:rsidRPr="00731B32">
        <w:t xml:space="preserve">Maak de verdiepingsopdrachten </w:t>
      </w:r>
      <w:r>
        <w:t xml:space="preserve">1 en 2 </w:t>
      </w:r>
      <w:r w:rsidRPr="00731B32">
        <w:t>hoofdstuk 6</w:t>
      </w:r>
      <w:r>
        <w:t xml:space="preserve"> (pagina 39 onderaan). </w:t>
      </w:r>
    </w:p>
    <w:p w:rsidR="00731B32" w:rsidRDefault="00731B32" w:rsidP="00731B32">
      <w:pPr>
        <w:pStyle w:val="Geenafstand"/>
      </w:pPr>
    </w:p>
    <w:p w:rsidR="00731B32" w:rsidRPr="0019673C" w:rsidRDefault="00731B32" w:rsidP="00731B32">
      <w:pPr>
        <w:pStyle w:val="Geenafstand"/>
        <w:rPr>
          <w:b/>
        </w:rPr>
      </w:pPr>
      <w:r w:rsidRPr="0019673C">
        <w:rPr>
          <w:b/>
        </w:rPr>
        <w:t>Opdracht 2</w:t>
      </w:r>
    </w:p>
    <w:p w:rsidR="00731B32" w:rsidRDefault="00731B32" w:rsidP="00731B32">
      <w:pPr>
        <w:pStyle w:val="Geenafstand"/>
        <w:numPr>
          <w:ilvl w:val="0"/>
          <w:numId w:val="26"/>
        </w:numPr>
      </w:pPr>
      <w:r>
        <w:t xml:space="preserve">Welk antwoord is juist? Omcirkel het juiste antwoord/ de juiste antwoorden. </w:t>
      </w:r>
    </w:p>
    <w:p w:rsidR="00731B32" w:rsidRDefault="00731B32" w:rsidP="00731B32">
      <w:pPr>
        <w:pStyle w:val="Geenafstand"/>
        <w:ind w:firstLine="708"/>
      </w:pPr>
    </w:p>
    <w:p w:rsidR="00731B32" w:rsidRDefault="00731B32" w:rsidP="00731B32">
      <w:pPr>
        <w:pStyle w:val="Geenafstand"/>
        <w:ind w:firstLine="708"/>
      </w:pPr>
      <w:r>
        <w:t>Antibiotica werken tegen bacteriën/ virussen/ schimmels</w:t>
      </w:r>
    </w:p>
    <w:p w:rsidR="00731B32" w:rsidRDefault="00731B32" w:rsidP="00731B32">
      <w:pPr>
        <w:pStyle w:val="Geenafstand"/>
        <w:ind w:firstLine="708"/>
      </w:pPr>
    </w:p>
    <w:p w:rsidR="00731B32" w:rsidRDefault="00731B32" w:rsidP="00731B32">
      <w:pPr>
        <w:pStyle w:val="Geenafstand"/>
        <w:numPr>
          <w:ilvl w:val="0"/>
          <w:numId w:val="26"/>
        </w:numPr>
      </w:pPr>
      <w:r>
        <w:t xml:space="preserve">Noem minstens 3 verschillen tussen bacteriën, virussen en schimmels. </w:t>
      </w:r>
    </w:p>
    <w:p w:rsidR="00731B32" w:rsidRDefault="00731B32" w:rsidP="00731B32">
      <w:pPr>
        <w:pStyle w:val="Geenafstand"/>
        <w:numPr>
          <w:ilvl w:val="0"/>
          <w:numId w:val="26"/>
        </w:numPr>
      </w:pPr>
      <w:r>
        <w:t xml:space="preserve">Bacteriën kun je indelen op vorm. Zoek op welke 3 soorten vormen bacteriën er zijn. Omschrijf deze 3 vormen. </w:t>
      </w:r>
    </w:p>
    <w:p w:rsidR="0019673C" w:rsidRDefault="0019673C" w:rsidP="0019673C">
      <w:pPr>
        <w:pStyle w:val="Geenafstand"/>
        <w:numPr>
          <w:ilvl w:val="0"/>
          <w:numId w:val="26"/>
        </w:numPr>
      </w:pPr>
      <w:r>
        <w:t>Wat betekent hypoplasie? Welk geneesmiddel kan hier aanleiding tot geven?</w:t>
      </w:r>
    </w:p>
    <w:p w:rsidR="0019673C" w:rsidRDefault="0019673C" w:rsidP="0019673C">
      <w:pPr>
        <w:pStyle w:val="Geenafstand"/>
        <w:numPr>
          <w:ilvl w:val="0"/>
          <w:numId w:val="26"/>
        </w:numPr>
      </w:pPr>
      <w:r>
        <w:t xml:space="preserve">Geef in je eigen woorden een omschrijving van het begrip resistentie. </w:t>
      </w:r>
    </w:p>
    <w:p w:rsidR="00731B32" w:rsidRDefault="00731B32" w:rsidP="00731B32">
      <w:pPr>
        <w:pStyle w:val="Geenafstand"/>
        <w:numPr>
          <w:ilvl w:val="0"/>
          <w:numId w:val="26"/>
        </w:numPr>
      </w:pPr>
      <w:r>
        <w:t xml:space="preserve">Welk middel wordt in het boek aanbevolen bij een koortslip? </w:t>
      </w:r>
    </w:p>
    <w:p w:rsidR="00731B32" w:rsidRDefault="00731B32" w:rsidP="00731B32">
      <w:pPr>
        <w:pStyle w:val="Geenafstand"/>
        <w:ind w:left="720"/>
      </w:pPr>
      <w:r>
        <w:t>Zoek in het farmacotherapeutisch kompas dit middel op en kijk bij het kopje ‘CFH- advies’. Beveelt het farmacotherapeutisch kompas dit middel ook aan bij een koortslip?</w:t>
      </w:r>
    </w:p>
    <w:p w:rsidR="00731B32" w:rsidRDefault="0019673C" w:rsidP="00731B32">
      <w:pPr>
        <w:pStyle w:val="Geenafstand"/>
        <w:numPr>
          <w:ilvl w:val="0"/>
          <w:numId w:val="26"/>
        </w:numPr>
      </w:pPr>
      <w:r>
        <w:t xml:space="preserve">Wat is endocarditis? Wat voor rol speelt de tandarts hierin? </w:t>
      </w:r>
    </w:p>
    <w:p w:rsidR="00284091" w:rsidRDefault="00284091" w:rsidP="00284091">
      <w:pPr>
        <w:pStyle w:val="Geenafstand"/>
      </w:pPr>
    </w:p>
    <w:p w:rsidR="00284091" w:rsidRDefault="00284091" w:rsidP="00284091">
      <w:pPr>
        <w:pStyle w:val="Geenafstand"/>
      </w:pPr>
    </w:p>
    <w:p w:rsidR="00284091" w:rsidRDefault="00284091" w:rsidP="00284091">
      <w:pPr>
        <w:pStyle w:val="Geenafstand"/>
      </w:pPr>
      <w:r>
        <w:t>Opdracht  3</w:t>
      </w:r>
    </w:p>
    <w:p w:rsidR="00284091" w:rsidRDefault="00284091" w:rsidP="00284091">
      <w:pPr>
        <w:pStyle w:val="Geenafstand"/>
      </w:pPr>
      <w:r>
        <w:t xml:space="preserve"> Maak uit je boek uit hoofdstuk 6(pagina 3</w:t>
      </w:r>
      <w:r w:rsidR="009562FF">
        <w:t>8,39</w:t>
      </w:r>
      <w:r>
        <w:t xml:space="preserve">) de vragen : </w:t>
      </w:r>
      <w:r w:rsidR="00F12A7E">
        <w:t>2, 4,6</w:t>
      </w:r>
      <w:r>
        <w:t>,7</w:t>
      </w:r>
      <w:r w:rsidR="00F12A7E">
        <w:t>,9,10,11,14</w:t>
      </w:r>
      <w:r>
        <w:t>,</w:t>
      </w:r>
      <w:r w:rsidR="00F12A7E">
        <w:t xml:space="preserve">16 </w:t>
      </w:r>
      <w:r>
        <w:t> </w:t>
      </w:r>
    </w:p>
    <w:p w:rsidR="00B079A2" w:rsidRDefault="00B079A2" w:rsidP="00B079A2">
      <w:pPr>
        <w:pStyle w:val="Geenafstand"/>
        <w:ind w:left="360"/>
      </w:pPr>
    </w:p>
    <w:p w:rsidR="00B079A2" w:rsidRDefault="00B079A2" w:rsidP="00B079A2">
      <w:pPr>
        <w:pStyle w:val="Geenafstand"/>
        <w:ind w:left="360"/>
      </w:pPr>
    </w:p>
    <w:p w:rsidR="00B079A2" w:rsidRDefault="00B079A2" w:rsidP="00B079A2">
      <w:pPr>
        <w:pStyle w:val="Geenafstand"/>
        <w:ind w:left="360"/>
      </w:pPr>
    </w:p>
    <w:p w:rsidR="0019673C" w:rsidRDefault="0019673C" w:rsidP="0019673C">
      <w:pPr>
        <w:pStyle w:val="Geenafstand"/>
      </w:pPr>
    </w:p>
    <w:p w:rsidR="00605EA6" w:rsidRDefault="00605EA6">
      <w:r>
        <w:br w:type="page"/>
      </w:r>
    </w:p>
    <w:p w:rsidR="00605EA6" w:rsidRDefault="00605EA6" w:rsidP="00605EA6">
      <w:pPr>
        <w:pStyle w:val="Geenafstand"/>
        <w:rPr>
          <w:b/>
          <w:sz w:val="32"/>
          <w:u w:val="single"/>
        </w:rPr>
      </w:pPr>
      <w:r>
        <w:rPr>
          <w:b/>
          <w:sz w:val="32"/>
          <w:u w:val="single"/>
        </w:rPr>
        <w:lastRenderedPageBreak/>
        <w:t>Taak 7</w:t>
      </w:r>
    </w:p>
    <w:p w:rsidR="002223C7" w:rsidRDefault="002223C7" w:rsidP="002223C7">
      <w:pPr>
        <w:rPr>
          <w:b/>
          <w:sz w:val="28"/>
        </w:rPr>
      </w:pPr>
      <w:r>
        <w:rPr>
          <w:b/>
          <w:sz w:val="28"/>
        </w:rPr>
        <w:t xml:space="preserve">Hoofdstuk 7 Middelen voor hart- en vaatstelsel </w:t>
      </w:r>
    </w:p>
    <w:p w:rsidR="00605EA6" w:rsidRDefault="00605EA6" w:rsidP="00605EA6">
      <w:pPr>
        <w:pStyle w:val="Geenafstand"/>
        <w:rPr>
          <w:b/>
          <w:sz w:val="32"/>
          <w:u w:val="single"/>
        </w:rPr>
      </w:pPr>
    </w:p>
    <w:p w:rsidR="00605EA6" w:rsidRDefault="00605EA6" w:rsidP="00605EA6">
      <w:pPr>
        <w:pStyle w:val="Geenafstand"/>
        <w:rPr>
          <w:b/>
        </w:rPr>
      </w:pPr>
      <w:r w:rsidRPr="00731B32">
        <w:rPr>
          <w:b/>
        </w:rPr>
        <w:t>Opdracht 1</w:t>
      </w:r>
      <w:r>
        <w:rPr>
          <w:b/>
        </w:rPr>
        <w:t xml:space="preserve">. </w:t>
      </w:r>
    </w:p>
    <w:p w:rsidR="00605EA6" w:rsidRPr="00605EA6" w:rsidRDefault="00605EA6" w:rsidP="00605EA6">
      <w:pPr>
        <w:pStyle w:val="Geenafstand"/>
      </w:pPr>
      <w:r w:rsidRPr="00605EA6">
        <w:rPr>
          <w:bCs/>
        </w:rPr>
        <w:t>Wat stellen de nummers voor? (</w:t>
      </w:r>
      <w:r>
        <w:rPr>
          <w:bCs/>
        </w:rPr>
        <w:t xml:space="preserve">Voor de </w:t>
      </w:r>
      <w:r w:rsidRPr="00605EA6">
        <w:rPr>
          <w:bCs/>
        </w:rPr>
        <w:t>n</w:t>
      </w:r>
      <w:r>
        <w:rPr>
          <w:bCs/>
        </w:rPr>
        <w:t xml:space="preserve">ummers </w:t>
      </w:r>
      <w:r w:rsidRPr="00605EA6">
        <w:rPr>
          <w:bCs/>
        </w:rPr>
        <w:t xml:space="preserve">9,10,13,14 </w:t>
      </w:r>
      <w:r>
        <w:rPr>
          <w:bCs/>
        </w:rPr>
        <w:t xml:space="preserve">kun je </w:t>
      </w:r>
      <w:r w:rsidRPr="00605EA6">
        <w:rPr>
          <w:bCs/>
        </w:rPr>
        <w:t>één antwoord</w:t>
      </w:r>
      <w:r>
        <w:rPr>
          <w:bCs/>
        </w:rPr>
        <w:t xml:space="preserve"> geven</w:t>
      </w:r>
      <w:r w:rsidRPr="00605EA6">
        <w:rPr>
          <w:bCs/>
        </w:rPr>
        <w:t>)</w:t>
      </w:r>
    </w:p>
    <w:p w:rsidR="00605EA6" w:rsidRPr="00731B32" w:rsidRDefault="00605EA6" w:rsidP="00605EA6">
      <w:pPr>
        <w:pStyle w:val="Geenafstand"/>
        <w:rPr>
          <w:b/>
        </w:rPr>
      </w:pPr>
    </w:p>
    <w:p w:rsidR="00605EA6" w:rsidRDefault="00605EA6" w:rsidP="00605EA6">
      <w:pPr>
        <w:pStyle w:val="Geenafstand"/>
      </w:pPr>
      <w:r w:rsidRPr="00605EA6">
        <w:rPr>
          <w:noProof/>
          <w:lang w:eastAsia="nl-NL"/>
        </w:rPr>
        <w:drawing>
          <wp:inline distT="0" distB="0" distL="0" distR="0" wp14:anchorId="5988D933" wp14:editId="72014E32">
            <wp:extent cx="4293725" cy="2941608"/>
            <wp:effectExtent l="0" t="0" r="0" b="0"/>
            <wp:docPr id="106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480" cy="2944866"/>
                    </a:xfrm>
                    <a:prstGeom prst="rect">
                      <a:avLst/>
                    </a:prstGeom>
                    <a:noFill/>
                    <a:ln>
                      <a:noFill/>
                    </a:ln>
                    <a:effectLst/>
                    <a:extLst/>
                  </pic:spPr>
                </pic:pic>
              </a:graphicData>
            </a:graphic>
          </wp:inline>
        </w:drawing>
      </w:r>
      <w:r>
        <w:t xml:space="preserve"> </w:t>
      </w:r>
    </w:p>
    <w:p w:rsidR="00605EA6" w:rsidRDefault="00605EA6" w:rsidP="00605EA6">
      <w:pPr>
        <w:pStyle w:val="Geenafstand"/>
      </w:pPr>
    </w:p>
    <w:tbl>
      <w:tblPr>
        <w:tblStyle w:val="Tabelraster"/>
        <w:tblW w:w="0" w:type="auto"/>
        <w:tblLook w:val="04A0" w:firstRow="1" w:lastRow="0" w:firstColumn="1" w:lastColumn="0" w:noHBand="0" w:noVBand="1"/>
      </w:tblPr>
      <w:tblGrid>
        <w:gridCol w:w="4293"/>
        <w:gridCol w:w="4281"/>
      </w:tblGrid>
      <w:tr w:rsidR="00605EA6" w:rsidTr="00605EA6">
        <w:tc>
          <w:tcPr>
            <w:tcW w:w="4293" w:type="dxa"/>
          </w:tcPr>
          <w:p w:rsidR="00605EA6" w:rsidRDefault="00605EA6" w:rsidP="00605EA6">
            <w:pPr>
              <w:pStyle w:val="Geenafstand"/>
              <w:spacing w:line="360" w:lineRule="auto"/>
            </w:pPr>
            <w:r>
              <w:t>1.</w:t>
            </w:r>
          </w:p>
        </w:tc>
        <w:tc>
          <w:tcPr>
            <w:tcW w:w="4281" w:type="dxa"/>
          </w:tcPr>
          <w:p w:rsidR="00605EA6" w:rsidRDefault="00605EA6" w:rsidP="00605EA6">
            <w:pPr>
              <w:pStyle w:val="Geenafstand"/>
              <w:spacing w:line="360" w:lineRule="auto"/>
            </w:pPr>
            <w:r>
              <w:t>8.</w:t>
            </w:r>
          </w:p>
        </w:tc>
      </w:tr>
      <w:tr w:rsidR="00605EA6" w:rsidTr="00605EA6">
        <w:tc>
          <w:tcPr>
            <w:tcW w:w="4293" w:type="dxa"/>
          </w:tcPr>
          <w:p w:rsidR="00605EA6" w:rsidRDefault="00605EA6" w:rsidP="00605EA6">
            <w:pPr>
              <w:pStyle w:val="Geenafstand"/>
              <w:spacing w:line="360" w:lineRule="auto"/>
            </w:pPr>
            <w:r>
              <w:t>2.</w:t>
            </w:r>
          </w:p>
        </w:tc>
        <w:tc>
          <w:tcPr>
            <w:tcW w:w="4281" w:type="dxa"/>
          </w:tcPr>
          <w:p w:rsidR="00605EA6" w:rsidRDefault="00605EA6" w:rsidP="00605EA6">
            <w:pPr>
              <w:pStyle w:val="Geenafstand"/>
              <w:spacing w:line="360" w:lineRule="auto"/>
            </w:pPr>
            <w:r>
              <w:t>9.</w:t>
            </w:r>
          </w:p>
        </w:tc>
      </w:tr>
      <w:tr w:rsidR="00605EA6" w:rsidTr="00605EA6">
        <w:tc>
          <w:tcPr>
            <w:tcW w:w="4293" w:type="dxa"/>
          </w:tcPr>
          <w:p w:rsidR="00605EA6" w:rsidRDefault="00605EA6" w:rsidP="00605EA6">
            <w:pPr>
              <w:pStyle w:val="Geenafstand"/>
              <w:spacing w:line="360" w:lineRule="auto"/>
            </w:pPr>
            <w:r>
              <w:t>3.</w:t>
            </w:r>
          </w:p>
        </w:tc>
        <w:tc>
          <w:tcPr>
            <w:tcW w:w="4281" w:type="dxa"/>
          </w:tcPr>
          <w:p w:rsidR="00605EA6" w:rsidRDefault="00605EA6" w:rsidP="00605EA6">
            <w:pPr>
              <w:pStyle w:val="Geenafstand"/>
              <w:spacing w:line="360" w:lineRule="auto"/>
            </w:pPr>
            <w:r>
              <w:t>10. Zie nr. 9</w:t>
            </w:r>
          </w:p>
        </w:tc>
      </w:tr>
      <w:tr w:rsidR="00605EA6" w:rsidTr="00605EA6">
        <w:tc>
          <w:tcPr>
            <w:tcW w:w="4293" w:type="dxa"/>
          </w:tcPr>
          <w:p w:rsidR="00605EA6" w:rsidRDefault="00605EA6" w:rsidP="00605EA6">
            <w:pPr>
              <w:pStyle w:val="Geenafstand"/>
              <w:spacing w:line="360" w:lineRule="auto"/>
            </w:pPr>
            <w:r>
              <w:t>4.</w:t>
            </w:r>
          </w:p>
        </w:tc>
        <w:tc>
          <w:tcPr>
            <w:tcW w:w="4281" w:type="dxa"/>
          </w:tcPr>
          <w:p w:rsidR="00605EA6" w:rsidRDefault="00605EA6" w:rsidP="00605EA6">
            <w:pPr>
              <w:pStyle w:val="Geenafstand"/>
              <w:spacing w:line="360" w:lineRule="auto"/>
            </w:pPr>
            <w:r>
              <w:t>11.</w:t>
            </w:r>
          </w:p>
        </w:tc>
      </w:tr>
      <w:tr w:rsidR="00605EA6" w:rsidTr="00605EA6">
        <w:tc>
          <w:tcPr>
            <w:tcW w:w="4293" w:type="dxa"/>
          </w:tcPr>
          <w:p w:rsidR="00605EA6" w:rsidRDefault="00605EA6" w:rsidP="00605EA6">
            <w:pPr>
              <w:pStyle w:val="Geenafstand"/>
              <w:spacing w:line="360" w:lineRule="auto"/>
            </w:pPr>
            <w:r>
              <w:t>5.</w:t>
            </w:r>
          </w:p>
        </w:tc>
        <w:tc>
          <w:tcPr>
            <w:tcW w:w="4281" w:type="dxa"/>
          </w:tcPr>
          <w:p w:rsidR="00605EA6" w:rsidRDefault="00605EA6" w:rsidP="00605EA6">
            <w:pPr>
              <w:pStyle w:val="Geenafstand"/>
              <w:spacing w:line="360" w:lineRule="auto"/>
            </w:pPr>
            <w:r>
              <w:t>12.</w:t>
            </w:r>
          </w:p>
        </w:tc>
      </w:tr>
      <w:tr w:rsidR="00605EA6" w:rsidTr="00605EA6">
        <w:tc>
          <w:tcPr>
            <w:tcW w:w="4293" w:type="dxa"/>
          </w:tcPr>
          <w:p w:rsidR="00605EA6" w:rsidRDefault="00605EA6" w:rsidP="00605EA6">
            <w:pPr>
              <w:pStyle w:val="Geenafstand"/>
              <w:spacing w:line="360" w:lineRule="auto"/>
            </w:pPr>
            <w:r>
              <w:t>6.</w:t>
            </w:r>
          </w:p>
        </w:tc>
        <w:tc>
          <w:tcPr>
            <w:tcW w:w="4281" w:type="dxa"/>
          </w:tcPr>
          <w:p w:rsidR="00605EA6" w:rsidRDefault="00605EA6" w:rsidP="00605EA6">
            <w:pPr>
              <w:pStyle w:val="Geenafstand"/>
              <w:spacing w:line="360" w:lineRule="auto"/>
            </w:pPr>
            <w:r>
              <w:t>13. Zie nr. 9</w:t>
            </w:r>
          </w:p>
        </w:tc>
      </w:tr>
      <w:tr w:rsidR="00605EA6" w:rsidTr="00605EA6">
        <w:tc>
          <w:tcPr>
            <w:tcW w:w="4293" w:type="dxa"/>
          </w:tcPr>
          <w:p w:rsidR="00605EA6" w:rsidRDefault="00605EA6" w:rsidP="00605EA6">
            <w:pPr>
              <w:pStyle w:val="Geenafstand"/>
              <w:spacing w:line="360" w:lineRule="auto"/>
            </w:pPr>
            <w:r>
              <w:t>7.</w:t>
            </w:r>
          </w:p>
        </w:tc>
        <w:tc>
          <w:tcPr>
            <w:tcW w:w="4281" w:type="dxa"/>
          </w:tcPr>
          <w:p w:rsidR="00605EA6" w:rsidRDefault="00605EA6" w:rsidP="00605EA6">
            <w:pPr>
              <w:pStyle w:val="Geenafstand"/>
              <w:spacing w:line="360" w:lineRule="auto"/>
            </w:pPr>
            <w:r>
              <w:t>14. Zie nr. 9</w:t>
            </w:r>
          </w:p>
        </w:tc>
      </w:tr>
    </w:tbl>
    <w:p w:rsidR="00605EA6" w:rsidRDefault="00605EA6" w:rsidP="00605EA6">
      <w:pPr>
        <w:pStyle w:val="Geenafstand"/>
        <w:spacing w:line="360" w:lineRule="auto"/>
      </w:pPr>
    </w:p>
    <w:p w:rsidR="00605EA6" w:rsidRPr="005E165E" w:rsidRDefault="00360597" w:rsidP="00605EA6">
      <w:pPr>
        <w:pStyle w:val="Geenafstand"/>
        <w:spacing w:line="360" w:lineRule="auto"/>
        <w:rPr>
          <w:b/>
        </w:rPr>
      </w:pPr>
      <w:r w:rsidRPr="005E165E">
        <w:rPr>
          <w:b/>
        </w:rPr>
        <w:t>Opdracht 2</w:t>
      </w:r>
    </w:p>
    <w:p w:rsidR="00360597" w:rsidRDefault="00360597" w:rsidP="00605EA6">
      <w:pPr>
        <w:pStyle w:val="Geenafstand"/>
        <w:spacing w:line="360" w:lineRule="auto"/>
      </w:pPr>
      <w:r>
        <w:t>Maken studievragen pagina 42 (1,2,3,5,6,7,8,10,11,12,13)</w:t>
      </w:r>
    </w:p>
    <w:p w:rsidR="00360597" w:rsidRDefault="00360597" w:rsidP="00605EA6">
      <w:pPr>
        <w:pStyle w:val="Geenafstand"/>
        <w:spacing w:line="360" w:lineRule="auto"/>
      </w:pPr>
      <w:r>
        <w:t>Maken verdiepingsvraag 3 (vraag over zelfcontrole)</w:t>
      </w:r>
    </w:p>
    <w:p w:rsidR="005E165E" w:rsidRDefault="005E165E">
      <w:r>
        <w:br w:type="page"/>
      </w:r>
    </w:p>
    <w:p w:rsidR="005E165E" w:rsidRDefault="005E165E" w:rsidP="005E165E">
      <w:pPr>
        <w:pStyle w:val="Geenafstand"/>
        <w:rPr>
          <w:b/>
          <w:sz w:val="32"/>
          <w:u w:val="single"/>
        </w:rPr>
      </w:pPr>
      <w:r>
        <w:rPr>
          <w:b/>
          <w:sz w:val="32"/>
          <w:u w:val="single"/>
        </w:rPr>
        <w:lastRenderedPageBreak/>
        <w:t>Taak 8 Fluoride</w:t>
      </w:r>
    </w:p>
    <w:p w:rsidR="002223C7" w:rsidRDefault="002223C7" w:rsidP="002223C7">
      <w:pPr>
        <w:rPr>
          <w:b/>
          <w:sz w:val="28"/>
        </w:rPr>
      </w:pPr>
      <w:r>
        <w:rPr>
          <w:b/>
          <w:sz w:val="28"/>
        </w:rPr>
        <w:t xml:space="preserve">Hoofdstuk 8 Fluoride </w:t>
      </w:r>
    </w:p>
    <w:p w:rsidR="005E165E" w:rsidRDefault="005E165E" w:rsidP="005E165E">
      <w:pPr>
        <w:pStyle w:val="Geenafstand"/>
        <w:rPr>
          <w:b/>
          <w:sz w:val="32"/>
          <w:u w:val="single"/>
        </w:rPr>
      </w:pPr>
    </w:p>
    <w:p w:rsidR="005E165E" w:rsidRPr="00731B32" w:rsidRDefault="005E165E" w:rsidP="005E165E">
      <w:pPr>
        <w:pStyle w:val="Geenafstand"/>
        <w:rPr>
          <w:b/>
        </w:rPr>
      </w:pPr>
      <w:r w:rsidRPr="00731B32">
        <w:rPr>
          <w:b/>
        </w:rPr>
        <w:t>Opdracht 1</w:t>
      </w:r>
    </w:p>
    <w:p w:rsidR="005E165E" w:rsidRDefault="005E165E" w:rsidP="005E165E">
      <w:pPr>
        <w:pStyle w:val="Geenafstand"/>
        <w:spacing w:line="360" w:lineRule="auto"/>
      </w:pPr>
      <w:r>
        <w:t xml:space="preserve">Maak een samenvatting van hoofdstuk 8 van 200 woorden. </w:t>
      </w:r>
    </w:p>
    <w:p w:rsidR="005E165E" w:rsidRDefault="005E165E" w:rsidP="005E165E">
      <w:pPr>
        <w:pStyle w:val="Geenafstand"/>
        <w:spacing w:line="360" w:lineRule="auto"/>
      </w:pPr>
    </w:p>
    <w:p w:rsidR="005E165E" w:rsidRPr="005E165E" w:rsidRDefault="005E165E" w:rsidP="005E165E">
      <w:pPr>
        <w:pStyle w:val="Geenafstand"/>
        <w:rPr>
          <w:b/>
        </w:rPr>
      </w:pPr>
      <w:r w:rsidRPr="005E165E">
        <w:rPr>
          <w:b/>
        </w:rPr>
        <w:t>Opdracht 2</w:t>
      </w:r>
    </w:p>
    <w:p w:rsidR="005E165E" w:rsidRPr="005E165E" w:rsidRDefault="005E165E" w:rsidP="005E165E">
      <w:pPr>
        <w:pStyle w:val="Geenafstand"/>
      </w:pPr>
      <w:r w:rsidRPr="005E165E">
        <w:t>Maak de studievragen pagina 44 en 45 (1,2,3,5,6,9,10,12,14,15,16,17)</w:t>
      </w:r>
    </w:p>
    <w:p w:rsidR="005E165E" w:rsidRPr="005E165E" w:rsidRDefault="005E165E" w:rsidP="005E165E">
      <w:pPr>
        <w:pStyle w:val="Geenafstand"/>
      </w:pPr>
      <w:r w:rsidRPr="005E165E">
        <w:t>Maak de verdiepingsopdrachten 1 en 2 op pagina 45.</w:t>
      </w:r>
    </w:p>
    <w:p w:rsidR="005E165E" w:rsidRDefault="005E165E" w:rsidP="005E165E">
      <w:pPr>
        <w:pStyle w:val="Geenafstand"/>
        <w:rPr>
          <w:b/>
          <w:sz w:val="32"/>
          <w:u w:val="single"/>
        </w:rPr>
      </w:pPr>
    </w:p>
    <w:p w:rsidR="008B3EC8" w:rsidRDefault="008B3EC8">
      <w:r>
        <w:br w:type="page"/>
      </w:r>
    </w:p>
    <w:p w:rsidR="002223C7" w:rsidRDefault="008B3EC8" w:rsidP="008B3EC8">
      <w:pPr>
        <w:pStyle w:val="Geenafstand"/>
        <w:rPr>
          <w:b/>
          <w:sz w:val="32"/>
          <w:u w:val="single"/>
        </w:rPr>
      </w:pPr>
      <w:r>
        <w:rPr>
          <w:b/>
          <w:sz w:val="32"/>
          <w:u w:val="single"/>
        </w:rPr>
        <w:lastRenderedPageBreak/>
        <w:t xml:space="preserve">Taak 9 </w:t>
      </w:r>
    </w:p>
    <w:p w:rsidR="008B3EC8" w:rsidRPr="002223C7" w:rsidRDefault="002223C7" w:rsidP="002223C7">
      <w:pPr>
        <w:rPr>
          <w:b/>
          <w:sz w:val="28"/>
          <w:szCs w:val="28"/>
        </w:rPr>
      </w:pPr>
      <w:r w:rsidRPr="002223C7">
        <w:rPr>
          <w:b/>
          <w:sz w:val="28"/>
          <w:szCs w:val="28"/>
        </w:rPr>
        <w:t xml:space="preserve">Hoofdstuk 2 </w:t>
      </w:r>
      <w:r w:rsidR="008B3EC8" w:rsidRPr="002223C7">
        <w:rPr>
          <w:b/>
          <w:sz w:val="28"/>
          <w:szCs w:val="28"/>
        </w:rPr>
        <w:t>Receptuur voor de tandartspraktijk</w:t>
      </w:r>
    </w:p>
    <w:p w:rsidR="008B3EC8" w:rsidRDefault="008B3EC8" w:rsidP="008B3EC8">
      <w:pPr>
        <w:pStyle w:val="Geenafstand"/>
        <w:rPr>
          <w:b/>
          <w:sz w:val="32"/>
          <w:u w:val="single"/>
        </w:rPr>
      </w:pPr>
    </w:p>
    <w:p w:rsidR="008B3EC8" w:rsidRPr="00731B32" w:rsidRDefault="008B3EC8" w:rsidP="008B3EC8">
      <w:pPr>
        <w:pStyle w:val="Geenafstand"/>
        <w:rPr>
          <w:b/>
        </w:rPr>
      </w:pPr>
      <w:r w:rsidRPr="00731B32">
        <w:rPr>
          <w:b/>
        </w:rPr>
        <w:t>Opdracht 1</w:t>
      </w:r>
    </w:p>
    <w:p w:rsidR="008B3EC8" w:rsidRDefault="008B3EC8" w:rsidP="008B3EC8">
      <w:pPr>
        <w:pStyle w:val="Geenafstand"/>
        <w:spacing w:line="360" w:lineRule="auto"/>
      </w:pPr>
      <w:r>
        <w:t xml:space="preserve">Maak vragen 9, 10, 11, 12 en 13 op pagina 50. </w:t>
      </w:r>
    </w:p>
    <w:p w:rsidR="005E165E" w:rsidRDefault="005E165E" w:rsidP="00605EA6">
      <w:pPr>
        <w:pStyle w:val="Geenafstand"/>
        <w:spacing w:line="360" w:lineRule="auto"/>
      </w:pPr>
    </w:p>
    <w:p w:rsidR="004307AA" w:rsidRDefault="004307AA" w:rsidP="00605EA6">
      <w:pPr>
        <w:pStyle w:val="Geenafstand"/>
        <w:spacing w:line="360" w:lineRule="auto"/>
      </w:pPr>
    </w:p>
    <w:p w:rsidR="004307AA" w:rsidRPr="00DF5985" w:rsidRDefault="004307AA" w:rsidP="00605EA6">
      <w:pPr>
        <w:pStyle w:val="Geenafstand"/>
        <w:spacing w:line="360" w:lineRule="auto"/>
      </w:pPr>
      <w:r>
        <w:t xml:space="preserve">De leerlingen schrijven zelf </w:t>
      </w:r>
      <w:r w:rsidR="00F12A7E">
        <w:t xml:space="preserve">meestal </w:t>
      </w:r>
      <w:r>
        <w:t>geen recepten. Dit gebeurd door de tandarts.  Het hoofdstuk wel lezen</w:t>
      </w:r>
      <w:bookmarkStart w:id="2" w:name="_GoBack"/>
      <w:bookmarkEnd w:id="2"/>
      <w:r>
        <w:t xml:space="preserve"> </w:t>
      </w:r>
    </w:p>
    <w:sectPr w:rsidR="004307AA" w:rsidRPr="00DF598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E4" w:rsidRDefault="004A4FE4" w:rsidP="000D5C87">
      <w:pPr>
        <w:spacing w:after="0" w:line="240" w:lineRule="auto"/>
      </w:pPr>
      <w:r>
        <w:separator/>
      </w:r>
    </w:p>
  </w:endnote>
  <w:endnote w:type="continuationSeparator" w:id="0">
    <w:p w:rsidR="004A4FE4" w:rsidRDefault="004A4FE4" w:rsidP="000D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2FF" w:rsidRDefault="009562FF">
    <w:pPr>
      <w:pStyle w:val="Voettekst"/>
      <w:rPr>
        <w:color w:val="000000" w:themeColor="text1"/>
        <w:sz w:val="24"/>
        <w:szCs w:val="24"/>
      </w:rPr>
    </w:pPr>
    <w:sdt>
      <w:sdtPr>
        <w:rPr>
          <w:color w:val="000000" w:themeColor="text1"/>
          <w:sz w:val="24"/>
          <w:szCs w:val="24"/>
        </w:rPr>
        <w:alias w:val="Auteur"/>
        <w:id w:val="54214575"/>
        <w:placeholder>
          <w:docPart w:val="51CA55A86AFE4529865FC648D713E21D"/>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24"/>
            <w:szCs w:val="24"/>
          </w:rPr>
          <w:t>Geneesmiddelenkennis opleiding tandartsassistent</w:t>
        </w:r>
      </w:sdtContent>
    </w:sdt>
  </w:p>
  <w:p w:rsidR="009562FF" w:rsidRDefault="009562FF">
    <w:pPr>
      <w:pStyle w:val="Voettekst"/>
    </w:pPr>
    <w:r>
      <w:rPr>
        <w:noProof/>
        <w:lang w:eastAsia="nl-NL"/>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kstvak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562FF" w:rsidRDefault="009562FF">
                          <w:pPr>
                            <w:pStyle w:val="Voettekst"/>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430A7E">
                            <w:rPr>
                              <w:rFonts w:asciiTheme="majorHAnsi" w:hAnsiTheme="majorHAnsi"/>
                              <w:noProof/>
                              <w:color w:val="000000" w:themeColor="text1"/>
                              <w:sz w:val="40"/>
                              <w:szCs w:val="40"/>
                            </w:rPr>
                            <w:t>10</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id6gBzcCAABhBAAADgAAAAAAAAAAAAAAAAAu&#10;AgAAZHJzL2Uyb0RvYy54bWxQSwECLQAUAAYACAAAACEAOLASw9kAAAAEAQAADwAAAAAAAAAAAAAA&#10;AACRBAAAZHJzL2Rvd25yZXYueG1sUEsFBgAAAAAEAAQA8wAAAJcFAAAAAA==&#10;" filled="f" stroked="f" strokeweight=".5pt">
              <v:textbox style="mso-fit-shape-to-text:t">
                <w:txbxContent>
                  <w:p w:rsidR="009562FF" w:rsidRDefault="009562FF">
                    <w:pPr>
                      <w:pStyle w:val="Voettekst"/>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430A7E">
                      <w:rPr>
                        <w:rFonts w:asciiTheme="majorHAnsi" w:hAnsiTheme="majorHAnsi"/>
                        <w:noProof/>
                        <w:color w:val="000000" w:themeColor="text1"/>
                        <w:sz w:val="40"/>
                        <w:szCs w:val="40"/>
                      </w:rPr>
                      <w:t>10</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nl-NL"/>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hthoe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29A74F0" id="Rechthoe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AI+wFY5QEAABMEAAAOAAAAAAAAAAAAAAAAAC4CAABkcnMvZTJvRG9jLnhtbFBLAQItABQA&#10;BgAIAAAAIQC7vFZz2QAAAAMBAAAPAAAAAAAAAAAAAAAAAD8EAABkcnMvZG93bnJldi54bWxQSwUG&#10;AAAAAAQABADzAAAAR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E4" w:rsidRDefault="004A4FE4" w:rsidP="000D5C87">
      <w:pPr>
        <w:spacing w:after="0" w:line="240" w:lineRule="auto"/>
      </w:pPr>
      <w:r>
        <w:separator/>
      </w:r>
    </w:p>
  </w:footnote>
  <w:footnote w:type="continuationSeparator" w:id="0">
    <w:p w:rsidR="004A4FE4" w:rsidRDefault="004A4FE4" w:rsidP="000D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Look w:val="04A0" w:firstRow="1" w:lastRow="0" w:firstColumn="1" w:lastColumn="0" w:noHBand="0" w:noVBand="1"/>
    </w:tblPr>
    <w:tblGrid>
      <w:gridCol w:w="1160"/>
      <w:gridCol w:w="2789"/>
      <w:gridCol w:w="5090"/>
    </w:tblGrid>
    <w:tr w:rsidR="009562FF" w:rsidRPr="00130191" w:rsidTr="004838D6">
      <w:trPr>
        <w:trHeight w:val="300"/>
      </w:trPr>
      <w:tc>
        <w:tcPr>
          <w:tcW w:w="9039" w:type="dxa"/>
          <w:gridSpan w:val="3"/>
        </w:tcPr>
        <w:p w:rsidR="009562FF" w:rsidRPr="00130191" w:rsidRDefault="009562FF" w:rsidP="00E92E2D">
          <w:pPr>
            <w:jc w:val="center"/>
            <w:rPr>
              <w:rFonts w:cstheme="minorHAnsi"/>
              <w:b/>
              <w:noProof/>
              <w:sz w:val="40"/>
              <w:lang w:eastAsia="nl-NL"/>
            </w:rPr>
          </w:pPr>
          <w:r>
            <w:rPr>
              <w:rFonts w:cstheme="minorHAnsi"/>
              <w:b/>
              <w:noProof/>
              <w:sz w:val="40"/>
              <w:lang w:eastAsia="nl-NL"/>
            </w:rPr>
            <w:t>Geneesmiddelenkennis TA</w:t>
          </w:r>
        </w:p>
      </w:tc>
    </w:tr>
    <w:tr w:rsidR="009562FF" w:rsidRPr="00130191" w:rsidTr="004838D6">
      <w:trPr>
        <w:trHeight w:val="300"/>
      </w:trPr>
      <w:tc>
        <w:tcPr>
          <w:tcW w:w="1160" w:type="dxa"/>
        </w:tcPr>
        <w:p w:rsidR="009562FF" w:rsidRPr="00E92E2D" w:rsidRDefault="009562FF" w:rsidP="004838D6">
          <w:pPr>
            <w:rPr>
              <w:rFonts w:cstheme="minorHAnsi"/>
              <w:sz w:val="24"/>
              <w:szCs w:val="24"/>
            </w:rPr>
          </w:pPr>
          <w:r w:rsidRPr="00E92E2D">
            <w:rPr>
              <w:rFonts w:cstheme="minorHAnsi"/>
              <w:sz w:val="24"/>
              <w:szCs w:val="24"/>
            </w:rPr>
            <w:t>Naam</w:t>
          </w:r>
        </w:p>
      </w:tc>
      <w:tc>
        <w:tcPr>
          <w:tcW w:w="2789" w:type="dxa"/>
        </w:tcPr>
        <w:p w:rsidR="009562FF" w:rsidRPr="00E92E2D" w:rsidRDefault="009562FF" w:rsidP="004838D6">
          <w:pPr>
            <w:rPr>
              <w:rFonts w:cstheme="minorHAnsi"/>
              <w:sz w:val="24"/>
              <w:szCs w:val="24"/>
            </w:rPr>
          </w:pPr>
        </w:p>
      </w:tc>
      <w:tc>
        <w:tcPr>
          <w:tcW w:w="5090" w:type="dxa"/>
          <w:vMerge w:val="restart"/>
        </w:tcPr>
        <w:p w:rsidR="009562FF" w:rsidRPr="00130191" w:rsidRDefault="009562FF" w:rsidP="004838D6">
          <w:pPr>
            <w:rPr>
              <w:rFonts w:cstheme="minorHAnsi"/>
              <w:sz w:val="40"/>
            </w:rPr>
          </w:pPr>
          <w:r w:rsidRPr="00130191">
            <w:rPr>
              <w:rFonts w:cstheme="minorHAnsi"/>
              <w:noProof/>
              <w:sz w:val="40"/>
              <w:lang w:eastAsia="nl-NL"/>
            </w:rPr>
            <w:drawing>
              <wp:anchor distT="0" distB="0" distL="114300" distR="114300" simplePos="0" relativeHeight="251662336" behindDoc="0" locked="0" layoutInCell="1" allowOverlap="1" wp14:anchorId="102C1DAE" wp14:editId="077B5203">
                <wp:simplePos x="0" y="0"/>
                <wp:positionH relativeFrom="column">
                  <wp:posOffset>68580</wp:posOffset>
                </wp:positionH>
                <wp:positionV relativeFrom="paragraph">
                  <wp:posOffset>90170</wp:posOffset>
                </wp:positionV>
                <wp:extent cx="2453005" cy="414020"/>
                <wp:effectExtent l="0" t="0" r="4445" b="508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005" cy="414020"/>
                        </a:xfrm>
                        <a:prstGeom prst="rect">
                          <a:avLst/>
                        </a:prstGeom>
                        <a:noFill/>
                      </pic:spPr>
                    </pic:pic>
                  </a:graphicData>
                </a:graphic>
                <wp14:sizeRelH relativeFrom="page">
                  <wp14:pctWidth>0</wp14:pctWidth>
                </wp14:sizeRelH>
                <wp14:sizeRelV relativeFrom="page">
                  <wp14:pctHeight>0</wp14:pctHeight>
                </wp14:sizeRelV>
              </wp:anchor>
            </w:drawing>
          </w:r>
        </w:p>
      </w:tc>
    </w:tr>
    <w:tr w:rsidR="009562FF" w:rsidRPr="00130191" w:rsidTr="00E92E2D">
      <w:trPr>
        <w:trHeight w:val="590"/>
      </w:trPr>
      <w:tc>
        <w:tcPr>
          <w:tcW w:w="1160" w:type="dxa"/>
        </w:tcPr>
        <w:p w:rsidR="009562FF" w:rsidRPr="00E92E2D" w:rsidRDefault="009562FF" w:rsidP="004838D6">
          <w:pPr>
            <w:rPr>
              <w:rFonts w:cstheme="minorHAnsi"/>
              <w:sz w:val="24"/>
              <w:szCs w:val="24"/>
            </w:rPr>
          </w:pPr>
          <w:r w:rsidRPr="00E92E2D">
            <w:rPr>
              <w:rFonts w:cstheme="minorHAnsi"/>
              <w:sz w:val="24"/>
              <w:szCs w:val="24"/>
            </w:rPr>
            <w:t>Klas</w:t>
          </w:r>
        </w:p>
        <w:p w:rsidR="009562FF" w:rsidRPr="00E92E2D" w:rsidRDefault="009562FF" w:rsidP="004838D6">
          <w:pPr>
            <w:rPr>
              <w:rFonts w:cstheme="minorHAnsi"/>
              <w:sz w:val="24"/>
              <w:szCs w:val="24"/>
            </w:rPr>
          </w:pPr>
        </w:p>
      </w:tc>
      <w:tc>
        <w:tcPr>
          <w:tcW w:w="2789" w:type="dxa"/>
        </w:tcPr>
        <w:p w:rsidR="009562FF" w:rsidRPr="00E92E2D" w:rsidRDefault="009562FF" w:rsidP="004838D6">
          <w:pPr>
            <w:rPr>
              <w:rFonts w:cstheme="minorHAnsi"/>
              <w:sz w:val="24"/>
              <w:szCs w:val="24"/>
            </w:rPr>
          </w:pPr>
        </w:p>
      </w:tc>
      <w:tc>
        <w:tcPr>
          <w:tcW w:w="5090" w:type="dxa"/>
          <w:vMerge/>
        </w:tcPr>
        <w:p w:rsidR="009562FF" w:rsidRPr="00130191" w:rsidRDefault="009562FF" w:rsidP="004838D6">
          <w:pPr>
            <w:rPr>
              <w:rFonts w:cstheme="minorHAnsi"/>
              <w:sz w:val="40"/>
            </w:rPr>
          </w:pPr>
        </w:p>
      </w:tc>
    </w:tr>
  </w:tbl>
  <w:p w:rsidR="009562FF" w:rsidRDefault="009562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F55"/>
    <w:multiLevelType w:val="hybridMultilevel"/>
    <w:tmpl w:val="D542F0BC"/>
    <w:lvl w:ilvl="0" w:tplc="1F58D562">
      <w:start w:val="1"/>
      <w:numFmt w:val="bullet"/>
      <w:lvlText w:val="•"/>
      <w:lvlJc w:val="left"/>
      <w:pPr>
        <w:tabs>
          <w:tab w:val="num" w:pos="720"/>
        </w:tabs>
        <w:ind w:left="720" w:hanging="360"/>
      </w:pPr>
      <w:rPr>
        <w:rFonts w:ascii="Arial" w:hAnsi="Arial" w:hint="default"/>
      </w:rPr>
    </w:lvl>
    <w:lvl w:ilvl="1" w:tplc="C7F21A2C" w:tentative="1">
      <w:start w:val="1"/>
      <w:numFmt w:val="bullet"/>
      <w:lvlText w:val="•"/>
      <w:lvlJc w:val="left"/>
      <w:pPr>
        <w:tabs>
          <w:tab w:val="num" w:pos="1440"/>
        </w:tabs>
        <w:ind w:left="1440" w:hanging="360"/>
      </w:pPr>
      <w:rPr>
        <w:rFonts w:ascii="Arial" w:hAnsi="Arial" w:hint="default"/>
      </w:rPr>
    </w:lvl>
    <w:lvl w:ilvl="2" w:tplc="613465CC" w:tentative="1">
      <w:start w:val="1"/>
      <w:numFmt w:val="bullet"/>
      <w:lvlText w:val="•"/>
      <w:lvlJc w:val="left"/>
      <w:pPr>
        <w:tabs>
          <w:tab w:val="num" w:pos="2160"/>
        </w:tabs>
        <w:ind w:left="2160" w:hanging="360"/>
      </w:pPr>
      <w:rPr>
        <w:rFonts w:ascii="Arial" w:hAnsi="Arial" w:hint="default"/>
      </w:rPr>
    </w:lvl>
    <w:lvl w:ilvl="3" w:tplc="BA48DB5A" w:tentative="1">
      <w:start w:val="1"/>
      <w:numFmt w:val="bullet"/>
      <w:lvlText w:val="•"/>
      <w:lvlJc w:val="left"/>
      <w:pPr>
        <w:tabs>
          <w:tab w:val="num" w:pos="2880"/>
        </w:tabs>
        <w:ind w:left="2880" w:hanging="360"/>
      </w:pPr>
      <w:rPr>
        <w:rFonts w:ascii="Arial" w:hAnsi="Arial" w:hint="default"/>
      </w:rPr>
    </w:lvl>
    <w:lvl w:ilvl="4" w:tplc="B70E1BBA" w:tentative="1">
      <w:start w:val="1"/>
      <w:numFmt w:val="bullet"/>
      <w:lvlText w:val="•"/>
      <w:lvlJc w:val="left"/>
      <w:pPr>
        <w:tabs>
          <w:tab w:val="num" w:pos="3600"/>
        </w:tabs>
        <w:ind w:left="3600" w:hanging="360"/>
      </w:pPr>
      <w:rPr>
        <w:rFonts w:ascii="Arial" w:hAnsi="Arial" w:hint="default"/>
      </w:rPr>
    </w:lvl>
    <w:lvl w:ilvl="5" w:tplc="066A8AEE" w:tentative="1">
      <w:start w:val="1"/>
      <w:numFmt w:val="bullet"/>
      <w:lvlText w:val="•"/>
      <w:lvlJc w:val="left"/>
      <w:pPr>
        <w:tabs>
          <w:tab w:val="num" w:pos="4320"/>
        </w:tabs>
        <w:ind w:left="4320" w:hanging="360"/>
      </w:pPr>
      <w:rPr>
        <w:rFonts w:ascii="Arial" w:hAnsi="Arial" w:hint="default"/>
      </w:rPr>
    </w:lvl>
    <w:lvl w:ilvl="6" w:tplc="6C34A8F4" w:tentative="1">
      <w:start w:val="1"/>
      <w:numFmt w:val="bullet"/>
      <w:lvlText w:val="•"/>
      <w:lvlJc w:val="left"/>
      <w:pPr>
        <w:tabs>
          <w:tab w:val="num" w:pos="5040"/>
        </w:tabs>
        <w:ind w:left="5040" w:hanging="360"/>
      </w:pPr>
      <w:rPr>
        <w:rFonts w:ascii="Arial" w:hAnsi="Arial" w:hint="default"/>
      </w:rPr>
    </w:lvl>
    <w:lvl w:ilvl="7" w:tplc="1AB87470" w:tentative="1">
      <w:start w:val="1"/>
      <w:numFmt w:val="bullet"/>
      <w:lvlText w:val="•"/>
      <w:lvlJc w:val="left"/>
      <w:pPr>
        <w:tabs>
          <w:tab w:val="num" w:pos="5760"/>
        </w:tabs>
        <w:ind w:left="5760" w:hanging="360"/>
      </w:pPr>
      <w:rPr>
        <w:rFonts w:ascii="Arial" w:hAnsi="Arial" w:hint="default"/>
      </w:rPr>
    </w:lvl>
    <w:lvl w:ilvl="8" w:tplc="4A4CDB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4120BE"/>
    <w:multiLevelType w:val="hybridMultilevel"/>
    <w:tmpl w:val="7D7697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34558F"/>
    <w:multiLevelType w:val="hybridMultilevel"/>
    <w:tmpl w:val="501CA8FC"/>
    <w:lvl w:ilvl="0" w:tplc="69A0BA56">
      <w:start w:val="1"/>
      <w:numFmt w:val="decimal"/>
      <w:lvlText w:val="%1."/>
      <w:lvlJc w:val="left"/>
      <w:pPr>
        <w:tabs>
          <w:tab w:val="num" w:pos="720"/>
        </w:tabs>
        <w:ind w:left="720" w:hanging="360"/>
      </w:pPr>
    </w:lvl>
    <w:lvl w:ilvl="1" w:tplc="E9FC24B0" w:tentative="1">
      <w:start w:val="1"/>
      <w:numFmt w:val="decimal"/>
      <w:lvlText w:val="%2."/>
      <w:lvlJc w:val="left"/>
      <w:pPr>
        <w:tabs>
          <w:tab w:val="num" w:pos="1440"/>
        </w:tabs>
        <w:ind w:left="1440" w:hanging="360"/>
      </w:pPr>
    </w:lvl>
    <w:lvl w:ilvl="2" w:tplc="FBE628F8" w:tentative="1">
      <w:start w:val="1"/>
      <w:numFmt w:val="decimal"/>
      <w:lvlText w:val="%3."/>
      <w:lvlJc w:val="left"/>
      <w:pPr>
        <w:tabs>
          <w:tab w:val="num" w:pos="2160"/>
        </w:tabs>
        <w:ind w:left="2160" w:hanging="360"/>
      </w:pPr>
    </w:lvl>
    <w:lvl w:ilvl="3" w:tplc="F5045138" w:tentative="1">
      <w:start w:val="1"/>
      <w:numFmt w:val="decimal"/>
      <w:lvlText w:val="%4."/>
      <w:lvlJc w:val="left"/>
      <w:pPr>
        <w:tabs>
          <w:tab w:val="num" w:pos="2880"/>
        </w:tabs>
        <w:ind w:left="2880" w:hanging="360"/>
      </w:pPr>
    </w:lvl>
    <w:lvl w:ilvl="4" w:tplc="2314FBA8" w:tentative="1">
      <w:start w:val="1"/>
      <w:numFmt w:val="decimal"/>
      <w:lvlText w:val="%5."/>
      <w:lvlJc w:val="left"/>
      <w:pPr>
        <w:tabs>
          <w:tab w:val="num" w:pos="3600"/>
        </w:tabs>
        <w:ind w:left="3600" w:hanging="360"/>
      </w:pPr>
    </w:lvl>
    <w:lvl w:ilvl="5" w:tplc="EC26FF32" w:tentative="1">
      <w:start w:val="1"/>
      <w:numFmt w:val="decimal"/>
      <w:lvlText w:val="%6."/>
      <w:lvlJc w:val="left"/>
      <w:pPr>
        <w:tabs>
          <w:tab w:val="num" w:pos="4320"/>
        </w:tabs>
        <w:ind w:left="4320" w:hanging="360"/>
      </w:pPr>
    </w:lvl>
    <w:lvl w:ilvl="6" w:tplc="AED49B9A" w:tentative="1">
      <w:start w:val="1"/>
      <w:numFmt w:val="decimal"/>
      <w:lvlText w:val="%7."/>
      <w:lvlJc w:val="left"/>
      <w:pPr>
        <w:tabs>
          <w:tab w:val="num" w:pos="5040"/>
        </w:tabs>
        <w:ind w:left="5040" w:hanging="360"/>
      </w:pPr>
    </w:lvl>
    <w:lvl w:ilvl="7" w:tplc="D384F056" w:tentative="1">
      <w:start w:val="1"/>
      <w:numFmt w:val="decimal"/>
      <w:lvlText w:val="%8."/>
      <w:lvlJc w:val="left"/>
      <w:pPr>
        <w:tabs>
          <w:tab w:val="num" w:pos="5760"/>
        </w:tabs>
        <w:ind w:left="5760" w:hanging="360"/>
      </w:pPr>
    </w:lvl>
    <w:lvl w:ilvl="8" w:tplc="A50A2230" w:tentative="1">
      <w:start w:val="1"/>
      <w:numFmt w:val="decimal"/>
      <w:lvlText w:val="%9."/>
      <w:lvlJc w:val="left"/>
      <w:pPr>
        <w:tabs>
          <w:tab w:val="num" w:pos="6480"/>
        </w:tabs>
        <w:ind w:left="6480" w:hanging="360"/>
      </w:pPr>
    </w:lvl>
  </w:abstractNum>
  <w:abstractNum w:abstractNumId="3" w15:restartNumberingAfterBreak="0">
    <w:nsid w:val="1B4D1070"/>
    <w:multiLevelType w:val="hybridMultilevel"/>
    <w:tmpl w:val="EAE4D9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DC21BE"/>
    <w:multiLevelType w:val="hybridMultilevel"/>
    <w:tmpl w:val="4E4413F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6A2562"/>
    <w:multiLevelType w:val="hybridMultilevel"/>
    <w:tmpl w:val="96BA0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AA4328"/>
    <w:multiLevelType w:val="hybridMultilevel"/>
    <w:tmpl w:val="5A7838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063833"/>
    <w:multiLevelType w:val="hybridMultilevel"/>
    <w:tmpl w:val="4E4413F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5C1239"/>
    <w:multiLevelType w:val="hybridMultilevel"/>
    <w:tmpl w:val="5A446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457F93"/>
    <w:multiLevelType w:val="hybridMultilevel"/>
    <w:tmpl w:val="9A6EE60C"/>
    <w:lvl w:ilvl="0" w:tplc="0413000F">
      <w:start w:val="1"/>
      <w:numFmt w:val="decimal"/>
      <w:lvlText w:val="%1."/>
      <w:lvlJc w:val="left"/>
      <w:pPr>
        <w:ind w:left="720" w:hanging="360"/>
      </w:pPr>
      <w:rPr>
        <w:rFonts w:hint="default"/>
      </w:rPr>
    </w:lvl>
    <w:lvl w:ilvl="1" w:tplc="04130013">
      <w:start w:val="1"/>
      <w:numFmt w:val="upperRoman"/>
      <w:lvlText w:val="%2."/>
      <w:lvlJc w:val="right"/>
      <w:pPr>
        <w:ind w:left="1440" w:hanging="360"/>
      </w:pPr>
    </w:lvl>
    <w:lvl w:ilvl="2" w:tplc="1F520692">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47F2F30"/>
    <w:multiLevelType w:val="hybridMultilevel"/>
    <w:tmpl w:val="4EAA1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AF6091"/>
    <w:multiLevelType w:val="hybridMultilevel"/>
    <w:tmpl w:val="4E4413F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6476B3"/>
    <w:multiLevelType w:val="hybridMultilevel"/>
    <w:tmpl w:val="759425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57495C"/>
    <w:multiLevelType w:val="hybridMultilevel"/>
    <w:tmpl w:val="6A663E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DF17AD"/>
    <w:multiLevelType w:val="hybridMultilevel"/>
    <w:tmpl w:val="DB003E98"/>
    <w:lvl w:ilvl="0" w:tplc="04130019">
      <w:start w:val="1"/>
      <w:numFmt w:val="lowerLetter"/>
      <w:lvlText w:val="%1."/>
      <w:lvlJc w:val="left"/>
      <w:pPr>
        <w:ind w:left="720" w:hanging="360"/>
      </w:pPr>
      <w:rPr>
        <w:rFonts w:hint="default"/>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D834DBD"/>
    <w:multiLevelType w:val="hybridMultilevel"/>
    <w:tmpl w:val="4E4413F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02315ED"/>
    <w:multiLevelType w:val="hybridMultilevel"/>
    <w:tmpl w:val="C81429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114C62"/>
    <w:multiLevelType w:val="hybridMultilevel"/>
    <w:tmpl w:val="9A6EE60C"/>
    <w:lvl w:ilvl="0" w:tplc="0413000F">
      <w:start w:val="1"/>
      <w:numFmt w:val="decimal"/>
      <w:lvlText w:val="%1."/>
      <w:lvlJc w:val="left"/>
      <w:pPr>
        <w:ind w:left="720" w:hanging="360"/>
      </w:pPr>
      <w:rPr>
        <w:rFonts w:hint="default"/>
      </w:rPr>
    </w:lvl>
    <w:lvl w:ilvl="1" w:tplc="04130013">
      <w:start w:val="1"/>
      <w:numFmt w:val="upperRoman"/>
      <w:lvlText w:val="%2."/>
      <w:lvlJc w:val="right"/>
      <w:pPr>
        <w:ind w:left="1440" w:hanging="360"/>
      </w:pPr>
    </w:lvl>
    <w:lvl w:ilvl="2" w:tplc="1F520692">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991104"/>
    <w:multiLevelType w:val="hybridMultilevel"/>
    <w:tmpl w:val="85F8DC40"/>
    <w:lvl w:ilvl="0" w:tplc="378ECA48">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B807A6"/>
    <w:multiLevelType w:val="hybridMultilevel"/>
    <w:tmpl w:val="F7E6C8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E3659C3"/>
    <w:multiLevelType w:val="hybridMultilevel"/>
    <w:tmpl w:val="4E4413F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018136B"/>
    <w:multiLevelType w:val="hybridMultilevel"/>
    <w:tmpl w:val="9A6EE60C"/>
    <w:lvl w:ilvl="0" w:tplc="0413000F">
      <w:start w:val="1"/>
      <w:numFmt w:val="decimal"/>
      <w:lvlText w:val="%1."/>
      <w:lvlJc w:val="left"/>
      <w:pPr>
        <w:ind w:left="720" w:hanging="360"/>
      </w:pPr>
      <w:rPr>
        <w:rFonts w:hint="default"/>
      </w:rPr>
    </w:lvl>
    <w:lvl w:ilvl="1" w:tplc="04130013">
      <w:start w:val="1"/>
      <w:numFmt w:val="upperRoman"/>
      <w:lvlText w:val="%2."/>
      <w:lvlJc w:val="right"/>
      <w:pPr>
        <w:ind w:left="1440" w:hanging="360"/>
      </w:pPr>
    </w:lvl>
    <w:lvl w:ilvl="2" w:tplc="1F520692">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9605A6"/>
    <w:multiLevelType w:val="hybridMultilevel"/>
    <w:tmpl w:val="24BCA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4996ED7"/>
    <w:multiLevelType w:val="hybridMultilevel"/>
    <w:tmpl w:val="B9FA6628"/>
    <w:lvl w:ilvl="0" w:tplc="C450C8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0E6375"/>
    <w:multiLevelType w:val="hybridMultilevel"/>
    <w:tmpl w:val="85F8DC40"/>
    <w:lvl w:ilvl="0" w:tplc="378ECA48">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66C6CDC"/>
    <w:multiLevelType w:val="hybridMultilevel"/>
    <w:tmpl w:val="4E4413F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7B65EFE"/>
    <w:multiLevelType w:val="hybridMultilevel"/>
    <w:tmpl w:val="24BCA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AF56094"/>
    <w:multiLevelType w:val="hybridMultilevel"/>
    <w:tmpl w:val="24BCA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27"/>
  </w:num>
  <w:num w:numId="5">
    <w:abstractNumId w:val="26"/>
  </w:num>
  <w:num w:numId="6">
    <w:abstractNumId w:val="22"/>
  </w:num>
  <w:num w:numId="7">
    <w:abstractNumId w:val="18"/>
  </w:num>
  <w:num w:numId="8">
    <w:abstractNumId w:val="6"/>
  </w:num>
  <w:num w:numId="9">
    <w:abstractNumId w:val="0"/>
  </w:num>
  <w:num w:numId="10">
    <w:abstractNumId w:val="2"/>
  </w:num>
  <w:num w:numId="11">
    <w:abstractNumId w:val="10"/>
  </w:num>
  <w:num w:numId="12">
    <w:abstractNumId w:val="1"/>
  </w:num>
  <w:num w:numId="13">
    <w:abstractNumId w:val="13"/>
  </w:num>
  <w:num w:numId="14">
    <w:abstractNumId w:val="24"/>
  </w:num>
  <w:num w:numId="15">
    <w:abstractNumId w:val="19"/>
  </w:num>
  <w:num w:numId="16">
    <w:abstractNumId w:val="9"/>
  </w:num>
  <w:num w:numId="17">
    <w:abstractNumId w:val="14"/>
  </w:num>
  <w:num w:numId="18">
    <w:abstractNumId w:val="23"/>
  </w:num>
  <w:num w:numId="19">
    <w:abstractNumId w:val="16"/>
  </w:num>
  <w:num w:numId="20">
    <w:abstractNumId w:val="12"/>
  </w:num>
  <w:num w:numId="21">
    <w:abstractNumId w:val="4"/>
  </w:num>
  <w:num w:numId="22">
    <w:abstractNumId w:val="11"/>
  </w:num>
  <w:num w:numId="23">
    <w:abstractNumId w:val="15"/>
  </w:num>
  <w:num w:numId="24">
    <w:abstractNumId w:val="25"/>
  </w:num>
  <w:num w:numId="25">
    <w:abstractNumId w:val="7"/>
  </w:num>
  <w:num w:numId="26">
    <w:abstractNumId w:val="20"/>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36"/>
    <w:rsid w:val="000A1FD3"/>
    <w:rsid w:val="000C33E2"/>
    <w:rsid w:val="000D5A74"/>
    <w:rsid w:val="000D5C87"/>
    <w:rsid w:val="000E0AB5"/>
    <w:rsid w:val="00126336"/>
    <w:rsid w:val="00145709"/>
    <w:rsid w:val="0019673C"/>
    <w:rsid w:val="001B45C7"/>
    <w:rsid w:val="002223C7"/>
    <w:rsid w:val="00281035"/>
    <w:rsid w:val="00284091"/>
    <w:rsid w:val="002A49B6"/>
    <w:rsid w:val="002C110E"/>
    <w:rsid w:val="002F25F1"/>
    <w:rsid w:val="00323982"/>
    <w:rsid w:val="00360597"/>
    <w:rsid w:val="004307AA"/>
    <w:rsid w:val="00430A7E"/>
    <w:rsid w:val="004838D6"/>
    <w:rsid w:val="004A4FE4"/>
    <w:rsid w:val="005032C0"/>
    <w:rsid w:val="005E165E"/>
    <w:rsid w:val="00604B8B"/>
    <w:rsid w:val="00605EA6"/>
    <w:rsid w:val="006D29DE"/>
    <w:rsid w:val="006E1220"/>
    <w:rsid w:val="006F12F6"/>
    <w:rsid w:val="00731B32"/>
    <w:rsid w:val="007F1CF9"/>
    <w:rsid w:val="008370D0"/>
    <w:rsid w:val="0084225F"/>
    <w:rsid w:val="008B3EC8"/>
    <w:rsid w:val="00900B30"/>
    <w:rsid w:val="00910891"/>
    <w:rsid w:val="009562FF"/>
    <w:rsid w:val="00973680"/>
    <w:rsid w:val="009E1F69"/>
    <w:rsid w:val="00A25857"/>
    <w:rsid w:val="00A7655A"/>
    <w:rsid w:val="00A97420"/>
    <w:rsid w:val="00AE4C85"/>
    <w:rsid w:val="00B04755"/>
    <w:rsid w:val="00B079A2"/>
    <w:rsid w:val="00B4212D"/>
    <w:rsid w:val="00B570DC"/>
    <w:rsid w:val="00C12ABD"/>
    <w:rsid w:val="00C4461D"/>
    <w:rsid w:val="00C57A5D"/>
    <w:rsid w:val="00C8530A"/>
    <w:rsid w:val="00CA692E"/>
    <w:rsid w:val="00D42B43"/>
    <w:rsid w:val="00D81EEA"/>
    <w:rsid w:val="00DB3245"/>
    <w:rsid w:val="00DB35C3"/>
    <w:rsid w:val="00DF5985"/>
    <w:rsid w:val="00E4753F"/>
    <w:rsid w:val="00E72DFC"/>
    <w:rsid w:val="00E92E2D"/>
    <w:rsid w:val="00EE6923"/>
    <w:rsid w:val="00F12A7E"/>
    <w:rsid w:val="00F42394"/>
    <w:rsid w:val="00FA72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DE897"/>
  <w15:docId w15:val="{83BEA16C-E648-4A0F-B446-D8154F22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6336"/>
    <w:pPr>
      <w:ind w:left="720"/>
      <w:contextualSpacing/>
    </w:pPr>
  </w:style>
  <w:style w:type="paragraph" w:styleId="Geenafstand">
    <w:name w:val="No Spacing"/>
    <w:uiPriority w:val="1"/>
    <w:qFormat/>
    <w:rsid w:val="0084225F"/>
    <w:pPr>
      <w:spacing w:after="0" w:line="240" w:lineRule="auto"/>
    </w:pPr>
  </w:style>
  <w:style w:type="paragraph" w:styleId="Ballontekst">
    <w:name w:val="Balloon Text"/>
    <w:basedOn w:val="Standaard"/>
    <w:link w:val="BallontekstChar"/>
    <w:uiPriority w:val="99"/>
    <w:semiHidden/>
    <w:unhideWhenUsed/>
    <w:rsid w:val="000D5C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5C87"/>
    <w:rPr>
      <w:rFonts w:ascii="Tahoma" w:hAnsi="Tahoma" w:cs="Tahoma"/>
      <w:sz w:val="16"/>
      <w:szCs w:val="16"/>
    </w:rPr>
  </w:style>
  <w:style w:type="paragraph" w:styleId="Koptekst">
    <w:name w:val="header"/>
    <w:basedOn w:val="Standaard"/>
    <w:link w:val="KoptekstChar"/>
    <w:uiPriority w:val="99"/>
    <w:unhideWhenUsed/>
    <w:rsid w:val="000D5C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5C87"/>
  </w:style>
  <w:style w:type="paragraph" w:styleId="Voettekst">
    <w:name w:val="footer"/>
    <w:basedOn w:val="Standaard"/>
    <w:link w:val="VoettekstChar"/>
    <w:uiPriority w:val="99"/>
    <w:unhideWhenUsed/>
    <w:rsid w:val="000D5C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5C87"/>
  </w:style>
  <w:style w:type="paragraph" w:customStyle="1" w:styleId="538552DCBB0F4C4BB087ED922D6A6322">
    <w:name w:val="538552DCBB0F4C4BB087ED922D6A6322"/>
    <w:rsid w:val="000D5C87"/>
    <w:rPr>
      <w:rFonts w:eastAsiaTheme="minorEastAsia"/>
      <w:lang w:eastAsia="nl-NL"/>
    </w:rPr>
  </w:style>
  <w:style w:type="character" w:styleId="Hyperlink">
    <w:name w:val="Hyperlink"/>
    <w:basedOn w:val="Standaardalinea-lettertype"/>
    <w:uiPriority w:val="99"/>
    <w:unhideWhenUsed/>
    <w:rsid w:val="000D5C87"/>
    <w:rPr>
      <w:color w:val="0000FF" w:themeColor="hyperlink"/>
      <w:u w:val="single"/>
    </w:rPr>
  </w:style>
  <w:style w:type="table" w:styleId="Tabelraster">
    <w:name w:val="Table Grid"/>
    <w:basedOn w:val="Standaardtabel"/>
    <w:uiPriority w:val="59"/>
    <w:rsid w:val="00E92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05EA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434272">
      <w:bodyDiv w:val="1"/>
      <w:marLeft w:val="0"/>
      <w:marRight w:val="0"/>
      <w:marTop w:val="0"/>
      <w:marBottom w:val="0"/>
      <w:divBdr>
        <w:top w:val="none" w:sz="0" w:space="0" w:color="auto"/>
        <w:left w:val="none" w:sz="0" w:space="0" w:color="auto"/>
        <w:bottom w:val="none" w:sz="0" w:space="0" w:color="auto"/>
        <w:right w:val="none" w:sz="0" w:space="0" w:color="auto"/>
      </w:divBdr>
    </w:div>
    <w:div w:id="1422870231">
      <w:bodyDiv w:val="1"/>
      <w:marLeft w:val="0"/>
      <w:marRight w:val="0"/>
      <w:marTop w:val="0"/>
      <w:marBottom w:val="0"/>
      <w:divBdr>
        <w:top w:val="none" w:sz="0" w:space="0" w:color="auto"/>
        <w:left w:val="none" w:sz="0" w:space="0" w:color="auto"/>
        <w:bottom w:val="none" w:sz="0" w:space="0" w:color="auto"/>
        <w:right w:val="none" w:sz="0" w:space="0" w:color="auto"/>
      </w:divBdr>
      <w:divsChild>
        <w:div w:id="1870341156">
          <w:marLeft w:val="547"/>
          <w:marRight w:val="0"/>
          <w:marTop w:val="106"/>
          <w:marBottom w:val="0"/>
          <w:divBdr>
            <w:top w:val="none" w:sz="0" w:space="0" w:color="auto"/>
            <w:left w:val="none" w:sz="0" w:space="0" w:color="auto"/>
            <w:bottom w:val="none" w:sz="0" w:space="0" w:color="auto"/>
            <w:right w:val="none" w:sz="0" w:space="0" w:color="auto"/>
          </w:divBdr>
        </w:div>
        <w:div w:id="1547790183">
          <w:marLeft w:val="907"/>
          <w:marRight w:val="0"/>
          <w:marTop w:val="106"/>
          <w:marBottom w:val="0"/>
          <w:divBdr>
            <w:top w:val="none" w:sz="0" w:space="0" w:color="auto"/>
            <w:left w:val="none" w:sz="0" w:space="0" w:color="auto"/>
            <w:bottom w:val="none" w:sz="0" w:space="0" w:color="auto"/>
            <w:right w:val="none" w:sz="0" w:space="0" w:color="auto"/>
          </w:divBdr>
        </w:div>
        <w:div w:id="2059430338">
          <w:marLeft w:val="907"/>
          <w:marRight w:val="0"/>
          <w:marTop w:val="106"/>
          <w:marBottom w:val="0"/>
          <w:divBdr>
            <w:top w:val="none" w:sz="0" w:space="0" w:color="auto"/>
            <w:left w:val="none" w:sz="0" w:space="0" w:color="auto"/>
            <w:bottom w:val="none" w:sz="0" w:space="0" w:color="auto"/>
            <w:right w:val="none" w:sz="0" w:space="0" w:color="auto"/>
          </w:divBdr>
        </w:div>
        <w:div w:id="1741442876">
          <w:marLeft w:val="90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acotherapeutischkompas.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npo.nl/labyrint/13-09-2012/VPWON_1185975"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CA55A86AFE4529865FC648D713E21D"/>
        <w:category>
          <w:name w:val="Algemeen"/>
          <w:gallery w:val="placeholder"/>
        </w:category>
        <w:types>
          <w:type w:val="bbPlcHdr"/>
        </w:types>
        <w:behaviors>
          <w:behavior w:val="content"/>
        </w:behaviors>
        <w:guid w:val="{B3D76B7E-976E-412E-8D9C-08DA1712B25D}"/>
      </w:docPartPr>
      <w:docPartBody>
        <w:p w:rsidR="0049318F" w:rsidRDefault="0049318F" w:rsidP="0049318F">
          <w:pPr>
            <w:pStyle w:val="51CA55A86AFE4529865FC648D713E21D"/>
          </w:pPr>
          <w:r>
            <w:t>[Geef de naam van de auteur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8F"/>
    <w:rsid w:val="001F272D"/>
    <w:rsid w:val="0049318F"/>
    <w:rsid w:val="00493681"/>
    <w:rsid w:val="00497140"/>
    <w:rsid w:val="004A1662"/>
    <w:rsid w:val="00564F58"/>
    <w:rsid w:val="007B67E2"/>
    <w:rsid w:val="00887A6B"/>
    <w:rsid w:val="00A65B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1CA55A86AFE4529865FC648D713E21D">
    <w:name w:val="51CA55A86AFE4529865FC648D713E21D"/>
    <w:rsid w:val="00493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1458</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Geneesmiddelenkennis opleiding tandartsassistent</dc:creator>
  <cp:lastModifiedBy>Agnieta Swaving - Pikstra</cp:lastModifiedBy>
  <cp:revision>2</cp:revision>
  <cp:lastPrinted>2015-01-12T11:38:00Z</cp:lastPrinted>
  <dcterms:created xsi:type="dcterms:W3CDTF">2018-02-05T11:28:00Z</dcterms:created>
  <dcterms:modified xsi:type="dcterms:W3CDTF">2018-02-05T11:28:00Z</dcterms:modified>
</cp:coreProperties>
</file>