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C" w:rsidRPr="002064A7" w:rsidRDefault="008137BC" w:rsidP="008137BC">
      <w:pPr>
        <w:spacing w:after="0" w:line="240" w:lineRule="auto"/>
        <w:rPr>
          <w:rFonts w:ascii="Tahoma" w:eastAsia="Times New Roman" w:hAnsi="Tahoma" w:cs="Tahoma"/>
          <w:b/>
          <w:i/>
          <w:color w:val="31849B" w:themeColor="accent5" w:themeShade="BF"/>
          <w:sz w:val="24"/>
          <w:szCs w:val="24"/>
          <w:lang w:eastAsia="nl-NL"/>
        </w:rPr>
      </w:pPr>
      <w:r w:rsidRPr="008137BC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>Beant</w:t>
      </w:r>
      <w:r w:rsidR="003311A6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 xml:space="preserve">woord de vragen </w:t>
      </w:r>
      <w:r w:rsidR="002064A7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>bij</w:t>
      </w:r>
      <w:r w:rsidR="003311A6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 xml:space="preserve"> </w:t>
      </w:r>
      <w:r w:rsidR="002064A7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 xml:space="preserve">het </w:t>
      </w:r>
      <w:r w:rsidR="003311A6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>document</w:t>
      </w:r>
      <w:r w:rsidR="002064A7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 xml:space="preserve">: </w:t>
      </w:r>
      <w:r w:rsidR="002064A7" w:rsidRPr="002064A7">
        <w:rPr>
          <w:rFonts w:ascii="Tahoma" w:eastAsia="Times New Roman" w:hAnsi="Tahoma" w:cs="Tahoma"/>
          <w:b/>
          <w:i/>
          <w:color w:val="31849B" w:themeColor="accent5" w:themeShade="BF"/>
          <w:sz w:val="24"/>
          <w:szCs w:val="24"/>
          <w:lang w:eastAsia="nl-NL"/>
        </w:rPr>
        <w:t>“Wat is vitaliteit? En hoe word en blijf je vitaal?”</w:t>
      </w:r>
    </w:p>
    <w:p w:rsidR="003311A6" w:rsidRPr="008137BC" w:rsidRDefault="003311A6" w:rsidP="008137BC">
      <w:pPr>
        <w:spacing w:after="0" w:line="240" w:lineRule="auto"/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</w:pPr>
    </w:p>
    <w:p w:rsidR="008137BC" w:rsidRDefault="002F0C88" w:rsidP="008137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Maak je antwoorden </w:t>
      </w:r>
      <w:r w:rsidRPr="002F0C88">
        <w:rPr>
          <w:rFonts w:ascii="Tahoma" w:eastAsia="Times New Roman" w:hAnsi="Tahoma" w:cs="Tahoma"/>
          <w:b/>
          <w:color w:val="FF0000"/>
          <w:sz w:val="24"/>
          <w:szCs w:val="24"/>
          <w:lang w:eastAsia="nl-NL"/>
        </w:rPr>
        <w:t>vet en rood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. </w:t>
      </w:r>
    </w:p>
    <w:p w:rsidR="002F0C88" w:rsidRDefault="002F0C88" w:rsidP="008137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353487" w:rsidRDefault="00353487" w:rsidP="008137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Voor het lezen:</w:t>
      </w:r>
    </w:p>
    <w:p w:rsidR="00353487" w:rsidRDefault="00353487" w:rsidP="008137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353487" w:rsidRDefault="00353487" w:rsidP="008137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Waar denk je dat de tekst over gaat? Hoe weet je dat?</w:t>
      </w:r>
    </w:p>
    <w:p w:rsidR="00353487" w:rsidRPr="008137BC" w:rsidRDefault="00353487" w:rsidP="008137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</w:p>
    <w:p w:rsidR="00353487" w:rsidRDefault="00353487" w:rsidP="00353487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nl-NL"/>
        </w:rPr>
      </w:pPr>
      <w:r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Albert </w:t>
      </w:r>
      <w:proofErr w:type="spellStart"/>
      <w:r w:rsidRPr="008137BC">
        <w:rPr>
          <w:rFonts w:ascii="Tahoma" w:eastAsia="Times New Roman" w:hAnsi="Tahoma" w:cs="Tahoma"/>
          <w:sz w:val="24"/>
          <w:szCs w:val="24"/>
          <w:lang w:eastAsia="nl-NL"/>
        </w:rPr>
        <w:t>Sonnevelt</w:t>
      </w:r>
      <w:proofErr w:type="spellEnd"/>
      <w:r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 heeft een artikel geschreven </w:t>
      </w:r>
      <w:r w:rsidRPr="008137BC">
        <w:rPr>
          <w:rFonts w:ascii="Tahoma" w:eastAsia="Times New Roman" w:hAnsi="Tahoma" w:cs="Tahoma"/>
          <w:i/>
          <w:sz w:val="24"/>
          <w:szCs w:val="24"/>
          <w:lang w:eastAsia="nl-NL"/>
        </w:rPr>
        <w:t>“Wat is vitaliteit? En hoe word en blijf je vitaal?”</w:t>
      </w:r>
      <w:r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. We gaan </w:t>
      </w:r>
      <w:proofErr w:type="spellStart"/>
      <w:r>
        <w:rPr>
          <w:rFonts w:ascii="Tahoma" w:eastAsia="Times New Roman" w:hAnsi="Tahoma" w:cs="Tahoma"/>
          <w:sz w:val="24"/>
          <w:szCs w:val="24"/>
          <w:lang w:eastAsia="nl-NL"/>
        </w:rPr>
        <w:t>zometeen</w:t>
      </w:r>
      <w:proofErr w:type="spellEnd"/>
      <w:r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 gezamenlijk het eerste deel van de tekst lezen en </w:t>
      </w:r>
      <w:r>
        <w:rPr>
          <w:rFonts w:ascii="Tahoma" w:eastAsia="Times New Roman" w:hAnsi="Tahoma" w:cs="Tahoma"/>
          <w:sz w:val="24"/>
          <w:szCs w:val="24"/>
          <w:lang w:eastAsia="nl-NL"/>
        </w:rPr>
        <w:t>je beantwoord zelf de vragen</w:t>
      </w:r>
      <w:r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 om deze tekst 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je </w:t>
      </w:r>
      <w:r w:rsidRPr="008137BC">
        <w:rPr>
          <w:rFonts w:ascii="Tahoma" w:eastAsia="Times New Roman" w:hAnsi="Tahoma" w:cs="Tahoma"/>
          <w:sz w:val="24"/>
          <w:szCs w:val="24"/>
          <w:lang w:eastAsia="nl-NL"/>
        </w:rPr>
        <w:t>meer eigen te maken en een eigen kijk te krijgen op wat vitaliteit voor jou betekent.</w:t>
      </w:r>
    </w:p>
    <w:p w:rsidR="008137BC" w:rsidRPr="008137BC" w:rsidRDefault="00A337D4" w:rsidP="008137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Vraag </w:t>
      </w:r>
      <w:r w:rsidR="008137BC"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1. De eerste alinea </w:t>
      </w:r>
      <w:r w:rsidR="008137BC" w:rsidRPr="002322C0">
        <w:rPr>
          <w:rFonts w:ascii="Tahoma" w:eastAsia="Times New Roman" w:hAnsi="Tahoma" w:cs="Tahoma"/>
          <w:i/>
          <w:sz w:val="24"/>
          <w:szCs w:val="24"/>
          <w:lang w:eastAsia="nl-NL"/>
        </w:rPr>
        <w:t>“Wat is vitaliteit nu eigenlijk?”</w:t>
      </w:r>
      <w:r w:rsidR="008137BC"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 geeft vier onderdelen waar vitaliteit volgens hem uit bestaat. Welke zijn dit?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0C88" w:rsidTr="002F0C88">
        <w:tc>
          <w:tcPr>
            <w:tcW w:w="9212" w:type="dxa"/>
          </w:tcPr>
          <w:p w:rsidR="002F0C88" w:rsidRDefault="002F0C88" w:rsidP="002F0C88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1.</w:t>
            </w:r>
          </w:p>
          <w:p w:rsidR="002F0C88" w:rsidRDefault="002F0C88" w:rsidP="002F0C88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2.</w:t>
            </w:r>
          </w:p>
          <w:p w:rsidR="002F0C88" w:rsidRDefault="002F0C88" w:rsidP="002F0C88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3.</w:t>
            </w:r>
          </w:p>
          <w:p w:rsidR="002F0C88" w:rsidRDefault="002F0C88" w:rsidP="008137B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4.</w:t>
            </w:r>
          </w:p>
          <w:p w:rsidR="00845227" w:rsidRDefault="00845227" w:rsidP="008137B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A337D4" w:rsidRDefault="00A337D4" w:rsidP="00A337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Vraag </w:t>
      </w:r>
      <w:r w:rsidR="00F80927" w:rsidRPr="00A337D4">
        <w:rPr>
          <w:rFonts w:ascii="Tahoma" w:eastAsia="Times New Roman" w:hAnsi="Tahoma" w:cs="Tahoma"/>
          <w:sz w:val="24"/>
          <w:szCs w:val="24"/>
          <w:lang w:eastAsia="nl-NL"/>
        </w:rPr>
        <w:t xml:space="preserve">2a. </w:t>
      </w:r>
      <w:r w:rsidR="008137BC" w:rsidRPr="00A337D4">
        <w:rPr>
          <w:rFonts w:ascii="Tahoma" w:eastAsia="Times New Roman" w:hAnsi="Tahoma" w:cs="Tahoma"/>
          <w:sz w:val="24"/>
          <w:szCs w:val="24"/>
          <w:lang w:eastAsia="nl-NL"/>
        </w:rPr>
        <w:t xml:space="preserve">Beschrijf </w:t>
      </w:r>
      <w:r w:rsidRPr="00A337D4">
        <w:rPr>
          <w:rFonts w:ascii="Tahoma" w:eastAsia="Times New Roman" w:hAnsi="Tahoma" w:cs="Tahoma"/>
          <w:sz w:val="24"/>
          <w:szCs w:val="24"/>
          <w:lang w:eastAsia="nl-NL"/>
        </w:rPr>
        <w:t>van</w:t>
      </w:r>
      <w:r w:rsidR="00F80927" w:rsidRPr="00A337D4">
        <w:rPr>
          <w:rFonts w:ascii="Tahoma" w:eastAsia="Times New Roman" w:hAnsi="Tahoma" w:cs="Tahoma"/>
          <w:sz w:val="24"/>
          <w:szCs w:val="24"/>
          <w:lang w:eastAsia="nl-NL"/>
        </w:rPr>
        <w:t xml:space="preserve"> de volgende vier woorden </w:t>
      </w:r>
      <w:r w:rsidR="008137BC" w:rsidRPr="00A337D4">
        <w:rPr>
          <w:rFonts w:ascii="Tahoma" w:eastAsia="Times New Roman" w:hAnsi="Tahoma" w:cs="Tahoma"/>
          <w:sz w:val="24"/>
          <w:szCs w:val="24"/>
          <w:lang w:eastAsia="nl-NL"/>
        </w:rPr>
        <w:t>wat jij hieronder verstaat</w:t>
      </w:r>
      <w:r w:rsidR="00F80927" w:rsidRPr="00A337D4">
        <w:rPr>
          <w:rFonts w:ascii="Tahoma" w:eastAsia="Times New Roman" w:hAnsi="Tahoma" w:cs="Tahoma"/>
          <w:sz w:val="24"/>
          <w:szCs w:val="24"/>
          <w:lang w:eastAsia="nl-NL"/>
        </w:rPr>
        <w:t xml:space="preserve">: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45227" w:rsidTr="00845227">
        <w:tc>
          <w:tcPr>
            <w:tcW w:w="9212" w:type="dxa"/>
          </w:tcPr>
          <w:p w:rsidR="00845227" w:rsidRDefault="00845227" w:rsidP="00845227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A337D4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fysiek: </w:t>
            </w:r>
          </w:p>
          <w:p w:rsidR="00845227" w:rsidRDefault="00845227" w:rsidP="00845227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A337D4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mentaal: </w:t>
            </w:r>
          </w:p>
          <w:p w:rsidR="00845227" w:rsidRDefault="00845227" w:rsidP="00845227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A337D4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emotionele ontwikkeling: </w:t>
            </w:r>
          </w:p>
          <w:p w:rsidR="00845227" w:rsidRPr="00845227" w:rsidRDefault="00845227" w:rsidP="00A337D4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A337D4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zingeving:</w:t>
            </w:r>
          </w:p>
        </w:tc>
      </w:tr>
    </w:tbl>
    <w:p w:rsidR="00F80927" w:rsidRPr="00F80927" w:rsidRDefault="00A337D4" w:rsidP="00F809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Vraag 2</w:t>
      </w:r>
      <w:r w:rsidR="00845227">
        <w:rPr>
          <w:rFonts w:ascii="Tahoma" w:eastAsia="Times New Roman" w:hAnsi="Tahoma" w:cs="Tahoma"/>
          <w:sz w:val="24"/>
          <w:szCs w:val="24"/>
          <w:lang w:eastAsia="nl-NL"/>
        </w:rPr>
        <w:t xml:space="preserve">b. Hoe verhoudt vitaliteit </w:t>
      </w:r>
      <w:r w:rsidR="00F80927" w:rsidRPr="00F80927">
        <w:rPr>
          <w:rFonts w:ascii="Tahoma" w:eastAsia="Times New Roman" w:hAnsi="Tahoma" w:cs="Tahoma"/>
          <w:sz w:val="24"/>
          <w:szCs w:val="24"/>
          <w:lang w:eastAsia="nl-NL"/>
        </w:rPr>
        <w:t xml:space="preserve">zich tot het fysieke en mentale aspect, </w:t>
      </w:r>
      <w:r w:rsidR="00845227">
        <w:rPr>
          <w:rFonts w:ascii="Tahoma" w:eastAsia="Times New Roman" w:hAnsi="Tahoma" w:cs="Tahoma"/>
          <w:sz w:val="24"/>
          <w:szCs w:val="24"/>
          <w:lang w:eastAsia="nl-NL"/>
        </w:rPr>
        <w:t xml:space="preserve">de </w:t>
      </w:r>
      <w:r w:rsidR="00F80927" w:rsidRPr="00F80927">
        <w:rPr>
          <w:rFonts w:ascii="Tahoma" w:eastAsia="Times New Roman" w:hAnsi="Tahoma" w:cs="Tahoma"/>
          <w:sz w:val="24"/>
          <w:szCs w:val="24"/>
          <w:lang w:eastAsia="nl-NL"/>
        </w:rPr>
        <w:t>emotionele ontwikkeling en zingeving?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45227" w:rsidTr="00845227">
        <w:tc>
          <w:tcPr>
            <w:tcW w:w="9212" w:type="dxa"/>
          </w:tcPr>
          <w:p w:rsidR="00845227" w:rsidRDefault="00845227" w:rsidP="00F8092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4"/>
                <w:szCs w:val="24"/>
                <w:lang w:eastAsia="nl-NL"/>
              </w:rPr>
            </w:pPr>
          </w:p>
          <w:p w:rsidR="00845227" w:rsidRDefault="00845227" w:rsidP="00F8092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4"/>
                <w:szCs w:val="24"/>
                <w:lang w:eastAsia="nl-NL"/>
              </w:rPr>
            </w:pPr>
          </w:p>
        </w:tc>
      </w:tr>
    </w:tbl>
    <w:p w:rsidR="003311A6" w:rsidRDefault="003311A6" w:rsidP="00F809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:rsidR="003311A6" w:rsidRPr="003311A6" w:rsidRDefault="008137BC" w:rsidP="008137B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F80927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We lezen nu de rest van het artikel </w:t>
      </w:r>
      <w:r w:rsidRPr="002322C0">
        <w:rPr>
          <w:rFonts w:ascii="Tahoma" w:eastAsia="Times New Roman" w:hAnsi="Tahoma" w:cs="Tahoma"/>
          <w:b/>
          <w:sz w:val="24"/>
          <w:szCs w:val="24"/>
          <w:lang w:eastAsia="nl-NL"/>
        </w:rPr>
        <w:t>“T</w:t>
      </w:r>
      <w:r w:rsidRPr="00A337D4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ips voor vitaliteit”</w:t>
      </w:r>
      <w:r w:rsidRPr="00F80927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. </w:t>
      </w:r>
    </w:p>
    <w:p w:rsidR="008137BC" w:rsidRPr="008137BC" w:rsidRDefault="00A337D4" w:rsidP="008137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Vraag </w:t>
      </w:r>
      <w:r w:rsidR="008137BC" w:rsidRPr="008137BC">
        <w:rPr>
          <w:rFonts w:ascii="Tahoma" w:eastAsia="Times New Roman" w:hAnsi="Tahoma" w:cs="Tahoma"/>
          <w:sz w:val="24"/>
          <w:szCs w:val="24"/>
          <w:lang w:eastAsia="nl-NL"/>
        </w:rPr>
        <w:t xml:space="preserve">3. Beschrijf per tip wat jij al goed doet.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45227" w:rsidTr="00845227">
        <w:tc>
          <w:tcPr>
            <w:tcW w:w="9212" w:type="dxa"/>
          </w:tcPr>
          <w:p w:rsidR="00845227" w:rsidRPr="00E959FD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lastRenderedPageBreak/>
              <w:t xml:space="preserve">Stop met stressen: </w:t>
            </w:r>
          </w:p>
          <w:p w:rsidR="00845227" w:rsidRPr="00E959FD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Slaap genoeg: </w:t>
            </w:r>
          </w:p>
          <w:p w:rsidR="00845227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Ga meer bewegen: </w:t>
            </w:r>
          </w:p>
          <w:p w:rsidR="00845227" w:rsidRDefault="00845227" w:rsidP="0084522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Eet gezond en bewust: </w:t>
            </w:r>
          </w:p>
          <w:p w:rsidR="00845227" w:rsidRPr="008137BC" w:rsidRDefault="00845227" w:rsidP="0084522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Sta positief in het leven:</w:t>
            </w:r>
          </w:p>
          <w:p w:rsidR="00845227" w:rsidRDefault="00845227" w:rsidP="00E959FD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8137BC" w:rsidRDefault="00A337D4" w:rsidP="003311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Vraag </w:t>
      </w:r>
      <w:r w:rsidR="008137BC" w:rsidRPr="008137BC">
        <w:rPr>
          <w:rFonts w:ascii="Tahoma" w:eastAsia="Times New Roman" w:hAnsi="Tahoma" w:cs="Tahoma"/>
          <w:sz w:val="24"/>
          <w:szCs w:val="24"/>
          <w:lang w:eastAsia="nl-NL"/>
        </w:rPr>
        <w:t>4. Beschrijf per tip waar je nog aan zou kunnen werken.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45227" w:rsidTr="00845227">
        <w:tc>
          <w:tcPr>
            <w:tcW w:w="9212" w:type="dxa"/>
          </w:tcPr>
          <w:p w:rsidR="00845227" w:rsidRPr="00E959FD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Stop met stressen: </w:t>
            </w:r>
          </w:p>
          <w:p w:rsidR="00845227" w:rsidRPr="00E959FD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Slaap genoeg: </w:t>
            </w:r>
          </w:p>
          <w:p w:rsidR="00845227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Ga meer bewegen: </w:t>
            </w:r>
          </w:p>
          <w:p w:rsidR="00845227" w:rsidRDefault="00845227" w:rsidP="0084522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Eet gezond en bewust: </w:t>
            </w:r>
          </w:p>
          <w:p w:rsidR="00845227" w:rsidRPr="008137BC" w:rsidRDefault="00845227" w:rsidP="0084522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Sta positief in het leven:</w:t>
            </w:r>
          </w:p>
          <w:p w:rsidR="00845227" w:rsidRDefault="00845227" w:rsidP="003311A6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68541A" w:rsidRDefault="00A337D4" w:rsidP="003311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Vraag </w:t>
      </w:r>
      <w:r w:rsidR="008137BC" w:rsidRPr="008137BC">
        <w:rPr>
          <w:rFonts w:ascii="Tahoma" w:eastAsia="Times New Roman" w:hAnsi="Tahoma" w:cs="Tahoma"/>
          <w:sz w:val="24"/>
          <w:szCs w:val="24"/>
          <w:lang w:eastAsia="nl-NL"/>
        </w:rPr>
        <w:t>5. Beschrijf per tip welke minder goede gewoonte je echt niet gaat veranderen. Waarom niet?</w:t>
      </w:r>
      <w:r w:rsidR="0022134F" w:rsidRPr="0022134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45227" w:rsidTr="00845227">
        <w:tc>
          <w:tcPr>
            <w:tcW w:w="9212" w:type="dxa"/>
          </w:tcPr>
          <w:p w:rsidR="00845227" w:rsidRPr="00E959FD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Stop met stressen: </w:t>
            </w:r>
          </w:p>
          <w:p w:rsidR="00845227" w:rsidRPr="00E959FD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Slaap genoeg: </w:t>
            </w:r>
          </w:p>
          <w:p w:rsidR="00845227" w:rsidRDefault="00845227" w:rsidP="00845227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Ga meer bewegen: </w:t>
            </w:r>
          </w:p>
          <w:p w:rsidR="00845227" w:rsidRDefault="00845227" w:rsidP="0084522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 xml:space="preserve">Eet gezond en bewust: </w:t>
            </w:r>
          </w:p>
          <w:p w:rsidR="00845227" w:rsidRPr="008137BC" w:rsidRDefault="00845227" w:rsidP="0084522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Sta positief in het leven:</w:t>
            </w:r>
          </w:p>
          <w:p w:rsidR="00845227" w:rsidRDefault="00845227" w:rsidP="003311A6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3311A6" w:rsidRPr="00F80927" w:rsidRDefault="003311A6" w:rsidP="003311A6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</w:p>
    <w:sectPr w:rsidR="003311A6" w:rsidRPr="00F80927" w:rsidSect="003311A6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88" w:rsidRDefault="002F0C88" w:rsidP="003311A6">
      <w:pPr>
        <w:spacing w:after="0" w:line="240" w:lineRule="auto"/>
      </w:pPr>
      <w:r>
        <w:separator/>
      </w:r>
    </w:p>
  </w:endnote>
  <w:endnote w:type="continuationSeparator" w:id="0">
    <w:p w:rsidR="002F0C88" w:rsidRDefault="002F0C88" w:rsidP="0033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88" w:rsidRDefault="002F0C88" w:rsidP="003311A6">
      <w:pPr>
        <w:spacing w:after="0" w:line="240" w:lineRule="auto"/>
      </w:pPr>
      <w:r>
        <w:separator/>
      </w:r>
    </w:p>
  </w:footnote>
  <w:footnote w:type="continuationSeparator" w:id="0">
    <w:p w:rsidR="002F0C88" w:rsidRDefault="002F0C88" w:rsidP="0033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88" w:rsidRDefault="002F0C88" w:rsidP="003311A6">
    <w:pPr>
      <w:pStyle w:val="Koptekst"/>
      <w:jc w:val="right"/>
    </w:pPr>
    <w:r>
      <w:t>Vitaliteit les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930"/>
    <w:multiLevelType w:val="hybridMultilevel"/>
    <w:tmpl w:val="E1AAD7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43D4"/>
    <w:multiLevelType w:val="hybridMultilevel"/>
    <w:tmpl w:val="36024B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F70"/>
    <w:multiLevelType w:val="hybridMultilevel"/>
    <w:tmpl w:val="E1AAD7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7BC"/>
    <w:rsid w:val="002064A7"/>
    <w:rsid w:val="0022134F"/>
    <w:rsid w:val="002322C0"/>
    <w:rsid w:val="002F0C88"/>
    <w:rsid w:val="003226E3"/>
    <w:rsid w:val="003311A6"/>
    <w:rsid w:val="00353487"/>
    <w:rsid w:val="00370685"/>
    <w:rsid w:val="0068541A"/>
    <w:rsid w:val="008137BC"/>
    <w:rsid w:val="00845227"/>
    <w:rsid w:val="00894054"/>
    <w:rsid w:val="00922351"/>
    <w:rsid w:val="00A337D4"/>
    <w:rsid w:val="00E959FD"/>
    <w:rsid w:val="00EC24E1"/>
    <w:rsid w:val="00EC6C29"/>
    <w:rsid w:val="00F80927"/>
    <w:rsid w:val="00F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4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80927"/>
    <w:pPr>
      <w:ind w:left="720"/>
      <w:contextualSpacing/>
    </w:pPr>
  </w:style>
  <w:style w:type="table" w:styleId="Tabelraster">
    <w:name w:val="Table Grid"/>
    <w:basedOn w:val="Standaardtabel"/>
    <w:uiPriority w:val="59"/>
    <w:rsid w:val="0033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3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311A6"/>
  </w:style>
  <w:style w:type="paragraph" w:styleId="Voettekst">
    <w:name w:val="footer"/>
    <w:basedOn w:val="Standaard"/>
    <w:link w:val="VoettekstChar"/>
    <w:uiPriority w:val="99"/>
    <w:semiHidden/>
    <w:unhideWhenUsed/>
    <w:rsid w:val="0033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3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3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p.v.d.most</dc:creator>
  <cp:lastModifiedBy>p.v.d.most</cp:lastModifiedBy>
  <cp:revision>4</cp:revision>
  <dcterms:created xsi:type="dcterms:W3CDTF">2014-12-16T11:47:00Z</dcterms:created>
  <dcterms:modified xsi:type="dcterms:W3CDTF">2015-07-07T08:55:00Z</dcterms:modified>
</cp:coreProperties>
</file>