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3260" w14:textId="3E0BAEA5" w:rsidR="00E72847" w:rsidRDefault="00E72847" w:rsidP="00211BB4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8C3DFC7" wp14:editId="423505B5">
            <wp:simplePos x="0" y="0"/>
            <wp:positionH relativeFrom="column">
              <wp:posOffset>-612140</wp:posOffset>
            </wp:positionH>
            <wp:positionV relativeFrom="paragraph">
              <wp:posOffset>-632688</wp:posOffset>
            </wp:positionV>
            <wp:extent cx="10715412" cy="7572054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708_voorblad_kijkwijzerkenmerken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44285" cy="759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66700" w14:textId="2C21BF59" w:rsidR="00E72847" w:rsidRDefault="00E72847">
      <w:pPr>
        <w:spacing w:line="240" w:lineRule="auto"/>
        <w:rPr>
          <w:rFonts w:asciiTheme="majorHAnsi" w:eastAsiaTheme="majorEastAsia" w:hAnsiTheme="majorHAnsi" w:cstheme="majorBidi"/>
          <w:b/>
          <w:bCs/>
          <w:color w:val="E7413B" w:themeColor="accent1"/>
          <w:sz w:val="40"/>
          <w:szCs w:val="32"/>
        </w:rPr>
      </w:pPr>
      <w:r>
        <w:br w:type="page"/>
      </w:r>
    </w:p>
    <w:p w14:paraId="011A1C7F" w14:textId="7F725295" w:rsidR="00211BB4" w:rsidRPr="00F96BCC" w:rsidRDefault="00B33773" w:rsidP="00211BB4">
      <w:pPr>
        <w:pStyle w:val="Kop1"/>
        <w:rPr>
          <w:color w:val="2D5064"/>
        </w:rPr>
      </w:pPr>
      <w:r w:rsidRPr="00B33773">
        <w:rPr>
          <w:color w:val="2D5064"/>
        </w:rPr>
        <w:lastRenderedPageBreak/>
        <w:t>Kijkwijzer Beheersingsdoelen Leerstandaard</w:t>
      </w:r>
      <w:r>
        <w:rPr>
          <w:color w:val="2D5064"/>
        </w:rPr>
        <w:t xml:space="preserve"> </w:t>
      </w:r>
      <w:r w:rsidR="00211BB4" w:rsidRPr="00F96BCC">
        <w:rPr>
          <w:color w:val="2D5064"/>
        </w:rPr>
        <w:t xml:space="preserve">VSO </w:t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519"/>
        <w:gridCol w:w="1693"/>
        <w:gridCol w:w="1973"/>
        <w:gridCol w:w="1974"/>
        <w:gridCol w:w="1973"/>
        <w:gridCol w:w="1974"/>
        <w:gridCol w:w="1833"/>
        <w:gridCol w:w="1973"/>
      </w:tblGrid>
      <w:tr w:rsidR="00F96BCC" w:rsidRPr="00211BB4" w14:paraId="2122B6FD" w14:textId="77777777" w:rsidTr="00F96BCC">
        <w:trPr>
          <w:trHeight w:hRule="exact" w:val="397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1C3E450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331AC966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5AD286C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EF46CF4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204D5EA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E8F1C7F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344E73E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567FB5C" w14:textId="77777777" w:rsidR="00211BB4" w:rsidRPr="006439DC" w:rsidRDefault="00211BB4" w:rsidP="006439DC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6439DC" w:rsidRPr="00211BB4" w14:paraId="05727E74" w14:textId="77777777" w:rsidTr="00F96BCC">
        <w:trPr>
          <w:trHeight w:hRule="exact" w:val="567"/>
        </w:trPr>
        <w:tc>
          <w:tcPr>
            <w:tcW w:w="1526" w:type="dxa"/>
            <w:shd w:val="clear" w:color="auto" w:fill="B9E1F5"/>
            <w:vAlign w:val="center"/>
          </w:tcPr>
          <w:p w14:paraId="13209AE6" w14:textId="77777777" w:rsidR="00211BB4" w:rsidRDefault="00211BB4" w:rsidP="006439DC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6439DC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4BD2D516" w14:textId="77777777" w:rsidR="006439DC" w:rsidRPr="006439DC" w:rsidRDefault="006439DC" w:rsidP="006439DC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9E1F5"/>
            <w:vAlign w:val="center"/>
          </w:tcPr>
          <w:p w14:paraId="72458A46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70D6A519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84" w:type="dxa"/>
            <w:shd w:val="clear" w:color="auto" w:fill="B9E1F5"/>
            <w:vAlign w:val="center"/>
          </w:tcPr>
          <w:p w14:paraId="6A1F3981" w14:textId="77777777" w:rsidR="00211BB4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7588B214" w14:textId="77777777" w:rsidR="006439DC" w:rsidRPr="006439DC" w:rsidRDefault="006439DC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9E1F5"/>
            <w:vAlign w:val="center"/>
          </w:tcPr>
          <w:p w14:paraId="4AEDF2FD" w14:textId="77777777" w:rsidR="00211BB4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1824AF2A" w14:textId="77777777" w:rsidR="006439DC" w:rsidRPr="006439DC" w:rsidRDefault="006439DC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258FA7AF" w14:textId="77777777" w:rsidR="00211BB4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5260A883" w14:textId="77777777" w:rsidR="006439DC" w:rsidRPr="006439DC" w:rsidRDefault="006439DC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9E1F5"/>
            <w:vAlign w:val="center"/>
          </w:tcPr>
          <w:p w14:paraId="612D83A7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2A20843F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9E1F5"/>
            <w:vAlign w:val="center"/>
          </w:tcPr>
          <w:p w14:paraId="3C7E31EA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6439DC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504DAD5B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5CFA328F" w14:textId="77777777" w:rsidR="00211BB4" w:rsidRPr="006439DC" w:rsidRDefault="00211BB4" w:rsidP="006439DC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237BB77B" w14:textId="77777777" w:rsidTr="00211BB4">
        <w:trPr>
          <w:trHeight w:val="521"/>
        </w:trPr>
        <w:tc>
          <w:tcPr>
            <w:tcW w:w="1526" w:type="dxa"/>
          </w:tcPr>
          <w:p w14:paraId="1469EE34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Rekenen en wiskunde</w:t>
            </w:r>
          </w:p>
        </w:tc>
        <w:tc>
          <w:tcPr>
            <w:tcW w:w="1701" w:type="dxa"/>
          </w:tcPr>
          <w:p w14:paraId="3EE3EDFF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492E36D0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Leest hele uren af</w:t>
            </w:r>
          </w:p>
          <w:p w14:paraId="0CF9A7F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Stelt bedragen t/m 10 euro samen met munten van 1 en 2 euro en een biljet van 5 euro </w:t>
            </w:r>
          </w:p>
          <w:p w14:paraId="60ADD033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Weet binnen de context wat bedoeld wordt met hoeveel meer- minder</w:t>
            </w:r>
          </w:p>
        </w:tc>
        <w:tc>
          <w:tcPr>
            <w:tcW w:w="1985" w:type="dxa"/>
          </w:tcPr>
          <w:p w14:paraId="07191F14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Kijkt globaal klok (het is bijna kwart voor, het is net tien uur geweest)</w:t>
            </w:r>
          </w:p>
          <w:p w14:paraId="69CA00F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Weet welke dag het is en wijst deze aan op de kalender</w:t>
            </w:r>
          </w:p>
          <w:p w14:paraId="0594784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Weet bij het betalen van ronde bedragen tot en met 20 euro hoeveel geld er teruggeven wordt</w:t>
            </w:r>
          </w:p>
          <w:p w14:paraId="2BD7D0A8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Gebruikt de rekenmachine als hulpmiddel voor optellen/aftrekken </w:t>
            </w:r>
          </w:p>
          <w:p w14:paraId="496E34DC" w14:textId="77777777" w:rsid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Kiest een passende standaardmaat (km, m, cm, kg, l)</w:t>
            </w:r>
          </w:p>
          <w:p w14:paraId="116C76BB" w14:textId="77777777" w:rsidR="00F701DE" w:rsidRPr="00211BB4" w:rsidRDefault="00F701DE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13922B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Zet analoge tijd om in digitale tijd en andersom</w:t>
            </w:r>
          </w:p>
          <w:p w14:paraId="4EDB31DE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Betaalt een bedrag (als 145,-) op verschillende manieren (contant, pinpas, chipknip, </w:t>
            </w:r>
            <w:proofErr w:type="gramStart"/>
            <w:r w:rsidRPr="00211BB4">
              <w:rPr>
                <w:szCs w:val="18"/>
              </w:rPr>
              <w:t>credit card</w:t>
            </w:r>
            <w:proofErr w:type="gramEnd"/>
            <w:r w:rsidRPr="00211BB4">
              <w:rPr>
                <w:szCs w:val="18"/>
              </w:rPr>
              <w:t>, giraal)</w:t>
            </w:r>
          </w:p>
          <w:p w14:paraId="4A14FEF8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Destilleert bewerking uit context en lost deze met behulp van een rekenmachine op; beoordeelt de uitkomst kritisch (+, -, </w:t>
            </w:r>
            <w:proofErr w:type="gramStart"/>
            <w:r w:rsidRPr="00211BB4">
              <w:rPr>
                <w:szCs w:val="18"/>
              </w:rPr>
              <w:t>x ,</w:t>
            </w:r>
            <w:proofErr w:type="gramEnd"/>
            <w:r w:rsidRPr="00211BB4">
              <w:rPr>
                <w:szCs w:val="18"/>
              </w:rPr>
              <w:t xml:space="preserve"> :)</w:t>
            </w:r>
          </w:p>
          <w:p w14:paraId="22864A76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Meet/hanteert gangbare maateenheden</w:t>
            </w:r>
          </w:p>
        </w:tc>
        <w:tc>
          <w:tcPr>
            <w:tcW w:w="1985" w:type="dxa"/>
          </w:tcPr>
          <w:p w14:paraId="14E34698" w14:textId="77777777" w:rsidR="00211BB4" w:rsidRPr="00211BB4" w:rsidRDefault="00211BB4" w:rsidP="00211BB4">
            <w:pPr>
              <w:rPr>
                <w:szCs w:val="18"/>
                <w:highlight w:val="yellow"/>
              </w:rPr>
            </w:pPr>
            <w:r w:rsidRPr="00211BB4">
              <w:rPr>
                <w:szCs w:val="18"/>
              </w:rPr>
              <w:t>Referentieniveau 1F</w:t>
            </w:r>
          </w:p>
        </w:tc>
        <w:tc>
          <w:tcPr>
            <w:tcW w:w="1843" w:type="dxa"/>
          </w:tcPr>
          <w:p w14:paraId="6E17F1C2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211BB4">
              <w:rPr>
                <w:rFonts w:asciiTheme="minorHAnsi" w:hAnsiTheme="minorHAnsi"/>
                <w:sz w:val="18"/>
                <w:szCs w:val="18"/>
                <w:lang w:eastAsia="nl-NL"/>
              </w:rPr>
              <w:t>Referentieniveau 2F</w:t>
            </w:r>
          </w:p>
        </w:tc>
        <w:tc>
          <w:tcPr>
            <w:tcW w:w="1984" w:type="dxa"/>
          </w:tcPr>
          <w:p w14:paraId="27A296B0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Referentieniveau 3F</w:t>
            </w:r>
          </w:p>
        </w:tc>
      </w:tr>
      <w:tr w:rsidR="00211BB4" w:rsidRPr="00211BB4" w14:paraId="40F0F997" w14:textId="77777777" w:rsidTr="00211BB4">
        <w:trPr>
          <w:trHeight w:val="521"/>
        </w:trPr>
        <w:tc>
          <w:tcPr>
            <w:tcW w:w="14992" w:type="dxa"/>
            <w:gridSpan w:val="8"/>
          </w:tcPr>
          <w:p w14:paraId="5C3A9F7B" w14:textId="77777777" w:rsidR="00211BB4" w:rsidRPr="00211BB4" w:rsidRDefault="00211BB4" w:rsidP="00211BB4">
            <w:pPr>
              <w:rPr>
                <w:b/>
                <w:szCs w:val="18"/>
              </w:rPr>
            </w:pPr>
            <w:proofErr w:type="gramStart"/>
            <w:r w:rsidRPr="00211BB4">
              <w:rPr>
                <w:b/>
                <w:szCs w:val="18"/>
              </w:rPr>
              <w:t>Referentie niveau</w:t>
            </w:r>
            <w:proofErr w:type="gramEnd"/>
            <w:r w:rsidRPr="00211BB4">
              <w:rPr>
                <w:b/>
                <w:szCs w:val="18"/>
              </w:rPr>
              <w:t xml:space="preserve"> 1F</w:t>
            </w:r>
          </w:p>
          <w:p w14:paraId="50051B8E" w14:textId="77777777" w:rsidR="00211BB4" w:rsidRP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 xml:space="preserve">Weet eenvoudige getallen, bewerkingen en symbolen correct te noteren en te gebruiken. </w:t>
            </w:r>
          </w:p>
          <w:p w14:paraId="6EFF09AC" w14:textId="77777777" w:rsidR="00211BB4" w:rsidRP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 xml:space="preserve">Leest getallen en legt uit hoe getallen uit cijfers opgebouwd zijn </w:t>
            </w:r>
          </w:p>
          <w:p w14:paraId="49230BB0" w14:textId="77777777" w:rsidR="00211BB4" w:rsidRP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 xml:space="preserve">Rekent uit het hoofd met/zonder notatie van tussenresultaten; Voert hoofd- bewerkingen (+, -, x, :) met gehele en eenvoudige decimale getallen op papier uit, evenals bewerkingen met eenvoudige breuken; </w:t>
            </w:r>
          </w:p>
          <w:p w14:paraId="608430AF" w14:textId="77777777" w:rsidR="00211BB4" w:rsidRP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 xml:space="preserve">Voert berekeningen uit om problemen op te lossen en zet de rekenmachine op verstandige wijze in Voert in de context van verhoudingen eenvoudige berekeningen uit, ook met procenten en verhoudingen; Gebruikt  en leest af veel voorkomende en eenvoudige meetinstrumenten, rekent met maateenheden en zet in eenvoudige gevallen maateenheden in elkaar om </w:t>
            </w:r>
          </w:p>
          <w:p w14:paraId="4A4C89EF" w14:textId="77777777" w:rsidR="00211BB4" w:rsidRP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>Heeft een gevoel ontwikkeld voor standaardmaten in veel voorkomende situaties</w:t>
            </w:r>
          </w:p>
          <w:p w14:paraId="33CAE84F" w14:textId="77777777" w:rsidR="00211BB4" w:rsidRDefault="00211BB4" w:rsidP="00F701DE">
            <w:pPr>
              <w:pStyle w:val="2-Opsomming"/>
            </w:pPr>
            <w:r w:rsidRPr="00211BB4">
              <w:rPr>
                <w:lang w:eastAsia="nl-NL"/>
              </w:rPr>
              <w:t>Kent namen van enkele meetkundige figuren en begrippen en gebruikt deze om situaties in de ruimte te beschrijven</w:t>
            </w:r>
          </w:p>
          <w:p w14:paraId="75545FED" w14:textId="77777777" w:rsidR="005727CE" w:rsidRPr="00211BB4" w:rsidRDefault="005727CE" w:rsidP="005727CE">
            <w:pPr>
              <w:pStyle w:val="1Bodytekst"/>
            </w:pPr>
          </w:p>
        </w:tc>
      </w:tr>
      <w:tr w:rsidR="00211BB4" w:rsidRPr="00211BB4" w14:paraId="5C063810" w14:textId="77777777" w:rsidTr="00211BB4">
        <w:trPr>
          <w:trHeight w:val="521"/>
        </w:trPr>
        <w:tc>
          <w:tcPr>
            <w:tcW w:w="14992" w:type="dxa"/>
            <w:gridSpan w:val="8"/>
          </w:tcPr>
          <w:p w14:paraId="77A3DE4F" w14:textId="77777777" w:rsidR="00211BB4" w:rsidRPr="00211BB4" w:rsidRDefault="00211BB4" w:rsidP="00211BB4">
            <w:pPr>
              <w:rPr>
                <w:b/>
                <w:szCs w:val="18"/>
              </w:rPr>
            </w:pPr>
            <w:proofErr w:type="gramStart"/>
            <w:r w:rsidRPr="00211BB4">
              <w:rPr>
                <w:b/>
                <w:szCs w:val="18"/>
              </w:rPr>
              <w:t>Referentie niveau</w:t>
            </w:r>
            <w:proofErr w:type="gramEnd"/>
            <w:r w:rsidRPr="00211BB4">
              <w:rPr>
                <w:b/>
                <w:szCs w:val="18"/>
              </w:rPr>
              <w:t xml:space="preserve"> 1S/2FF</w:t>
            </w:r>
          </w:p>
          <w:p w14:paraId="64946F56" w14:textId="77777777" w:rsidR="00211BB4" w:rsidRPr="00211BB4" w:rsidRDefault="00211BB4" w:rsidP="00F701DE">
            <w:pPr>
              <w:pStyle w:val="2-Opsomming"/>
            </w:pPr>
            <w:r w:rsidRPr="00211BB4">
              <w:t>Noteert negatieve getallen, begrijpt  en voert er eenvoudige berekeningen mee uit Weet de betekenis van miljoen en miljard</w:t>
            </w:r>
          </w:p>
          <w:p w14:paraId="2D803326" w14:textId="77777777" w:rsidR="00211BB4" w:rsidRPr="00211BB4" w:rsidRDefault="00211BB4" w:rsidP="00F701DE">
            <w:pPr>
              <w:pStyle w:val="2-Opsomming"/>
            </w:pPr>
            <w:r w:rsidRPr="00211BB4">
              <w:t>Voert complexere berekeningen uit met procenten en verhoudingen</w:t>
            </w:r>
          </w:p>
          <w:p w14:paraId="2A370AC7" w14:textId="77777777" w:rsidR="00211BB4" w:rsidRPr="00211BB4" w:rsidRDefault="00211BB4" w:rsidP="00F701DE">
            <w:pPr>
              <w:pStyle w:val="2-Opsomming"/>
            </w:pPr>
            <w:r w:rsidRPr="00211BB4">
              <w:t xml:space="preserve">Redeneert in beperkte mate over verhoudingen en breuken; </w:t>
            </w:r>
          </w:p>
          <w:p w14:paraId="056B650F" w14:textId="0D75DD13" w:rsidR="00F701DE" w:rsidRPr="00211BB4" w:rsidRDefault="00211BB4" w:rsidP="00F701DE">
            <w:pPr>
              <w:pStyle w:val="2-Opsomming"/>
            </w:pPr>
            <w:r w:rsidRPr="00211BB4">
              <w:t xml:space="preserve">Kent de structuur en de samenhang tussen decimale maateenheden en gebruikt in concrete situaties de juiste maateenheden </w:t>
            </w:r>
          </w:p>
          <w:p w14:paraId="0B0F92E9" w14:textId="77777777" w:rsidR="00211BB4" w:rsidRPr="00211BB4" w:rsidRDefault="00211BB4" w:rsidP="00F701DE">
            <w:pPr>
              <w:pStyle w:val="2-Opsomming"/>
            </w:pPr>
            <w:r w:rsidRPr="00211BB4">
              <w:lastRenderedPageBreak/>
              <w:t xml:space="preserve">Kent aanvullende namen van meetkundige figuren en begrippen en gebruikt deze om situaties in de ruimte te beschrijven; Leest (werk)tekeningen , interpreteert en maakt ze zelf </w:t>
            </w:r>
          </w:p>
          <w:p w14:paraId="6F839B88" w14:textId="77777777" w:rsidR="00211BB4" w:rsidRPr="00211BB4" w:rsidRDefault="00211BB4" w:rsidP="00F701DE">
            <w:pPr>
              <w:pStyle w:val="2-Opsomming"/>
            </w:pPr>
            <w:r w:rsidRPr="00211BB4">
              <w:t xml:space="preserve">Leest af en gebruikt complexere meetinstrumenten Vormt zich op basis van aanzichten, doorsneden en uitslagen van ruimtelijke figuren zich een beeld van deze figuren; </w:t>
            </w:r>
          </w:p>
          <w:p w14:paraId="26F294AA" w14:textId="77777777" w:rsidR="00211BB4" w:rsidRPr="00211BB4" w:rsidRDefault="00211BB4" w:rsidP="00F701DE">
            <w:pPr>
              <w:pStyle w:val="2-Opsomming"/>
            </w:pPr>
            <w:r w:rsidRPr="00211BB4">
              <w:t>Rekent oppervlakten en inhouden uit</w:t>
            </w:r>
          </w:p>
          <w:p w14:paraId="433DF2BB" w14:textId="77777777" w:rsidR="00211BB4" w:rsidRPr="00211BB4" w:rsidRDefault="00211BB4" w:rsidP="00F701DE">
            <w:pPr>
              <w:pStyle w:val="2-Opsomming"/>
            </w:pPr>
            <w:r w:rsidRPr="00211BB4">
              <w:t>Weet hoe de grootte van hoeken tot uitdrukking gebracht en gemeten kunnen worden Kent in beperkte mate eigenschappen van meetkundige figuren</w:t>
            </w:r>
          </w:p>
          <w:p w14:paraId="3A95D9E2" w14:textId="77777777" w:rsidR="00211BB4" w:rsidRPr="00211BB4" w:rsidRDefault="00211BB4" w:rsidP="00F701DE">
            <w:pPr>
              <w:pStyle w:val="2-Opsomming"/>
            </w:pPr>
            <w:r w:rsidRPr="00211BB4">
              <w:t xml:space="preserve">Gebruikt  tabellen, diagrammen en grafieken bij het oplossen van problemen en formuleert daarbij conclusies Maakt bij een verband tussen grootheden een gegevenstabel en grafiek </w:t>
            </w:r>
          </w:p>
          <w:p w14:paraId="21D486CC" w14:textId="77777777" w:rsidR="00211BB4" w:rsidRPr="00211BB4" w:rsidRDefault="00211BB4" w:rsidP="00F701DE">
            <w:pPr>
              <w:pStyle w:val="2-Opsomming"/>
            </w:pPr>
            <w:r w:rsidRPr="00211BB4">
              <w:t>Kent van sommige verbanden de vorm van de grafiek en herkent dergelijke verbanden uit een gegevenstabel Gaat  in beperkte mate om met formules</w:t>
            </w:r>
          </w:p>
          <w:p w14:paraId="37063D53" w14:textId="77777777" w:rsidR="00211BB4" w:rsidRDefault="00211BB4" w:rsidP="00F701DE">
            <w:pPr>
              <w:pStyle w:val="2-Opsomming"/>
            </w:pPr>
            <w:r w:rsidRPr="00211BB4">
              <w:t>Gebruikt eenvoudige tabellen, diagrammen en grafieken bij het oplossen van problemen, ook om eenvoudige berekeningen uit te voeren.</w:t>
            </w:r>
          </w:p>
          <w:p w14:paraId="714415D3" w14:textId="77777777" w:rsidR="00F701DE" w:rsidRPr="00211BB4" w:rsidRDefault="00F701DE" w:rsidP="00F701DE">
            <w:pPr>
              <w:pStyle w:val="1Bodytekst"/>
            </w:pPr>
          </w:p>
        </w:tc>
      </w:tr>
      <w:tr w:rsidR="00211BB4" w:rsidRPr="00211BB4" w14:paraId="60596A68" w14:textId="77777777" w:rsidTr="00211BB4">
        <w:trPr>
          <w:trHeight w:val="521"/>
        </w:trPr>
        <w:tc>
          <w:tcPr>
            <w:tcW w:w="14992" w:type="dxa"/>
            <w:gridSpan w:val="8"/>
          </w:tcPr>
          <w:p w14:paraId="75A193C1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lastRenderedPageBreak/>
              <w:t>Referentieniveau 3F</w:t>
            </w:r>
          </w:p>
          <w:p w14:paraId="52AE3A10" w14:textId="77777777" w:rsidR="00211BB4" w:rsidRPr="00211BB4" w:rsidRDefault="00211BB4" w:rsidP="00F701DE">
            <w:pPr>
              <w:pStyle w:val="2-Opsomming"/>
            </w:pPr>
            <w:r w:rsidRPr="00211BB4">
              <w:t xml:space="preserve">Zet de rekenkundige vaardigheden uit 1F en 2F in in complexe situaties, vooral die die aan een beroep gerelateerd zijn; </w:t>
            </w:r>
          </w:p>
          <w:p w14:paraId="00F667D6" w14:textId="77777777" w:rsidR="00211BB4" w:rsidRPr="00211BB4" w:rsidRDefault="00211BB4" w:rsidP="00F701DE">
            <w:pPr>
              <w:pStyle w:val="2-Opsomming"/>
            </w:pPr>
            <w:r w:rsidRPr="00211BB4">
              <w:t>Leest beroeps-specifieke meetinstrumenten af en gebruikt, beroepsspecifieke maateenheden, leest en interpreteert werktekeningen in een beroeps-situatie, leest en produceert grafische voorstellingen die in een beroeps-situatie gangbaar zijn</w:t>
            </w:r>
          </w:p>
          <w:p w14:paraId="07FA1F10" w14:textId="77777777" w:rsidR="00211BB4" w:rsidRPr="00211BB4" w:rsidRDefault="00211BB4" w:rsidP="00F701DE">
            <w:pPr>
              <w:pStyle w:val="2-Opsomming"/>
            </w:pPr>
            <w:r w:rsidRPr="00211BB4">
              <w:t xml:space="preserve">Brengt termen en begrippen uit een beroepssituatie in verband met rekenkundige termen en begrippen </w:t>
            </w:r>
          </w:p>
          <w:p w14:paraId="218663A2" w14:textId="77777777" w:rsidR="00211BB4" w:rsidRPr="00211BB4" w:rsidRDefault="00211BB4" w:rsidP="00F701DE">
            <w:pPr>
              <w:pStyle w:val="2-Opsomming"/>
            </w:pPr>
            <w:r w:rsidRPr="00211BB4">
              <w:t xml:space="preserve">Combineert numerieke en ruimtelijke informatie uit verschillende bronnen  om conclusies te trekken en berekeningen te maken; </w:t>
            </w:r>
          </w:p>
          <w:p w14:paraId="20ECC9CB" w14:textId="77777777" w:rsidR="00211BB4" w:rsidRDefault="00211BB4" w:rsidP="00F701DE">
            <w:pPr>
              <w:pStyle w:val="2-Opsomming"/>
            </w:pPr>
            <w:r w:rsidRPr="00211BB4">
              <w:t>Presenteert de resultaten hiervan m.b.v. ICT</w:t>
            </w:r>
          </w:p>
          <w:p w14:paraId="3BA91362" w14:textId="77777777" w:rsidR="00F701DE" w:rsidRPr="00211BB4" w:rsidRDefault="00F701DE" w:rsidP="00F701DE">
            <w:pPr>
              <w:pStyle w:val="1Bodytekst"/>
            </w:pPr>
          </w:p>
        </w:tc>
      </w:tr>
    </w:tbl>
    <w:p w14:paraId="61540B2B" w14:textId="77777777" w:rsidR="00211BB4" w:rsidRPr="00211BB4" w:rsidRDefault="00211BB4" w:rsidP="00211BB4">
      <w:pPr>
        <w:rPr>
          <w:szCs w:val="18"/>
        </w:rPr>
      </w:pPr>
    </w:p>
    <w:p w14:paraId="703D6655" w14:textId="77777777" w:rsidR="00211BB4" w:rsidRPr="00211BB4" w:rsidRDefault="00211BB4" w:rsidP="00211BB4">
      <w:pPr>
        <w:rPr>
          <w:szCs w:val="18"/>
        </w:rPr>
      </w:pPr>
      <w:r w:rsidRPr="00211BB4">
        <w:rPr>
          <w:szCs w:val="18"/>
        </w:rPr>
        <w:br w:type="page"/>
      </w: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619"/>
        <w:gridCol w:w="1748"/>
        <w:gridCol w:w="1902"/>
        <w:gridCol w:w="1901"/>
        <w:gridCol w:w="2038"/>
        <w:gridCol w:w="1901"/>
        <w:gridCol w:w="1902"/>
        <w:gridCol w:w="1901"/>
      </w:tblGrid>
      <w:tr w:rsidR="00A5171D" w:rsidRPr="00211BB4" w14:paraId="5E6CFB25" w14:textId="77777777" w:rsidTr="00F96BCC">
        <w:trPr>
          <w:trHeight w:hRule="exact" w:val="397"/>
        </w:trPr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E8BB26D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Leerroute</w:t>
            </w: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0490100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BB82B27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35C3BF5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474CFBE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052662C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42657A9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DFDD8A5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5171D" w:rsidRPr="00211BB4" w14:paraId="1D89C0A0" w14:textId="77777777" w:rsidTr="00F96BCC">
        <w:trPr>
          <w:trHeight w:hRule="exact" w:val="567"/>
        </w:trPr>
        <w:tc>
          <w:tcPr>
            <w:tcW w:w="1687" w:type="dxa"/>
            <w:shd w:val="clear" w:color="auto" w:fill="B9E1F5"/>
            <w:vAlign w:val="center"/>
          </w:tcPr>
          <w:p w14:paraId="673BF339" w14:textId="77777777" w:rsidR="00211BB4" w:rsidRDefault="00211BB4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15EBA60B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9E1F5"/>
            <w:vAlign w:val="center"/>
          </w:tcPr>
          <w:p w14:paraId="0C4DA12E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192D297F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85" w:type="dxa"/>
            <w:shd w:val="clear" w:color="auto" w:fill="B9E1F5"/>
            <w:vAlign w:val="center"/>
          </w:tcPr>
          <w:p w14:paraId="01EECB2B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749DA10F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40F4F4F5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5E38B7EE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9E1F5"/>
            <w:vAlign w:val="center"/>
          </w:tcPr>
          <w:p w14:paraId="106627A9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40F50C7D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13ECE7E3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0288A617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1F</w:t>
            </w:r>
          </w:p>
        </w:tc>
        <w:tc>
          <w:tcPr>
            <w:tcW w:w="1985" w:type="dxa"/>
            <w:shd w:val="clear" w:color="auto" w:fill="B9E1F5"/>
            <w:vAlign w:val="center"/>
          </w:tcPr>
          <w:p w14:paraId="4F5883CA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11C4C883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1S/2F</w:t>
            </w:r>
          </w:p>
        </w:tc>
        <w:tc>
          <w:tcPr>
            <w:tcW w:w="1984" w:type="dxa"/>
            <w:shd w:val="clear" w:color="auto" w:fill="B9E1F5"/>
            <w:vAlign w:val="center"/>
          </w:tcPr>
          <w:p w14:paraId="3A0C41E8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3F</w:t>
            </w:r>
          </w:p>
          <w:p w14:paraId="33E61A3F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58489D6A" w14:textId="77777777" w:rsidTr="00211BB4">
        <w:trPr>
          <w:trHeight w:val="530"/>
        </w:trPr>
        <w:tc>
          <w:tcPr>
            <w:tcW w:w="1687" w:type="dxa"/>
            <w:vMerge w:val="restart"/>
          </w:tcPr>
          <w:p w14:paraId="48AF7684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Schriftelijke taal</w:t>
            </w:r>
          </w:p>
        </w:tc>
        <w:tc>
          <w:tcPr>
            <w:tcW w:w="1823" w:type="dxa"/>
            <w:vMerge w:val="restart"/>
          </w:tcPr>
          <w:p w14:paraId="0E628F3B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5" w:type="dxa"/>
          </w:tcPr>
          <w:p w14:paraId="761D85C6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65A1F7BC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Technische lezen</w:t>
            </w:r>
          </w:p>
          <w:p w14:paraId="11A9DC6A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FN E3-E4</w:t>
            </w:r>
          </w:p>
        </w:tc>
        <w:tc>
          <w:tcPr>
            <w:tcW w:w="2127" w:type="dxa"/>
          </w:tcPr>
          <w:p w14:paraId="3C797E50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Technische lezen</w:t>
            </w:r>
          </w:p>
          <w:p w14:paraId="1BEF988F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FN M5-E6</w:t>
            </w:r>
          </w:p>
        </w:tc>
        <w:tc>
          <w:tcPr>
            <w:tcW w:w="1984" w:type="dxa"/>
          </w:tcPr>
          <w:p w14:paraId="51BC6317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Technische lezen</w:t>
            </w:r>
          </w:p>
          <w:p w14:paraId="43324B96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Leest eenvoudige teksten over herkenbare onderwerpen zodanig </w:t>
            </w:r>
            <w:proofErr w:type="gramStart"/>
            <w:r w:rsidRPr="00211BB4">
              <w:rPr>
                <w:rFonts w:asciiTheme="minorHAnsi" w:hAnsiTheme="minorHAnsi"/>
                <w:sz w:val="18"/>
                <w:szCs w:val="18"/>
              </w:rPr>
              <w:t>vloeiend  dat</w:t>
            </w:r>
            <w:proofErr w:type="gramEnd"/>
            <w:r w:rsidRPr="00211BB4">
              <w:rPr>
                <w:rFonts w:asciiTheme="minorHAnsi" w:hAnsiTheme="minorHAnsi"/>
                <w:sz w:val="18"/>
                <w:szCs w:val="18"/>
              </w:rPr>
              <w:t xml:space="preserve"> woordherkenning en tekstbegrip de leerling niet in de weg staan </w:t>
            </w:r>
          </w:p>
        </w:tc>
        <w:tc>
          <w:tcPr>
            <w:tcW w:w="1985" w:type="dxa"/>
          </w:tcPr>
          <w:p w14:paraId="7B8A9859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Technische lezen</w:t>
            </w:r>
          </w:p>
          <w:p w14:paraId="0F038CE4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Leest instructieve teksten, betogende teksten en eenvoudige </w:t>
            </w:r>
            <w:proofErr w:type="spellStart"/>
            <w:proofErr w:type="gramStart"/>
            <w:r w:rsidRPr="00211BB4">
              <w:rPr>
                <w:rFonts w:asciiTheme="minorHAnsi" w:hAnsiTheme="minorHAnsi"/>
                <w:sz w:val="18"/>
                <w:szCs w:val="18"/>
              </w:rPr>
              <w:t>adolescenten-literatuur</w:t>
            </w:r>
            <w:proofErr w:type="spellEnd"/>
            <w:proofErr w:type="gramEnd"/>
          </w:p>
          <w:p w14:paraId="1640B25D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0761B7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Technische lezen</w:t>
            </w:r>
          </w:p>
          <w:p w14:paraId="753C91B4" w14:textId="69038B22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Leest relatief complexe teksten en geeft de</w:t>
            </w:r>
            <w:r w:rsidR="006851CC">
              <w:rPr>
                <w:rFonts w:asciiTheme="minorHAnsi" w:hAnsiTheme="minorHAnsi"/>
                <w:sz w:val="18"/>
                <w:szCs w:val="18"/>
              </w:rPr>
              <w:t xml:space="preserve"> hoofdgedachte in eigen bewoor</w:t>
            </w:r>
            <w:r w:rsidRPr="00211BB4">
              <w:rPr>
                <w:rFonts w:asciiTheme="minorHAnsi" w:hAnsiTheme="minorHAnsi"/>
                <w:sz w:val="18"/>
                <w:szCs w:val="18"/>
              </w:rPr>
              <w:t>dingen weer</w:t>
            </w:r>
          </w:p>
          <w:p w14:paraId="2FAE99A2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Benoemt tekstsoorten en trekt conclusies over intenties, opvattingen, gevoelens van de auteur</w:t>
            </w:r>
          </w:p>
        </w:tc>
      </w:tr>
      <w:tr w:rsidR="00211BB4" w:rsidRPr="00211BB4" w14:paraId="11A7B2D1" w14:textId="77777777" w:rsidTr="00211BB4">
        <w:trPr>
          <w:trHeight w:val="530"/>
        </w:trPr>
        <w:tc>
          <w:tcPr>
            <w:tcW w:w="1687" w:type="dxa"/>
            <w:vMerge/>
          </w:tcPr>
          <w:p w14:paraId="74CBC2DF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823" w:type="dxa"/>
            <w:vMerge/>
          </w:tcPr>
          <w:p w14:paraId="47FFDD45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5" w:type="dxa"/>
          </w:tcPr>
          <w:p w14:paraId="3DD88E70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37DD2785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3A41E213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Schrijft foutloos woorden uit de spellingscategorie t/m 17</w:t>
            </w:r>
          </w:p>
        </w:tc>
        <w:tc>
          <w:tcPr>
            <w:tcW w:w="2127" w:type="dxa"/>
          </w:tcPr>
          <w:p w14:paraId="0C8AB4B1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4042B036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Schrijft foutloos woorden uit de </w:t>
            </w:r>
            <w:proofErr w:type="gramStart"/>
            <w:r w:rsidRPr="00211BB4">
              <w:rPr>
                <w:rFonts w:asciiTheme="minorHAnsi" w:hAnsiTheme="minorHAnsi"/>
                <w:sz w:val="18"/>
                <w:szCs w:val="18"/>
              </w:rPr>
              <w:t>spellingscategorie  t</w:t>
            </w:r>
            <w:proofErr w:type="gramEnd"/>
            <w:r w:rsidRPr="00211BB4">
              <w:rPr>
                <w:rFonts w:asciiTheme="minorHAnsi" w:hAnsiTheme="minorHAnsi"/>
                <w:sz w:val="18"/>
                <w:szCs w:val="18"/>
              </w:rPr>
              <w:t>/m 31</w:t>
            </w:r>
          </w:p>
        </w:tc>
        <w:tc>
          <w:tcPr>
            <w:tcW w:w="1984" w:type="dxa"/>
          </w:tcPr>
          <w:p w14:paraId="596ECD26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0AC11A3A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Kent woordsoorten en beheerst werkwoordspelling en regels voor spelling</w:t>
            </w:r>
          </w:p>
        </w:tc>
        <w:tc>
          <w:tcPr>
            <w:tcW w:w="1985" w:type="dxa"/>
          </w:tcPr>
          <w:p w14:paraId="2D17DA5E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072123F0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Beheerst nog niet alle spellings-problemen, heeft kennis van de lijdende, bedrijvende en vragende vorm en beheerst moeilijke gevallen van de persoonsvorm</w:t>
            </w:r>
          </w:p>
        </w:tc>
        <w:tc>
          <w:tcPr>
            <w:tcW w:w="1984" w:type="dxa"/>
          </w:tcPr>
          <w:p w14:paraId="1D6C7539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Spelling</w:t>
            </w:r>
          </w:p>
          <w:p w14:paraId="64D9C6A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Maakt aantekeningen van een helder gestructureerd verhaal</w:t>
            </w:r>
          </w:p>
        </w:tc>
      </w:tr>
      <w:tr w:rsidR="00211BB4" w:rsidRPr="00211BB4" w14:paraId="6A3EBDD3" w14:textId="77777777" w:rsidTr="00211BB4">
        <w:trPr>
          <w:trHeight w:val="521"/>
        </w:trPr>
        <w:tc>
          <w:tcPr>
            <w:tcW w:w="1687" w:type="dxa"/>
            <w:vMerge/>
          </w:tcPr>
          <w:p w14:paraId="6983B8D7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823" w:type="dxa"/>
            <w:vMerge/>
          </w:tcPr>
          <w:p w14:paraId="7D5703CB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5" w:type="dxa"/>
          </w:tcPr>
          <w:p w14:paraId="0E396DF9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Schrijven</w:t>
            </w:r>
          </w:p>
          <w:p w14:paraId="4C3C9A3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Schrijft zijn eigen naam (na)</w:t>
            </w:r>
          </w:p>
          <w:p w14:paraId="4BF5D327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30B25377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Stellen/schrijven</w:t>
            </w:r>
          </w:p>
          <w:p w14:paraId="4438BCF8" w14:textId="69652972" w:rsidR="00211BB4" w:rsidRPr="00211BB4" w:rsidRDefault="00211BB4" w:rsidP="00211BB4">
            <w:pPr>
              <w:pStyle w:val="Geenafstan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color w:val="000000"/>
                <w:sz w:val="18"/>
                <w:szCs w:val="18"/>
              </w:rPr>
              <w:t>Schr</w:t>
            </w:r>
            <w:r w:rsidR="006851CC">
              <w:rPr>
                <w:rFonts w:asciiTheme="minorHAnsi" w:hAnsiTheme="minorHAnsi"/>
                <w:color w:val="000000"/>
                <w:sz w:val="18"/>
                <w:szCs w:val="18"/>
              </w:rPr>
              <w:t>ijft zijn eigen voor- en achter</w:t>
            </w:r>
            <w:r w:rsidRPr="00211BB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naam </w:t>
            </w:r>
          </w:p>
          <w:p w14:paraId="4FB64D89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color w:val="000000"/>
                <w:sz w:val="18"/>
                <w:szCs w:val="18"/>
              </w:rPr>
              <w:t>Schrijft een verlanglijst</w:t>
            </w:r>
          </w:p>
        </w:tc>
        <w:tc>
          <w:tcPr>
            <w:tcW w:w="2127" w:type="dxa"/>
          </w:tcPr>
          <w:p w14:paraId="1FC959A3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Stellen/schrijven</w:t>
            </w:r>
          </w:p>
          <w:p w14:paraId="7FA27CC7" w14:textId="129C299E" w:rsidR="00211BB4" w:rsidRPr="00211BB4" w:rsidRDefault="00211BB4" w:rsidP="00F701DE">
            <w:pPr>
              <w:pStyle w:val="Geenafstand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11BB4">
              <w:rPr>
                <w:rFonts w:asciiTheme="minorHAnsi" w:eastAsia="Times New Roman" w:hAnsiTheme="minorHAnsi"/>
                <w:sz w:val="18"/>
                <w:szCs w:val="18"/>
              </w:rPr>
              <w:t>Schrijft in een leesbaar handschrift een briefje, kaart,</w:t>
            </w:r>
            <w:r w:rsidR="00F701DE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Pr="00211BB4">
              <w:rPr>
                <w:rFonts w:asciiTheme="minorHAnsi" w:eastAsia="Times New Roman" w:hAnsiTheme="minorHAnsi"/>
                <w:sz w:val="18"/>
                <w:szCs w:val="18"/>
              </w:rPr>
              <w:t xml:space="preserve">email om informatie te vragen, iemand te bedanken, te feliciteren, uit te nodigen e.d. </w:t>
            </w:r>
          </w:p>
        </w:tc>
        <w:tc>
          <w:tcPr>
            <w:tcW w:w="1984" w:type="dxa"/>
          </w:tcPr>
          <w:p w14:paraId="1799CE04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Stellen/schrijven</w:t>
            </w:r>
          </w:p>
          <w:p w14:paraId="7160495D" w14:textId="5BFC4EBE" w:rsidR="00211BB4" w:rsidRPr="00211BB4" w:rsidRDefault="00211BB4" w:rsidP="00F701DE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Schrijft korte, eenvoudige </w:t>
            </w:r>
            <w:proofErr w:type="gramStart"/>
            <w:r w:rsidRPr="00211BB4">
              <w:rPr>
                <w:szCs w:val="18"/>
              </w:rPr>
              <w:t>teksten  over</w:t>
            </w:r>
            <w:proofErr w:type="gramEnd"/>
            <w:r w:rsidRPr="00211BB4">
              <w:rPr>
                <w:szCs w:val="18"/>
              </w:rPr>
              <w:t xml:space="preserve"> alledaagse </w:t>
            </w:r>
            <w:proofErr w:type="spellStart"/>
            <w:r w:rsidRPr="00211BB4">
              <w:rPr>
                <w:szCs w:val="18"/>
              </w:rPr>
              <w:t>onder-werpen</w:t>
            </w:r>
            <w:proofErr w:type="spellEnd"/>
            <w:r w:rsidRPr="00211BB4">
              <w:rPr>
                <w:szCs w:val="18"/>
              </w:rPr>
              <w:t xml:space="preserve"> in de vorm van een briefje, kaart of e-mail. </w:t>
            </w:r>
            <w:r w:rsidR="00F701DE">
              <w:rPr>
                <w:szCs w:val="18"/>
              </w:rPr>
              <w:t xml:space="preserve"> </w:t>
            </w:r>
            <w:r w:rsidRPr="00211BB4">
              <w:rPr>
                <w:szCs w:val="18"/>
              </w:rPr>
              <w:t xml:space="preserve">Gebruikt de meest voorkomende leestekens </w:t>
            </w:r>
          </w:p>
        </w:tc>
        <w:tc>
          <w:tcPr>
            <w:tcW w:w="1985" w:type="dxa"/>
          </w:tcPr>
          <w:p w14:paraId="15EB5F69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Stellen/schrijven</w:t>
            </w:r>
          </w:p>
          <w:p w14:paraId="01B804E8" w14:textId="435DDB6A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Schrijft samenhangende teksten met een eenvoudige, lineaire opbouw, over </w:t>
            </w:r>
            <w:proofErr w:type="spellStart"/>
            <w:proofErr w:type="gramStart"/>
            <w:r w:rsidRPr="00211BB4">
              <w:rPr>
                <w:szCs w:val="18"/>
              </w:rPr>
              <w:t>uiteen</w:t>
            </w:r>
            <w:r w:rsidR="0009177D">
              <w:rPr>
                <w:szCs w:val="18"/>
              </w:rPr>
              <w:t>-</w:t>
            </w:r>
            <w:r w:rsidRPr="00211BB4">
              <w:rPr>
                <w:szCs w:val="18"/>
              </w:rPr>
              <w:t>lopende</w:t>
            </w:r>
            <w:proofErr w:type="spellEnd"/>
            <w:proofErr w:type="gramEnd"/>
            <w:r w:rsidRPr="00211BB4">
              <w:rPr>
                <w:szCs w:val="18"/>
              </w:rPr>
              <w:t xml:space="preserve"> en vertrouwde onderwerpen. De tekst bevat een volgorde met inleiding, kern en slot</w:t>
            </w:r>
          </w:p>
        </w:tc>
        <w:tc>
          <w:tcPr>
            <w:tcW w:w="1984" w:type="dxa"/>
          </w:tcPr>
          <w:p w14:paraId="0BA0EFE2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b/>
                <w:sz w:val="18"/>
                <w:szCs w:val="18"/>
              </w:rPr>
            </w:pPr>
            <w:r w:rsidRPr="00211BB4">
              <w:rPr>
                <w:rFonts w:asciiTheme="minorHAnsi" w:hAnsiTheme="minorHAnsi"/>
                <w:b/>
                <w:sz w:val="18"/>
                <w:szCs w:val="18"/>
              </w:rPr>
              <w:t>Stellen/schrijven</w:t>
            </w:r>
          </w:p>
          <w:p w14:paraId="381F5C0A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Schrijft gedetailleerde teksten waarin informatie en argumenten uit verschillende bronnen bijeengevoegd en beoordeeld worden; </w:t>
            </w:r>
          </w:p>
          <w:p w14:paraId="261AB92D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</w:tr>
      <w:tr w:rsidR="00211BB4" w:rsidRPr="00211BB4" w14:paraId="52682DF0" w14:textId="77777777" w:rsidTr="00211BB4">
        <w:trPr>
          <w:trHeight w:val="521"/>
        </w:trPr>
        <w:tc>
          <w:tcPr>
            <w:tcW w:w="1687" w:type="dxa"/>
            <w:vMerge/>
          </w:tcPr>
          <w:p w14:paraId="040536A0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823" w:type="dxa"/>
            <w:vMerge/>
          </w:tcPr>
          <w:p w14:paraId="570D4BF9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5" w:type="dxa"/>
          </w:tcPr>
          <w:p w14:paraId="342883F9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115BAC3F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Begrijpend lezen</w:t>
            </w:r>
          </w:p>
          <w:p w14:paraId="04EB96A0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Begrijpt verschillende soorten eenvoudige teksten evt. zelf lezen</w:t>
            </w:r>
          </w:p>
        </w:tc>
        <w:tc>
          <w:tcPr>
            <w:tcW w:w="2127" w:type="dxa"/>
          </w:tcPr>
          <w:p w14:paraId="5CFE3245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Begrijpend lezen</w:t>
            </w:r>
          </w:p>
          <w:p w14:paraId="1EDB591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Kan eenvoudige recepten en handleidingen lezen </w:t>
            </w:r>
          </w:p>
          <w:p w14:paraId="5FF64B0E" w14:textId="77777777" w:rsidR="00211BB4" w:rsidRPr="00211BB4" w:rsidRDefault="00211BB4" w:rsidP="00211BB4">
            <w:pPr>
              <w:rPr>
                <w:b/>
                <w:szCs w:val="18"/>
              </w:rPr>
            </w:pPr>
          </w:p>
        </w:tc>
        <w:tc>
          <w:tcPr>
            <w:tcW w:w="1984" w:type="dxa"/>
          </w:tcPr>
          <w:p w14:paraId="06AA47A8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Begrijpend lezen</w:t>
            </w:r>
          </w:p>
          <w:p w14:paraId="4D8BBD44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Leest </w:t>
            </w:r>
            <w:proofErr w:type="gramStart"/>
            <w:r w:rsidRPr="00211BB4">
              <w:rPr>
                <w:szCs w:val="18"/>
              </w:rPr>
              <w:t>belevend  jeugdliteratuur</w:t>
            </w:r>
            <w:proofErr w:type="gramEnd"/>
            <w:r w:rsidRPr="00211BB4">
              <w:rPr>
                <w:szCs w:val="18"/>
              </w:rPr>
              <w:t>, waarvan de structuur eenvoudig is</w:t>
            </w:r>
          </w:p>
        </w:tc>
        <w:tc>
          <w:tcPr>
            <w:tcW w:w="1985" w:type="dxa"/>
          </w:tcPr>
          <w:p w14:paraId="04E8AD41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Begrijpend lezen</w:t>
            </w:r>
          </w:p>
          <w:p w14:paraId="6D4B3807" w14:textId="77777777" w:rsidR="00211BB4" w:rsidRPr="00211BB4" w:rsidRDefault="00211BB4" w:rsidP="00211BB4">
            <w:pPr>
              <w:rPr>
                <w:szCs w:val="18"/>
                <w:highlight w:val="yellow"/>
              </w:rPr>
            </w:pPr>
            <w:r w:rsidRPr="00211BB4">
              <w:rPr>
                <w:szCs w:val="18"/>
              </w:rPr>
              <w:t>Geeft de hoofdgedachte van een tekst weer en legt relaties tussen tekstdelen en beoordeelt en evalueert die</w:t>
            </w:r>
          </w:p>
        </w:tc>
        <w:tc>
          <w:tcPr>
            <w:tcW w:w="1984" w:type="dxa"/>
          </w:tcPr>
          <w:p w14:paraId="79B16531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Begrijpend lezen</w:t>
            </w:r>
          </w:p>
          <w:p w14:paraId="2584045C" w14:textId="6558C384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Leest kritisch adolescentenliteratuur </w:t>
            </w:r>
            <w:r w:rsidR="006851CC">
              <w:rPr>
                <w:rFonts w:asciiTheme="minorHAnsi" w:hAnsiTheme="minorHAnsi"/>
                <w:sz w:val="18"/>
                <w:szCs w:val="18"/>
              </w:rPr>
              <w:t>en eenvoudige volwassenenlitera</w:t>
            </w:r>
            <w:r w:rsidRPr="00211BB4">
              <w:rPr>
                <w:rFonts w:asciiTheme="minorHAnsi" w:hAnsiTheme="minorHAnsi"/>
                <w:sz w:val="18"/>
                <w:szCs w:val="18"/>
              </w:rPr>
              <w:t>tuur</w:t>
            </w:r>
          </w:p>
          <w:p w14:paraId="4CD9964F" w14:textId="7965BF43" w:rsidR="00211BB4" w:rsidRPr="00211BB4" w:rsidRDefault="00211BB4" w:rsidP="00F701DE">
            <w:pPr>
              <w:pStyle w:val="Geenafstand"/>
              <w:rPr>
                <w:b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Discussieert met </w:t>
            </w:r>
            <w:proofErr w:type="gramStart"/>
            <w:r w:rsidRPr="00211BB4">
              <w:rPr>
                <w:rFonts w:asciiTheme="minorHAnsi" w:hAnsiTheme="minorHAnsi"/>
                <w:sz w:val="18"/>
                <w:szCs w:val="18"/>
              </w:rPr>
              <w:t>leeftijdgenoten  over</w:t>
            </w:r>
            <w:proofErr w:type="gramEnd"/>
            <w:r w:rsidRPr="00211BB4">
              <w:rPr>
                <w:rFonts w:asciiTheme="minorHAnsi" w:hAnsiTheme="minorHAnsi"/>
                <w:sz w:val="18"/>
                <w:szCs w:val="18"/>
              </w:rPr>
              <w:t xml:space="preserve"> de interpretatie en kwaliteit van de literaire teksten</w:t>
            </w:r>
          </w:p>
        </w:tc>
      </w:tr>
    </w:tbl>
    <w:p w14:paraId="01B736D8" w14:textId="77777777" w:rsidR="00211BB4" w:rsidRDefault="00211BB4" w:rsidP="00211BB4">
      <w:pPr>
        <w:pStyle w:val="Geenafstand"/>
        <w:rPr>
          <w:rFonts w:asciiTheme="minorHAnsi" w:hAnsiTheme="minorHAnsi"/>
          <w:sz w:val="18"/>
          <w:szCs w:val="18"/>
        </w:rPr>
      </w:pP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631"/>
        <w:gridCol w:w="1764"/>
        <w:gridCol w:w="1920"/>
        <w:gridCol w:w="1919"/>
        <w:gridCol w:w="2057"/>
        <w:gridCol w:w="1919"/>
        <w:gridCol w:w="1920"/>
        <w:gridCol w:w="1782"/>
      </w:tblGrid>
      <w:tr w:rsidR="00A5171D" w:rsidRPr="00211BB4" w14:paraId="30D7C6F7" w14:textId="77777777" w:rsidTr="00F96BCC">
        <w:trPr>
          <w:trHeight w:hRule="exact" w:val="397"/>
        </w:trPr>
        <w:tc>
          <w:tcPr>
            <w:tcW w:w="163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CBFAA19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76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FED72AE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3552F7D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60BA3AE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79318CF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12BABCB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36A687B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4371970" w14:textId="77777777" w:rsidR="00211BB4" w:rsidRPr="00A5171D" w:rsidRDefault="00211BB4" w:rsidP="00A5171D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5171D" w:rsidRPr="00211BB4" w14:paraId="1AE160F9" w14:textId="77777777" w:rsidTr="00F96BCC">
        <w:trPr>
          <w:trHeight w:hRule="exact" w:val="567"/>
        </w:trPr>
        <w:tc>
          <w:tcPr>
            <w:tcW w:w="1631" w:type="dxa"/>
            <w:shd w:val="clear" w:color="auto" w:fill="B9E1F5"/>
            <w:vAlign w:val="center"/>
          </w:tcPr>
          <w:p w14:paraId="67A607CB" w14:textId="77777777" w:rsidR="00211BB4" w:rsidRDefault="00211BB4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60F8AD12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B9E1F5"/>
            <w:vAlign w:val="center"/>
          </w:tcPr>
          <w:p w14:paraId="3F148659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1172D303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20" w:type="dxa"/>
            <w:shd w:val="clear" w:color="auto" w:fill="B9E1F5"/>
            <w:vAlign w:val="center"/>
          </w:tcPr>
          <w:p w14:paraId="6785D395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7D15C2EC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B9E1F5"/>
            <w:vAlign w:val="center"/>
          </w:tcPr>
          <w:p w14:paraId="1412EDFF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46E3D7B6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B9E1F5"/>
            <w:vAlign w:val="center"/>
          </w:tcPr>
          <w:p w14:paraId="35411492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2DD74440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B9E1F5"/>
            <w:vAlign w:val="center"/>
          </w:tcPr>
          <w:p w14:paraId="36620AA4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6A3F02AD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1F</w:t>
            </w:r>
          </w:p>
        </w:tc>
        <w:tc>
          <w:tcPr>
            <w:tcW w:w="1920" w:type="dxa"/>
            <w:shd w:val="clear" w:color="auto" w:fill="B9E1F5"/>
            <w:vAlign w:val="center"/>
          </w:tcPr>
          <w:p w14:paraId="0E56A388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2CCC5579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2F</w:t>
            </w:r>
          </w:p>
        </w:tc>
        <w:tc>
          <w:tcPr>
            <w:tcW w:w="1782" w:type="dxa"/>
            <w:shd w:val="clear" w:color="auto" w:fill="B9E1F5"/>
            <w:vAlign w:val="center"/>
          </w:tcPr>
          <w:p w14:paraId="1CBF0314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3F</w:t>
            </w:r>
          </w:p>
          <w:p w14:paraId="0114ED54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3530F28A" w14:textId="77777777" w:rsidTr="00F701DE">
        <w:trPr>
          <w:trHeight w:val="235"/>
        </w:trPr>
        <w:tc>
          <w:tcPr>
            <w:tcW w:w="1631" w:type="dxa"/>
          </w:tcPr>
          <w:p w14:paraId="5351DF70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Engels</w:t>
            </w:r>
          </w:p>
        </w:tc>
        <w:tc>
          <w:tcPr>
            <w:tcW w:w="1764" w:type="dxa"/>
          </w:tcPr>
          <w:p w14:paraId="06F5ACC3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20" w:type="dxa"/>
          </w:tcPr>
          <w:p w14:paraId="19F16133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19" w:type="dxa"/>
          </w:tcPr>
          <w:p w14:paraId="5C2AA962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Begrijpt enkele veelvoorkomende (geschreven/ gesproken) Engelse woorden</w:t>
            </w:r>
          </w:p>
        </w:tc>
        <w:tc>
          <w:tcPr>
            <w:tcW w:w="2057" w:type="dxa"/>
          </w:tcPr>
          <w:p w14:paraId="6BB0F5DB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11BB4">
              <w:rPr>
                <w:rFonts w:asciiTheme="minorHAnsi" w:hAnsiTheme="minorHAnsi"/>
                <w:sz w:val="18"/>
                <w:szCs w:val="18"/>
              </w:rPr>
              <w:t>Spreekt  Engelse</w:t>
            </w:r>
            <w:proofErr w:type="gramEnd"/>
            <w:r w:rsidRPr="00211BB4">
              <w:rPr>
                <w:rFonts w:asciiTheme="minorHAnsi" w:hAnsiTheme="minorHAnsi"/>
                <w:sz w:val="18"/>
                <w:szCs w:val="18"/>
              </w:rPr>
              <w:t xml:space="preserve"> woorden uit </w:t>
            </w:r>
          </w:p>
          <w:p w14:paraId="7ED4C9EA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Geeft eenvoudige informatie over zichzelf</w:t>
            </w:r>
          </w:p>
          <w:p w14:paraId="445323D9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9" w:type="dxa"/>
          </w:tcPr>
          <w:p w14:paraId="44930FD4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Voert een eenvoudige conversatie </w:t>
            </w:r>
          </w:p>
          <w:p w14:paraId="58D3033E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Schrijft een paar eenvoudige zinnen, sms'jes, e-mailtjes </w:t>
            </w:r>
          </w:p>
        </w:tc>
        <w:tc>
          <w:tcPr>
            <w:tcW w:w="1920" w:type="dxa"/>
          </w:tcPr>
          <w:p w14:paraId="32304973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 xml:space="preserve">Beschrijft iets of iemand in losse woorden en in simpele, korte, zinnen </w:t>
            </w:r>
          </w:p>
          <w:p w14:paraId="017E9826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Schrijft een paar eenvoudige zinnen/ vult een vragenlijst in over zichzelf of over andere mensen</w:t>
            </w:r>
          </w:p>
        </w:tc>
        <w:tc>
          <w:tcPr>
            <w:tcW w:w="1782" w:type="dxa"/>
          </w:tcPr>
          <w:p w14:paraId="709F9556" w14:textId="77777777" w:rsidR="00211BB4" w:rsidRPr="00211BB4" w:rsidRDefault="00211BB4" w:rsidP="00211BB4">
            <w:pPr>
              <w:pStyle w:val="Geenafstand"/>
              <w:rPr>
                <w:rFonts w:asciiTheme="minorHAnsi" w:hAnsiTheme="minorHAnsi"/>
                <w:sz w:val="18"/>
                <w:szCs w:val="18"/>
              </w:rPr>
            </w:pPr>
            <w:r w:rsidRPr="00211BB4">
              <w:rPr>
                <w:rFonts w:asciiTheme="minorHAnsi" w:hAnsiTheme="minorHAnsi"/>
                <w:sz w:val="18"/>
                <w:szCs w:val="18"/>
              </w:rPr>
              <w:t>Op basis van exameneisen</w:t>
            </w:r>
          </w:p>
        </w:tc>
      </w:tr>
    </w:tbl>
    <w:p w14:paraId="31D56589" w14:textId="77777777" w:rsidR="00211BB4" w:rsidRPr="00211BB4" w:rsidRDefault="00211BB4" w:rsidP="00211BB4">
      <w:pPr>
        <w:pStyle w:val="Geenafstand"/>
        <w:rPr>
          <w:rFonts w:asciiTheme="minorHAnsi" w:hAnsiTheme="minorHAnsi"/>
          <w:sz w:val="18"/>
          <w:szCs w:val="18"/>
        </w:rPr>
      </w:pPr>
    </w:p>
    <w:p w14:paraId="62A50498" w14:textId="03492E03" w:rsidR="00211BB4" w:rsidRPr="00211BB4" w:rsidRDefault="00211BB4" w:rsidP="00211BB4">
      <w:pPr>
        <w:rPr>
          <w:rFonts w:eastAsia="Cambria" w:cs="Times New Roman"/>
          <w:szCs w:val="18"/>
        </w:rPr>
      </w:pP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647"/>
        <w:gridCol w:w="1780"/>
        <w:gridCol w:w="1938"/>
        <w:gridCol w:w="1937"/>
        <w:gridCol w:w="2098"/>
        <w:gridCol w:w="1914"/>
        <w:gridCol w:w="1799"/>
        <w:gridCol w:w="1799"/>
      </w:tblGrid>
      <w:tr w:rsidR="00A5171D" w:rsidRPr="00211BB4" w14:paraId="2EA22D32" w14:textId="77777777" w:rsidTr="00F96BCC">
        <w:trPr>
          <w:trHeight w:hRule="exact" w:val="397"/>
        </w:trPr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FAE3486" w14:textId="77777777" w:rsidR="00211BB4" w:rsidRPr="00A5171D" w:rsidRDefault="00211BB4" w:rsidP="00211BB4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921FBCF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7C5E2E0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D9DB1CB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5BAB3DB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06929CD2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196E9F9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59ACC73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5171D" w:rsidRPr="00211BB4" w14:paraId="0248FBB3" w14:textId="77777777" w:rsidTr="00F96BCC">
        <w:trPr>
          <w:trHeight w:hRule="exact" w:val="567"/>
        </w:trPr>
        <w:tc>
          <w:tcPr>
            <w:tcW w:w="1687" w:type="dxa"/>
            <w:shd w:val="clear" w:color="auto" w:fill="B9E1F5"/>
            <w:vAlign w:val="center"/>
          </w:tcPr>
          <w:p w14:paraId="71A7CA23" w14:textId="77777777" w:rsidR="00211BB4" w:rsidRDefault="00211BB4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1EACB3B4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B9E1F5"/>
            <w:vAlign w:val="center"/>
          </w:tcPr>
          <w:p w14:paraId="6276C061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00BF27BA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85" w:type="dxa"/>
            <w:shd w:val="clear" w:color="auto" w:fill="B9E1F5"/>
            <w:vAlign w:val="center"/>
          </w:tcPr>
          <w:p w14:paraId="489E080E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4063BFEB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752C8959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4DC680CC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B9E1F5"/>
            <w:vAlign w:val="center"/>
          </w:tcPr>
          <w:p w14:paraId="183CF26A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53480307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9E1F5"/>
            <w:vAlign w:val="center"/>
          </w:tcPr>
          <w:p w14:paraId="0CA8F31F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48839BFE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1F</w:t>
            </w:r>
          </w:p>
        </w:tc>
        <w:tc>
          <w:tcPr>
            <w:tcW w:w="1843" w:type="dxa"/>
            <w:shd w:val="clear" w:color="auto" w:fill="B9E1F5"/>
            <w:vAlign w:val="center"/>
          </w:tcPr>
          <w:p w14:paraId="7C042DCC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475DD2BC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2F</w:t>
            </w:r>
          </w:p>
        </w:tc>
        <w:tc>
          <w:tcPr>
            <w:tcW w:w="1843" w:type="dxa"/>
            <w:shd w:val="clear" w:color="auto" w:fill="B9E1F5"/>
            <w:vAlign w:val="center"/>
          </w:tcPr>
          <w:p w14:paraId="66E5C82A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Referentieniveau 3F</w:t>
            </w:r>
          </w:p>
          <w:p w14:paraId="0BC7926C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654843C9" w14:textId="77777777" w:rsidTr="00211BB4">
        <w:trPr>
          <w:trHeight w:val="235"/>
        </w:trPr>
        <w:tc>
          <w:tcPr>
            <w:tcW w:w="1687" w:type="dxa"/>
          </w:tcPr>
          <w:p w14:paraId="44ECB9ED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Mondelinge taal</w:t>
            </w:r>
          </w:p>
        </w:tc>
        <w:tc>
          <w:tcPr>
            <w:tcW w:w="1823" w:type="dxa"/>
          </w:tcPr>
          <w:p w14:paraId="48A57FE8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Noemt zijn eigen naam</w:t>
            </w:r>
          </w:p>
          <w:p w14:paraId="1028CAB7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Gebruikt woorden/gebaren/geluiden met een communicatieve intentie</w:t>
            </w:r>
          </w:p>
        </w:tc>
        <w:tc>
          <w:tcPr>
            <w:tcW w:w="1985" w:type="dxa"/>
          </w:tcPr>
          <w:p w14:paraId="07F58362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Vraagt om uitleg of verduidelijking wanneer hij iets niet begrijpt </w:t>
            </w:r>
          </w:p>
          <w:p w14:paraId="70BE0337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Stelt zichzelf netjes voor</w:t>
            </w:r>
          </w:p>
          <w:p w14:paraId="448E5329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Vraagt om uitleg of verduidelijking wanneer hij iets niet begrijpt </w:t>
            </w:r>
          </w:p>
        </w:tc>
        <w:tc>
          <w:tcPr>
            <w:tcW w:w="1984" w:type="dxa"/>
          </w:tcPr>
          <w:p w14:paraId="2319213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Vraagt/geeft informatie aan een onbekende persoon </w:t>
            </w:r>
          </w:p>
          <w:p w14:paraId="161CF6BB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Schat in een vrije situatie in wat een gepast moment van het beginnen van een conversatie is en wat een juist moment van luisteren is</w:t>
            </w:r>
          </w:p>
        </w:tc>
        <w:tc>
          <w:tcPr>
            <w:tcW w:w="2150" w:type="dxa"/>
          </w:tcPr>
          <w:p w14:paraId="7032280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Stelt een vraag als hij de opdracht niet begrijpt</w:t>
            </w:r>
          </w:p>
          <w:p w14:paraId="4F370C1B" w14:textId="77777777" w:rsidR="00211BB4" w:rsidRPr="00211BB4" w:rsidRDefault="00211BB4" w:rsidP="00211BB4">
            <w:pPr>
              <w:rPr>
                <w:rFonts w:eastAsia="Cambria" w:cs="Times New Roman"/>
                <w:szCs w:val="18"/>
              </w:rPr>
            </w:pPr>
            <w:r w:rsidRPr="00211BB4">
              <w:rPr>
                <w:rFonts w:eastAsia="Cambria" w:cs="Times New Roman"/>
                <w:szCs w:val="18"/>
              </w:rPr>
              <w:t>Begint een kort gesprek met iemand, houdt dit gaande en beëindigt dit</w:t>
            </w:r>
          </w:p>
          <w:p w14:paraId="0DD8470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Uit zich (op een adequate wijze) in gesprekssituaties met interactie partners en relatieve onbekenden</w:t>
            </w:r>
          </w:p>
        </w:tc>
        <w:tc>
          <w:tcPr>
            <w:tcW w:w="1961" w:type="dxa"/>
          </w:tcPr>
          <w:p w14:paraId="3D2A45A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Voert eenvoudige gesprekken, interpreteert informatie, meningen en opvattingen voor zover deze dicht bij de leerling staan</w:t>
            </w:r>
          </w:p>
        </w:tc>
        <w:tc>
          <w:tcPr>
            <w:tcW w:w="1843" w:type="dxa"/>
          </w:tcPr>
          <w:p w14:paraId="19BF6E57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Beschikt over voldoende woorden om zich te kunnen uiten, verheldert redelijk en vloeiend een probleem en vraagt, verzamelt, verwerkt en </w:t>
            </w:r>
            <w:proofErr w:type="gramStart"/>
            <w:r w:rsidRPr="00211BB4">
              <w:rPr>
                <w:szCs w:val="18"/>
              </w:rPr>
              <w:t>geeft  informatie</w:t>
            </w:r>
            <w:proofErr w:type="gramEnd"/>
            <w:r w:rsidRPr="00211BB4">
              <w:rPr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FF8C271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Neemt actief en effectief deel aan discussies, debatten en overleg, reageert adequaat op gesprekspartner, beschikt over een goede woordenschat </w:t>
            </w:r>
          </w:p>
        </w:tc>
      </w:tr>
    </w:tbl>
    <w:p w14:paraId="205D74F3" w14:textId="77777777" w:rsidR="00211BB4" w:rsidRPr="00211BB4" w:rsidRDefault="00211BB4" w:rsidP="00211BB4">
      <w:pPr>
        <w:pStyle w:val="Geenafstand"/>
        <w:rPr>
          <w:rFonts w:asciiTheme="minorHAnsi" w:hAnsiTheme="minorHAnsi"/>
          <w:sz w:val="18"/>
          <w:szCs w:val="18"/>
        </w:rPr>
      </w:pPr>
    </w:p>
    <w:p w14:paraId="3C5C5C94" w14:textId="5FF18060" w:rsidR="00211BB4" w:rsidRDefault="00211BB4" w:rsidP="00211BB4">
      <w:pPr>
        <w:rPr>
          <w:szCs w:val="18"/>
        </w:rPr>
      </w:pPr>
      <w:r w:rsidRPr="00211BB4">
        <w:rPr>
          <w:szCs w:val="18"/>
        </w:rPr>
        <w:br w:type="page"/>
      </w:r>
    </w:p>
    <w:p w14:paraId="4ED6BD03" w14:textId="77777777" w:rsidR="0049687B" w:rsidRPr="00211BB4" w:rsidRDefault="0049687B" w:rsidP="00211BB4">
      <w:pPr>
        <w:rPr>
          <w:rFonts w:eastAsia="Cambria" w:cs="Times New Roman"/>
          <w:szCs w:val="18"/>
        </w:rPr>
      </w:pP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490"/>
        <w:gridCol w:w="1937"/>
        <w:gridCol w:w="1938"/>
        <w:gridCol w:w="1937"/>
        <w:gridCol w:w="2098"/>
        <w:gridCol w:w="1914"/>
        <w:gridCol w:w="1799"/>
        <w:gridCol w:w="1799"/>
      </w:tblGrid>
      <w:tr w:rsidR="00A5171D" w:rsidRPr="00211BB4" w14:paraId="28D38B93" w14:textId="77777777" w:rsidTr="00F96BCC">
        <w:trPr>
          <w:trHeight w:hRule="exact" w:val="397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3E586C7D" w14:textId="77777777" w:rsidR="00211BB4" w:rsidRPr="00532AE1" w:rsidRDefault="00211BB4" w:rsidP="00211BB4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6146BF44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22474F5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BA7D25D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03E2142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A8EDB56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5813D8B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7A22EC63" w14:textId="77777777" w:rsidR="00211BB4" w:rsidRPr="00532AE1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5171D" w:rsidRPr="00211BB4" w14:paraId="267EE3D1" w14:textId="77777777" w:rsidTr="00F96BCC">
        <w:trPr>
          <w:trHeight w:hRule="exact" w:val="567"/>
        </w:trPr>
        <w:tc>
          <w:tcPr>
            <w:tcW w:w="1526" w:type="dxa"/>
            <w:shd w:val="clear" w:color="auto" w:fill="B9E1F5"/>
            <w:vAlign w:val="center"/>
          </w:tcPr>
          <w:p w14:paraId="456FD006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532AE1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569E58BF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13BF8922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35FC867D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85" w:type="dxa"/>
            <w:shd w:val="clear" w:color="auto" w:fill="B9E1F5"/>
            <w:vAlign w:val="center"/>
          </w:tcPr>
          <w:p w14:paraId="000E3FBD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33C03889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9E1F5"/>
            <w:vAlign w:val="center"/>
          </w:tcPr>
          <w:p w14:paraId="3DAFDDE6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7045B26A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B9E1F5"/>
            <w:vAlign w:val="center"/>
          </w:tcPr>
          <w:p w14:paraId="1EE088CA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3CDA73C2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B9E1F5"/>
            <w:vAlign w:val="center"/>
          </w:tcPr>
          <w:p w14:paraId="26EC7265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2397BF02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9E1F5"/>
            <w:vAlign w:val="center"/>
          </w:tcPr>
          <w:p w14:paraId="57ED4B55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532AE1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0F8767ED" w14:textId="77777777" w:rsidR="00A5171D" w:rsidRPr="00532AE1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9E1F5"/>
            <w:vAlign w:val="center"/>
          </w:tcPr>
          <w:p w14:paraId="58AAAB6A" w14:textId="77777777" w:rsidR="00211BB4" w:rsidRPr="00532AE1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560202E3" w14:textId="77777777" w:rsidTr="00211BB4">
        <w:trPr>
          <w:trHeight w:val="60"/>
        </w:trPr>
        <w:tc>
          <w:tcPr>
            <w:tcW w:w="1526" w:type="dxa"/>
            <w:vMerge w:val="restart"/>
          </w:tcPr>
          <w:p w14:paraId="6CF68863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b/>
                <w:szCs w:val="18"/>
              </w:rPr>
              <w:t xml:space="preserve">LGO </w:t>
            </w:r>
            <w:r w:rsidRPr="00211BB4">
              <w:rPr>
                <w:szCs w:val="18"/>
              </w:rPr>
              <w:t>Leergebied</w:t>
            </w:r>
          </w:p>
          <w:p w14:paraId="48DB3866" w14:textId="77777777" w:rsidR="00211BB4" w:rsidRPr="00211BB4" w:rsidRDefault="00211BB4" w:rsidP="00211BB4">
            <w:pPr>
              <w:rPr>
                <w:szCs w:val="18"/>
              </w:rPr>
            </w:pPr>
            <w:proofErr w:type="gramStart"/>
            <w:r w:rsidRPr="00211BB4">
              <w:rPr>
                <w:szCs w:val="18"/>
              </w:rPr>
              <w:t>overstijgend</w:t>
            </w:r>
            <w:proofErr w:type="gramEnd"/>
          </w:p>
        </w:tc>
        <w:tc>
          <w:tcPr>
            <w:tcW w:w="1984" w:type="dxa"/>
          </w:tcPr>
          <w:p w14:paraId="1D0F7367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 xml:space="preserve">Leren </w:t>
            </w:r>
            <w:proofErr w:type="spellStart"/>
            <w:r w:rsidRPr="00211BB4">
              <w:rPr>
                <w:b/>
                <w:szCs w:val="18"/>
              </w:rPr>
              <w:t>leren</w:t>
            </w:r>
            <w:proofErr w:type="spellEnd"/>
          </w:p>
          <w:p w14:paraId="74CB01CB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rFonts w:eastAsia="MS Mincho"/>
                <w:szCs w:val="18"/>
              </w:rPr>
              <w:t xml:space="preserve">Noemt een naam om de aandacht van de ander op iets te vestigen </w:t>
            </w:r>
          </w:p>
        </w:tc>
        <w:tc>
          <w:tcPr>
            <w:tcW w:w="1985" w:type="dxa"/>
          </w:tcPr>
          <w:p w14:paraId="2B10BE9C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 xml:space="preserve">Leren </w:t>
            </w:r>
            <w:proofErr w:type="spellStart"/>
            <w:r w:rsidRPr="00211BB4">
              <w:rPr>
                <w:b/>
                <w:szCs w:val="18"/>
              </w:rPr>
              <w:t>leren</w:t>
            </w:r>
            <w:proofErr w:type="spellEnd"/>
          </w:p>
          <w:p w14:paraId="3C6D35DF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Vertelt over iets dat hij heeft beleefd en hoe hij zich daarbij voelde</w:t>
            </w:r>
          </w:p>
        </w:tc>
        <w:tc>
          <w:tcPr>
            <w:tcW w:w="1984" w:type="dxa"/>
          </w:tcPr>
          <w:p w14:paraId="44B885A0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 xml:space="preserve">Leren </w:t>
            </w:r>
            <w:proofErr w:type="spellStart"/>
            <w:r w:rsidRPr="00211BB4">
              <w:rPr>
                <w:b/>
                <w:szCs w:val="18"/>
              </w:rPr>
              <w:t>leren</w:t>
            </w:r>
            <w:proofErr w:type="spellEnd"/>
          </w:p>
          <w:p w14:paraId="75EB2E41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Vertelt gedetailleerd over ervaringen </w:t>
            </w:r>
          </w:p>
        </w:tc>
        <w:tc>
          <w:tcPr>
            <w:tcW w:w="2150" w:type="dxa"/>
          </w:tcPr>
          <w:p w14:paraId="5A5A595D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 xml:space="preserve">Leren </w:t>
            </w:r>
            <w:proofErr w:type="spellStart"/>
            <w:r w:rsidRPr="00211BB4">
              <w:rPr>
                <w:b/>
                <w:szCs w:val="18"/>
              </w:rPr>
              <w:t>leren</w:t>
            </w:r>
            <w:proofErr w:type="spellEnd"/>
          </w:p>
          <w:p w14:paraId="57233866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Vraagt gericht naar hoe een ander zou handelen in een meegemaakte situatie </w:t>
            </w:r>
          </w:p>
        </w:tc>
        <w:tc>
          <w:tcPr>
            <w:tcW w:w="5647" w:type="dxa"/>
            <w:gridSpan w:val="3"/>
          </w:tcPr>
          <w:p w14:paraId="7D37854E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Geen doelen</w:t>
            </w:r>
          </w:p>
        </w:tc>
      </w:tr>
      <w:tr w:rsidR="00211BB4" w:rsidRPr="00211BB4" w14:paraId="6B44F3F8" w14:textId="77777777" w:rsidTr="00211BB4">
        <w:trPr>
          <w:trHeight w:val="57"/>
        </w:trPr>
        <w:tc>
          <w:tcPr>
            <w:tcW w:w="1526" w:type="dxa"/>
            <w:vMerge/>
          </w:tcPr>
          <w:p w14:paraId="26359A8E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7176F620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7BCD20D5" w14:textId="77777777" w:rsidR="00211BB4" w:rsidRPr="00211BB4" w:rsidRDefault="00211BB4" w:rsidP="00211BB4">
            <w:pPr>
              <w:rPr>
                <w:rFonts w:eastAsia="MS Mincho"/>
                <w:szCs w:val="18"/>
              </w:rPr>
            </w:pPr>
            <w:r w:rsidRPr="00211BB4">
              <w:rPr>
                <w:rFonts w:eastAsia="MS Mincho"/>
                <w:szCs w:val="18"/>
              </w:rPr>
              <w:t xml:space="preserve">Zegt het tegen een ander als die iets doet wat hij wel/ niet leuk vindt </w:t>
            </w:r>
          </w:p>
        </w:tc>
        <w:tc>
          <w:tcPr>
            <w:tcW w:w="1985" w:type="dxa"/>
          </w:tcPr>
          <w:p w14:paraId="07718B49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29F92565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szCs w:val="18"/>
              </w:rPr>
              <w:t>Zegt het als hij wordt overgeslagen of als iets dat beloofd is</w:t>
            </w:r>
            <w:r w:rsidRPr="00211BB4">
              <w:rPr>
                <w:b/>
                <w:szCs w:val="18"/>
              </w:rPr>
              <w:t xml:space="preserve"> </w:t>
            </w:r>
            <w:r w:rsidRPr="00211BB4">
              <w:rPr>
                <w:szCs w:val="18"/>
              </w:rPr>
              <w:t>vergeten wordt</w:t>
            </w:r>
          </w:p>
        </w:tc>
        <w:tc>
          <w:tcPr>
            <w:tcW w:w="1984" w:type="dxa"/>
          </w:tcPr>
          <w:p w14:paraId="561C5E2B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19558698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Komt voor zichzelf op wanneer hij onjuist behandeld wordt</w:t>
            </w:r>
          </w:p>
        </w:tc>
        <w:tc>
          <w:tcPr>
            <w:tcW w:w="2150" w:type="dxa"/>
          </w:tcPr>
          <w:p w14:paraId="01192913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3D4965B1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Spreekt een collega </w:t>
            </w:r>
            <w:proofErr w:type="gramStart"/>
            <w:r w:rsidRPr="00211BB4">
              <w:rPr>
                <w:szCs w:val="18"/>
              </w:rPr>
              <w:t>er op aan</w:t>
            </w:r>
            <w:proofErr w:type="gramEnd"/>
            <w:r w:rsidRPr="00211BB4">
              <w:rPr>
                <w:szCs w:val="18"/>
              </w:rPr>
              <w:t xml:space="preserve"> als deze zich niet aan de afspraak houdt zonder ruzie te maken</w:t>
            </w:r>
          </w:p>
        </w:tc>
        <w:tc>
          <w:tcPr>
            <w:tcW w:w="1961" w:type="dxa"/>
          </w:tcPr>
          <w:p w14:paraId="43CEFC16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76A9B38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Maakt (op zijn stageplaats) zijn eigen mening duidelijk en geeft een motivatie voor zijn mening</w:t>
            </w:r>
          </w:p>
        </w:tc>
        <w:tc>
          <w:tcPr>
            <w:tcW w:w="1843" w:type="dxa"/>
          </w:tcPr>
          <w:p w14:paraId="675A2713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taken uitvoeren</w:t>
            </w:r>
          </w:p>
          <w:p w14:paraId="0899F1A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Komt voor zichzelf op bij ongewenste intimiteiten door dit te zeggen </w:t>
            </w:r>
          </w:p>
        </w:tc>
        <w:tc>
          <w:tcPr>
            <w:tcW w:w="1843" w:type="dxa"/>
          </w:tcPr>
          <w:p w14:paraId="14D9314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Zie leerroute 6</w:t>
            </w:r>
          </w:p>
        </w:tc>
      </w:tr>
      <w:tr w:rsidR="00211BB4" w:rsidRPr="00211BB4" w14:paraId="6B28A21D" w14:textId="77777777" w:rsidTr="00211BB4">
        <w:trPr>
          <w:trHeight w:val="57"/>
        </w:trPr>
        <w:tc>
          <w:tcPr>
            <w:tcW w:w="1526" w:type="dxa"/>
            <w:vMerge/>
          </w:tcPr>
          <w:p w14:paraId="4F50563F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5809911E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02110AC3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Uit passief en/of actief zijn gevoelens en wijst naar de aanleiding</w:t>
            </w:r>
          </w:p>
          <w:p w14:paraId="62D68CA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Deelt iets met een ander als hem dit gevraagd wordt </w:t>
            </w:r>
          </w:p>
        </w:tc>
        <w:tc>
          <w:tcPr>
            <w:tcW w:w="1985" w:type="dxa"/>
          </w:tcPr>
          <w:p w14:paraId="5BDF4DF2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20BE14E2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Deelt iets met een ander als hem dit gevraagd wordt en past zijn gedrag </w:t>
            </w:r>
            <w:proofErr w:type="gramStart"/>
            <w:r w:rsidRPr="00211BB4">
              <w:rPr>
                <w:szCs w:val="18"/>
              </w:rPr>
              <w:t>er op aan</w:t>
            </w:r>
            <w:proofErr w:type="gramEnd"/>
          </w:p>
        </w:tc>
        <w:tc>
          <w:tcPr>
            <w:tcW w:w="1984" w:type="dxa"/>
          </w:tcPr>
          <w:p w14:paraId="3733DF05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5BFF9024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Toont verschil in omgang met familie, vrienden, kennissen, collega’s en vreemden </w:t>
            </w:r>
          </w:p>
          <w:p w14:paraId="7649A04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Houdt rekening met de voorkeur van een ander </w:t>
            </w:r>
          </w:p>
          <w:p w14:paraId="0197810B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Benoemt de oorzaak en het gevolg van eigen (agressief) gedrag</w:t>
            </w:r>
          </w:p>
        </w:tc>
        <w:tc>
          <w:tcPr>
            <w:tcW w:w="2150" w:type="dxa"/>
          </w:tcPr>
          <w:p w14:paraId="2C3E392C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6A240CF9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Gaat adequaat om met gevoelens </w:t>
            </w:r>
            <w:proofErr w:type="gramStart"/>
            <w:r w:rsidRPr="00211BB4">
              <w:rPr>
                <w:szCs w:val="18"/>
              </w:rPr>
              <w:t>van  zichzelf</w:t>
            </w:r>
            <w:proofErr w:type="gramEnd"/>
            <w:r w:rsidRPr="00211BB4">
              <w:rPr>
                <w:szCs w:val="18"/>
              </w:rPr>
              <w:t xml:space="preserve"> en de ander</w:t>
            </w:r>
          </w:p>
          <w:p w14:paraId="04129672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Zoekt hulp bij de juiste persoon als een situatie uit de hand loopt </w:t>
            </w:r>
          </w:p>
        </w:tc>
        <w:tc>
          <w:tcPr>
            <w:tcW w:w="1961" w:type="dxa"/>
          </w:tcPr>
          <w:p w14:paraId="58225773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3881ADEB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Maakt samen goede afspraken over ruilen en lenen en houdt zich </w:t>
            </w:r>
          </w:p>
          <w:p w14:paraId="61F9F3B9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Blijft rustig wanneer een ander boos reageert of hem beschuldigd</w:t>
            </w:r>
          </w:p>
        </w:tc>
        <w:tc>
          <w:tcPr>
            <w:tcW w:w="1843" w:type="dxa"/>
          </w:tcPr>
          <w:p w14:paraId="4D07FADD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Leren functioneren in sociale situaties</w:t>
            </w:r>
          </w:p>
          <w:p w14:paraId="462FD763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Bedenkt/sluit een compromis</w:t>
            </w:r>
          </w:p>
          <w:p w14:paraId="3466C868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Geeft zijn mening over ‘wat hoort en wat niet hoort’</w:t>
            </w:r>
          </w:p>
        </w:tc>
        <w:tc>
          <w:tcPr>
            <w:tcW w:w="1843" w:type="dxa"/>
          </w:tcPr>
          <w:p w14:paraId="662316A5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Zie leerroute 6</w:t>
            </w:r>
          </w:p>
        </w:tc>
      </w:tr>
      <w:tr w:rsidR="00211BB4" w:rsidRPr="00211BB4" w14:paraId="48EF195E" w14:textId="77777777" w:rsidTr="00211BB4">
        <w:trPr>
          <w:trHeight w:val="57"/>
        </w:trPr>
        <w:tc>
          <w:tcPr>
            <w:tcW w:w="1526" w:type="dxa"/>
            <w:vMerge/>
          </w:tcPr>
          <w:p w14:paraId="10E01B23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007DD713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1985" w:type="dxa"/>
          </w:tcPr>
          <w:p w14:paraId="76B0A0B5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1984" w:type="dxa"/>
          </w:tcPr>
          <w:p w14:paraId="7112316B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2150" w:type="dxa"/>
          </w:tcPr>
          <w:p w14:paraId="61FED061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1961" w:type="dxa"/>
          </w:tcPr>
          <w:p w14:paraId="078CF27B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1843" w:type="dxa"/>
          </w:tcPr>
          <w:p w14:paraId="453F18F9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  <w:tc>
          <w:tcPr>
            <w:tcW w:w="1843" w:type="dxa"/>
          </w:tcPr>
          <w:p w14:paraId="20ADDC74" w14:textId="77777777" w:rsidR="00211BB4" w:rsidRPr="00211BB4" w:rsidRDefault="00211BB4" w:rsidP="00211BB4">
            <w:pPr>
              <w:rPr>
                <w:color w:val="808080" w:themeColor="background1" w:themeShade="80"/>
                <w:szCs w:val="18"/>
              </w:rPr>
            </w:pPr>
            <w:r w:rsidRPr="00211BB4">
              <w:rPr>
                <w:color w:val="808080" w:themeColor="background1" w:themeShade="80"/>
                <w:szCs w:val="18"/>
              </w:rPr>
              <w:t>Ontwikkelen van een persoonlijk toekomstperspectief</w:t>
            </w:r>
          </w:p>
        </w:tc>
      </w:tr>
    </w:tbl>
    <w:p w14:paraId="17AD1314" w14:textId="77777777" w:rsidR="00211BB4" w:rsidRPr="00211BB4" w:rsidRDefault="00211BB4" w:rsidP="00211BB4">
      <w:pPr>
        <w:pStyle w:val="Geenafstand"/>
        <w:rPr>
          <w:rFonts w:asciiTheme="minorHAnsi" w:hAnsiTheme="minorHAnsi"/>
          <w:sz w:val="18"/>
          <w:szCs w:val="18"/>
        </w:rPr>
      </w:pPr>
    </w:p>
    <w:p w14:paraId="65C19744" w14:textId="1F1E09A3" w:rsidR="00A5171D" w:rsidRDefault="00A5171D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5E647B1E" w14:textId="77777777" w:rsidR="0049687B" w:rsidRDefault="0049687B">
      <w:pPr>
        <w:spacing w:line="240" w:lineRule="auto"/>
        <w:rPr>
          <w:rFonts w:eastAsia="Cambria" w:cs="Times New Roman"/>
          <w:szCs w:val="18"/>
        </w:rPr>
      </w:pP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489"/>
        <w:gridCol w:w="1937"/>
        <w:gridCol w:w="1938"/>
        <w:gridCol w:w="1937"/>
        <w:gridCol w:w="2098"/>
        <w:gridCol w:w="1914"/>
        <w:gridCol w:w="1938"/>
        <w:gridCol w:w="1661"/>
      </w:tblGrid>
      <w:tr w:rsidR="00A5171D" w:rsidRPr="00211BB4" w14:paraId="6943DAC2" w14:textId="77777777" w:rsidTr="00F96BCC">
        <w:trPr>
          <w:trHeight w:hRule="exact" w:val="397"/>
        </w:trPr>
        <w:tc>
          <w:tcPr>
            <w:tcW w:w="1489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ED503F6" w14:textId="77777777" w:rsidR="00211BB4" w:rsidRPr="00A5171D" w:rsidRDefault="00211BB4" w:rsidP="00211BB4">
            <w:pPr>
              <w:pStyle w:val="Geenafstand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Leerroute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D05E2A9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45D5559F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44281A4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267431FE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52AEA6B4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13E2188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64BEEB"/>
            <w:vAlign w:val="center"/>
          </w:tcPr>
          <w:p w14:paraId="17992597" w14:textId="77777777" w:rsidR="00211BB4" w:rsidRPr="00A5171D" w:rsidRDefault="00211BB4" w:rsidP="00211BB4">
            <w:pPr>
              <w:pStyle w:val="Geenafstand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5171D" w:rsidRPr="00211BB4" w14:paraId="61A40661" w14:textId="77777777" w:rsidTr="00F96BCC">
        <w:trPr>
          <w:trHeight w:hRule="exact" w:val="567"/>
        </w:trPr>
        <w:tc>
          <w:tcPr>
            <w:tcW w:w="1489" w:type="dxa"/>
            <w:shd w:val="clear" w:color="auto" w:fill="B9E1F5"/>
            <w:vAlign w:val="center"/>
          </w:tcPr>
          <w:p w14:paraId="0ADA9EE4" w14:textId="77777777" w:rsidR="00211BB4" w:rsidRDefault="00211BB4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A5171D">
              <w:rPr>
                <w:rFonts w:asciiTheme="minorHAnsi" w:hAnsiTheme="minorHAnsi"/>
                <w:b/>
                <w:sz w:val="20"/>
                <w:szCs w:val="20"/>
              </w:rPr>
              <w:t>Leerlijnen</w:t>
            </w:r>
          </w:p>
          <w:p w14:paraId="6B2C3A90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B9E1F5"/>
            <w:vAlign w:val="center"/>
          </w:tcPr>
          <w:p w14:paraId="1ACF8A58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Plancius 1-6</w:t>
            </w:r>
          </w:p>
          <w:p w14:paraId="26FB1854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2</w:t>
            </w:r>
          </w:p>
        </w:tc>
        <w:tc>
          <w:tcPr>
            <w:tcW w:w="1938" w:type="dxa"/>
            <w:shd w:val="clear" w:color="auto" w:fill="B9E1F5"/>
            <w:vAlign w:val="center"/>
          </w:tcPr>
          <w:p w14:paraId="4E721D4B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6</w:t>
            </w:r>
          </w:p>
          <w:p w14:paraId="09E11780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B9E1F5"/>
            <w:vAlign w:val="center"/>
          </w:tcPr>
          <w:p w14:paraId="77DF594F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9</w:t>
            </w:r>
          </w:p>
          <w:p w14:paraId="1B4F39D5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B9E1F5"/>
            <w:vAlign w:val="center"/>
          </w:tcPr>
          <w:p w14:paraId="01C18386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12</w:t>
            </w:r>
          </w:p>
          <w:p w14:paraId="496A59EC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B9E1F5"/>
            <w:vAlign w:val="center"/>
          </w:tcPr>
          <w:p w14:paraId="0F63C677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14</w:t>
            </w:r>
          </w:p>
          <w:p w14:paraId="10089FC2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B9E1F5"/>
            <w:vAlign w:val="center"/>
          </w:tcPr>
          <w:p w14:paraId="5C143C8D" w14:textId="77777777" w:rsidR="00211BB4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A5171D">
              <w:rPr>
                <w:rFonts w:asciiTheme="minorHAnsi" w:hAnsiTheme="minorHAnsi"/>
                <w:sz w:val="20"/>
                <w:szCs w:val="20"/>
              </w:rPr>
              <w:t>VSO 16</w:t>
            </w:r>
          </w:p>
          <w:p w14:paraId="35E593F8" w14:textId="77777777" w:rsidR="00A5171D" w:rsidRPr="00A5171D" w:rsidRDefault="00A5171D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B9E1F5"/>
            <w:vAlign w:val="center"/>
          </w:tcPr>
          <w:p w14:paraId="436A574D" w14:textId="77777777" w:rsidR="00211BB4" w:rsidRPr="00A5171D" w:rsidRDefault="00211BB4" w:rsidP="00A5171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1BB4" w:rsidRPr="00211BB4" w14:paraId="2CDD2C0E" w14:textId="77777777" w:rsidTr="00A5171D">
        <w:trPr>
          <w:trHeight w:val="235"/>
        </w:trPr>
        <w:tc>
          <w:tcPr>
            <w:tcW w:w="1489" w:type="dxa"/>
          </w:tcPr>
          <w:p w14:paraId="6C95962C" w14:textId="77777777" w:rsidR="00211BB4" w:rsidRPr="00211BB4" w:rsidRDefault="00211BB4" w:rsidP="00211BB4">
            <w:pPr>
              <w:rPr>
                <w:b/>
                <w:szCs w:val="18"/>
              </w:rPr>
            </w:pPr>
            <w:r w:rsidRPr="00211BB4">
              <w:rPr>
                <w:b/>
                <w:szCs w:val="18"/>
              </w:rPr>
              <w:t>VDA</w:t>
            </w:r>
          </w:p>
          <w:p w14:paraId="41AEF525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Voorbereiding op dagbesteding en arbeid</w:t>
            </w:r>
          </w:p>
        </w:tc>
        <w:tc>
          <w:tcPr>
            <w:tcW w:w="1937" w:type="dxa"/>
          </w:tcPr>
          <w:p w14:paraId="6FFF5A4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Accepteert het als er in een andere ruimte gewerkt moet worden</w:t>
            </w:r>
          </w:p>
        </w:tc>
        <w:tc>
          <w:tcPr>
            <w:tcW w:w="1938" w:type="dxa"/>
          </w:tcPr>
          <w:p w14:paraId="3237BE85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Weet in elke situatie wie en wanneer hij om hulp mag vragen volgens de afgesproken regels</w:t>
            </w:r>
          </w:p>
          <w:p w14:paraId="1F94D50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Doet zelfstandig meerdere op zichzelf staande, bekende taken achter elkaar</w:t>
            </w:r>
          </w:p>
          <w:p w14:paraId="2BBE1A4F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 xml:space="preserve">Past veelvoorkomende sociale regels toe </w:t>
            </w:r>
          </w:p>
          <w:p w14:paraId="37040039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37" w:type="dxa"/>
          </w:tcPr>
          <w:p w14:paraId="2F89550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Maakt voor een bekende taak (3-4 stappen) met meer dan twee anderen een taakverdeling en voert de taak samen uit</w:t>
            </w:r>
          </w:p>
          <w:p w14:paraId="42901B4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Benoemt op welke wijze hij op tijd op zijn werk komt of kan komen</w:t>
            </w:r>
          </w:p>
          <w:p w14:paraId="2D743B6E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Levert na een afgesproken tijd het aantal producten af dat hij vooraf had afgesproken als hij ruim de tijd krijgt</w:t>
            </w:r>
          </w:p>
          <w:p w14:paraId="5F18B85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Zet zich langere tijd in voor werk dat hij niet leuk vindt</w:t>
            </w:r>
          </w:p>
        </w:tc>
        <w:tc>
          <w:tcPr>
            <w:tcW w:w="2098" w:type="dxa"/>
          </w:tcPr>
          <w:p w14:paraId="5265939D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Zit op één lijn met de begeleiders over goede omgang met zijn collega’s/uit zichzelf beginnen met een nieuwe taak</w:t>
            </w:r>
          </w:p>
          <w:p w14:paraId="1DDCC0FC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Levert na een dagdeel het aantal producten af dat hij vooraf had afgesproken</w:t>
            </w:r>
          </w:p>
          <w:p w14:paraId="38E439F2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Geeft het aan als de werkdruk voor hem te hoog wordt</w:t>
            </w:r>
          </w:p>
          <w:p w14:paraId="268FCDCF" w14:textId="77777777" w:rsidR="00211BB4" w:rsidRPr="00211BB4" w:rsidRDefault="00211BB4" w:rsidP="00211BB4">
            <w:pPr>
              <w:rPr>
                <w:szCs w:val="18"/>
              </w:rPr>
            </w:pPr>
          </w:p>
          <w:p w14:paraId="75D75051" w14:textId="77777777" w:rsidR="00211BB4" w:rsidRPr="00211BB4" w:rsidRDefault="00211BB4" w:rsidP="00211BB4">
            <w:pPr>
              <w:rPr>
                <w:szCs w:val="18"/>
              </w:rPr>
            </w:pPr>
          </w:p>
        </w:tc>
        <w:tc>
          <w:tcPr>
            <w:tcW w:w="1914" w:type="dxa"/>
          </w:tcPr>
          <w:p w14:paraId="603136A0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Geeft/reageert op feedback</w:t>
            </w:r>
          </w:p>
          <w:p w14:paraId="5B097410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Benoemt criteria waaraan het werk of product moet voldoen</w:t>
            </w:r>
          </w:p>
          <w:p w14:paraId="14B65EC9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Stelt zijn handeling bij als hij fouten en afwijkingen signaleert in zijn eigen productieproces</w:t>
            </w:r>
          </w:p>
        </w:tc>
        <w:tc>
          <w:tcPr>
            <w:tcW w:w="1938" w:type="dxa"/>
          </w:tcPr>
          <w:p w14:paraId="335EF7BF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Houdt overzicht in een werksituatie en stuurt de anderen aan</w:t>
            </w:r>
          </w:p>
          <w:p w14:paraId="5D53331A" w14:textId="77777777" w:rsidR="00211BB4" w:rsidRPr="00211BB4" w:rsidRDefault="00211BB4" w:rsidP="00211BB4">
            <w:pPr>
              <w:rPr>
                <w:szCs w:val="18"/>
              </w:rPr>
            </w:pPr>
            <w:r w:rsidRPr="00211BB4">
              <w:rPr>
                <w:szCs w:val="18"/>
              </w:rPr>
              <w:t>Verbetert zijn werk na evaluatie (balans tussen positieve en negatieve punten)</w:t>
            </w:r>
          </w:p>
        </w:tc>
        <w:tc>
          <w:tcPr>
            <w:tcW w:w="1661" w:type="dxa"/>
          </w:tcPr>
          <w:p w14:paraId="5BDC48AE" w14:textId="77777777" w:rsidR="00211BB4" w:rsidRPr="00211BB4" w:rsidRDefault="00211BB4" w:rsidP="00211BB4">
            <w:pPr>
              <w:rPr>
                <w:szCs w:val="18"/>
              </w:rPr>
            </w:pPr>
          </w:p>
        </w:tc>
      </w:tr>
    </w:tbl>
    <w:p w14:paraId="3BEFDDB1" w14:textId="77777777" w:rsidR="00211BB4" w:rsidRDefault="00211BB4" w:rsidP="00211BB4">
      <w:pPr>
        <w:rPr>
          <w:szCs w:val="18"/>
        </w:rPr>
      </w:pPr>
    </w:p>
    <w:p w14:paraId="1701C5B7" w14:textId="77777777" w:rsidR="008E5794" w:rsidRDefault="008E5794" w:rsidP="00211BB4">
      <w:pPr>
        <w:rPr>
          <w:szCs w:val="18"/>
        </w:rPr>
      </w:pPr>
    </w:p>
    <w:p w14:paraId="3A0AAC50" w14:textId="77777777" w:rsidR="008E5794" w:rsidRDefault="008E5794" w:rsidP="00211BB4">
      <w:pPr>
        <w:rPr>
          <w:szCs w:val="18"/>
        </w:rPr>
      </w:pPr>
    </w:p>
    <w:p w14:paraId="468140B2" w14:textId="77777777" w:rsidR="008E5794" w:rsidRDefault="008E5794" w:rsidP="00211BB4">
      <w:pPr>
        <w:rPr>
          <w:szCs w:val="18"/>
        </w:rPr>
      </w:pPr>
    </w:p>
    <w:p w14:paraId="679BB904" w14:textId="77777777" w:rsidR="008E5794" w:rsidRDefault="008E5794" w:rsidP="00211BB4">
      <w:pPr>
        <w:rPr>
          <w:szCs w:val="18"/>
        </w:rPr>
      </w:pPr>
    </w:p>
    <w:p w14:paraId="5C15ABD0" w14:textId="77777777" w:rsidR="008E5794" w:rsidRDefault="008E5794" w:rsidP="00211BB4">
      <w:pPr>
        <w:rPr>
          <w:szCs w:val="18"/>
        </w:rPr>
      </w:pPr>
    </w:p>
    <w:p w14:paraId="466D30D7" w14:textId="77777777" w:rsidR="008E5794" w:rsidRDefault="008E5794" w:rsidP="00211BB4">
      <w:pPr>
        <w:rPr>
          <w:szCs w:val="18"/>
        </w:rPr>
      </w:pPr>
    </w:p>
    <w:p w14:paraId="65F77F9F" w14:textId="77777777" w:rsidR="008E5794" w:rsidRDefault="008E5794" w:rsidP="00211BB4">
      <w:pPr>
        <w:rPr>
          <w:szCs w:val="18"/>
        </w:rPr>
      </w:pPr>
    </w:p>
    <w:p w14:paraId="62E7D698" w14:textId="77777777" w:rsidR="008E5794" w:rsidRDefault="008E5794" w:rsidP="00211BB4">
      <w:pPr>
        <w:rPr>
          <w:szCs w:val="18"/>
        </w:rPr>
      </w:pPr>
    </w:p>
    <w:p w14:paraId="73206B45" w14:textId="77777777" w:rsidR="008E5794" w:rsidRDefault="008E5794" w:rsidP="00211BB4">
      <w:pPr>
        <w:rPr>
          <w:szCs w:val="18"/>
        </w:rPr>
      </w:pPr>
    </w:p>
    <w:p w14:paraId="3DC01F0B" w14:textId="77777777" w:rsidR="008E5794" w:rsidRDefault="008E5794" w:rsidP="00211BB4">
      <w:pPr>
        <w:rPr>
          <w:szCs w:val="18"/>
        </w:rPr>
      </w:pPr>
    </w:p>
    <w:p w14:paraId="0E73AEE8" w14:textId="77777777" w:rsidR="008E5794" w:rsidRDefault="008E5794" w:rsidP="00211BB4">
      <w:pPr>
        <w:rPr>
          <w:szCs w:val="18"/>
        </w:rPr>
      </w:pPr>
    </w:p>
    <w:p w14:paraId="0709BFD2" w14:textId="77777777" w:rsidR="008E5794" w:rsidRDefault="008E5794" w:rsidP="00211BB4">
      <w:pPr>
        <w:rPr>
          <w:szCs w:val="18"/>
        </w:rPr>
      </w:pPr>
    </w:p>
    <w:p w14:paraId="1C107DFC" w14:textId="77777777" w:rsidR="008E5794" w:rsidRDefault="008E5794" w:rsidP="00211BB4">
      <w:pPr>
        <w:rPr>
          <w:szCs w:val="18"/>
        </w:rPr>
      </w:pPr>
    </w:p>
    <w:p w14:paraId="3FBDE3D8" w14:textId="77777777" w:rsidR="008E5794" w:rsidRDefault="008E5794" w:rsidP="00211BB4">
      <w:pPr>
        <w:rPr>
          <w:szCs w:val="18"/>
        </w:rPr>
      </w:pPr>
    </w:p>
    <w:p w14:paraId="72DAB141" w14:textId="77777777" w:rsidR="008E5794" w:rsidRDefault="008E5794" w:rsidP="00211BB4">
      <w:pPr>
        <w:rPr>
          <w:szCs w:val="18"/>
        </w:rPr>
      </w:pPr>
    </w:p>
    <w:p w14:paraId="4ACEF802" w14:textId="77777777" w:rsidR="008E5794" w:rsidRDefault="008E5794" w:rsidP="00211BB4">
      <w:pPr>
        <w:rPr>
          <w:szCs w:val="18"/>
        </w:rPr>
      </w:pPr>
    </w:p>
    <w:p w14:paraId="010D4610" w14:textId="77777777" w:rsidR="008E5794" w:rsidRDefault="008E5794" w:rsidP="00211BB4">
      <w:pPr>
        <w:rPr>
          <w:szCs w:val="18"/>
        </w:rPr>
      </w:pPr>
    </w:p>
    <w:p w14:paraId="071C16CB" w14:textId="77777777" w:rsidR="008E5794" w:rsidRPr="00F96BCC" w:rsidRDefault="008E5794" w:rsidP="008E5794">
      <w:pPr>
        <w:pStyle w:val="Kop1"/>
        <w:rPr>
          <w:color w:val="2D5064"/>
        </w:rPr>
      </w:pPr>
      <w:r w:rsidRPr="00F96BCC">
        <w:rPr>
          <w:color w:val="2D5064"/>
        </w:rPr>
        <w:t>Colofon</w:t>
      </w:r>
    </w:p>
    <w:p w14:paraId="7AB5EB0E" w14:textId="4614A20F" w:rsidR="00A8687A" w:rsidRPr="00211BB4" w:rsidRDefault="00A37A2E" w:rsidP="00A8687A">
      <w:pPr>
        <w:rPr>
          <w:szCs w:val="18"/>
        </w:rPr>
      </w:pPr>
      <w:r>
        <w:rPr>
          <w:noProof/>
          <w:lang w:eastAsia="nl-NL"/>
        </w:rPr>
        <w:drawing>
          <wp:inline distT="0" distB="0" distL="0" distR="0" wp14:anchorId="209A032D" wp14:editId="4F789423">
            <wp:extent cx="8236086" cy="5228638"/>
            <wp:effectExtent l="0" t="0" r="0" b="381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fbeelding 2018-11-28 om 12.41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274" cy="52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8687A">
        <w:rPr>
          <w:szCs w:val="18"/>
        </w:rPr>
        <w:tab/>
      </w:r>
    </w:p>
    <w:sectPr w:rsidR="00A8687A" w:rsidRPr="00211BB4" w:rsidSect="000D7109">
      <w:headerReference w:type="default" r:id="rId9"/>
      <w:footerReference w:type="default" r:id="rId10"/>
      <w:pgSz w:w="16834" w:h="11904" w:orient="landscape"/>
      <w:pgMar w:top="96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76C1" w14:textId="77777777" w:rsidR="002B1EE6" w:rsidRDefault="002B1EE6" w:rsidP="000D7109">
      <w:pPr>
        <w:spacing w:line="240" w:lineRule="auto"/>
      </w:pPr>
      <w:r>
        <w:separator/>
      </w:r>
    </w:p>
  </w:endnote>
  <w:endnote w:type="continuationSeparator" w:id="0">
    <w:p w14:paraId="6BB29415" w14:textId="77777777" w:rsidR="002B1EE6" w:rsidRDefault="002B1EE6" w:rsidP="000D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yh Slim 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foOffi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F2B87" w14:textId="3C354114" w:rsidR="0009177D" w:rsidRDefault="009F5464" w:rsidP="0050087E">
    <w:pPr>
      <w:pStyle w:val="Voettekst"/>
      <w:jc w:val="right"/>
      <w:rPr>
        <w:rFonts w:ascii="InfoOffice" w:hAnsi="InfoOffice"/>
        <w:noProof/>
      </w:rPr>
    </w:pPr>
    <w:r>
      <w:t>B</w:t>
    </w:r>
    <w:r w:rsidR="00092531">
      <w:t>ijlage 3</w:t>
    </w:r>
    <w:r>
      <w:t xml:space="preserve"> | </w:t>
    </w:r>
    <w:r w:rsidR="00B33773" w:rsidRPr="00B33773">
      <w:t>Kijkwijzer Beheersingsdoelen Leerstandaard</w:t>
    </w:r>
    <w:r w:rsidR="0036351A">
      <w:t xml:space="preserve"> VSO</w:t>
    </w:r>
    <w:r w:rsidR="00B33773">
      <w:t xml:space="preserve"> </w:t>
    </w:r>
    <w:r w:rsidR="0009177D" w:rsidRPr="00C81B54">
      <w:t xml:space="preserve">– </w:t>
    </w:r>
    <w:r w:rsidR="0009177D" w:rsidRPr="00E45736">
      <w:fldChar w:fldCharType="begin"/>
    </w:r>
    <w:r w:rsidR="0009177D" w:rsidRPr="00E45736">
      <w:instrText xml:space="preserve"> PAGE   \* MERGEFORMAT </w:instrText>
    </w:r>
    <w:r w:rsidR="0009177D" w:rsidRPr="00E45736">
      <w:fldChar w:fldCharType="separate"/>
    </w:r>
    <w:r w:rsidR="00A37A2E">
      <w:rPr>
        <w:noProof/>
      </w:rPr>
      <w:t>6</w:t>
    </w:r>
    <w:r w:rsidR="0009177D" w:rsidRPr="00E45736">
      <w:rPr>
        <w:noProof/>
      </w:rPr>
      <w:fldChar w:fldCharType="end"/>
    </w:r>
  </w:p>
  <w:p w14:paraId="2B31B5EA" w14:textId="1608B407" w:rsidR="002D1B37" w:rsidRDefault="002D1B37" w:rsidP="002D1B3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1F2A8B82" wp14:editId="5BC4E69D">
          <wp:simplePos x="0" y="0"/>
          <wp:positionH relativeFrom="column">
            <wp:posOffset>0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6845935</wp:posOffset>
              </wp:positionV>
            </mc:Fallback>
          </mc:AlternateContent>
          <wp:extent cx="1396800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CSO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D34F" w14:textId="77777777" w:rsidR="002B1EE6" w:rsidRDefault="002B1EE6" w:rsidP="000D7109">
      <w:pPr>
        <w:spacing w:line="240" w:lineRule="auto"/>
      </w:pPr>
      <w:r>
        <w:separator/>
      </w:r>
    </w:p>
  </w:footnote>
  <w:footnote w:type="continuationSeparator" w:id="0">
    <w:p w14:paraId="76934A65" w14:textId="77777777" w:rsidR="002B1EE6" w:rsidRDefault="002B1EE6" w:rsidP="000D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7BB" w14:textId="12315F99" w:rsidR="00167A68" w:rsidRDefault="0095045D" w:rsidP="002D1B37">
    <w:pPr>
      <w:pStyle w:val="Koptekst"/>
      <w:jc w:val="right"/>
    </w:pPr>
    <w:r>
      <w:t>Definitieve versie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403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3FB1"/>
    <w:multiLevelType w:val="hybridMultilevel"/>
    <w:tmpl w:val="2A463838"/>
    <w:lvl w:ilvl="0" w:tplc="0D061F6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62D"/>
    <w:multiLevelType w:val="hybridMultilevel"/>
    <w:tmpl w:val="4BF436C6"/>
    <w:lvl w:ilvl="0" w:tplc="D31A02D0">
      <w:start w:val="1"/>
      <w:numFmt w:val="bullet"/>
      <w:pStyle w:val="5-OpsommingN2"/>
      <w:lvlText w:val="–"/>
      <w:lvlJc w:val="left"/>
      <w:pPr>
        <w:ind w:left="1077" w:hanging="360"/>
      </w:pPr>
      <w:rPr>
        <w:rFonts w:ascii="Noyh Slim R" w:hAnsi="Noyh Slim R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3554D7"/>
    <w:multiLevelType w:val="hybridMultilevel"/>
    <w:tmpl w:val="2F9A7258"/>
    <w:lvl w:ilvl="0" w:tplc="F2B007E4">
      <w:start w:val="1"/>
      <w:numFmt w:val="bullet"/>
      <w:pStyle w:val="2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E"/>
    <w:rsid w:val="00071929"/>
    <w:rsid w:val="0009177D"/>
    <w:rsid w:val="00092531"/>
    <w:rsid w:val="000C4E20"/>
    <w:rsid w:val="000D4213"/>
    <w:rsid w:val="000D7109"/>
    <w:rsid w:val="000E347D"/>
    <w:rsid w:val="00105DD2"/>
    <w:rsid w:val="001105DA"/>
    <w:rsid w:val="00150C95"/>
    <w:rsid w:val="00167A68"/>
    <w:rsid w:val="00173C1E"/>
    <w:rsid w:val="0017509D"/>
    <w:rsid w:val="001802A0"/>
    <w:rsid w:val="00190E34"/>
    <w:rsid w:val="001D3BFB"/>
    <w:rsid w:val="001D7A9F"/>
    <w:rsid w:val="00211BB4"/>
    <w:rsid w:val="002739FA"/>
    <w:rsid w:val="002B1EE6"/>
    <w:rsid w:val="002B7483"/>
    <w:rsid w:val="002D1B37"/>
    <w:rsid w:val="002D7E1A"/>
    <w:rsid w:val="002E6233"/>
    <w:rsid w:val="002F09D4"/>
    <w:rsid w:val="002F0E6B"/>
    <w:rsid w:val="003143AC"/>
    <w:rsid w:val="003211C3"/>
    <w:rsid w:val="00331450"/>
    <w:rsid w:val="00346DEA"/>
    <w:rsid w:val="0036351A"/>
    <w:rsid w:val="00373E5B"/>
    <w:rsid w:val="00383CB0"/>
    <w:rsid w:val="003A503E"/>
    <w:rsid w:val="003C54AA"/>
    <w:rsid w:val="003C7208"/>
    <w:rsid w:val="00450EC9"/>
    <w:rsid w:val="0049687B"/>
    <w:rsid w:val="004B0D7E"/>
    <w:rsid w:val="004C649A"/>
    <w:rsid w:val="004F7C26"/>
    <w:rsid w:val="0050087E"/>
    <w:rsid w:val="00532AE1"/>
    <w:rsid w:val="0053640B"/>
    <w:rsid w:val="005727CE"/>
    <w:rsid w:val="00576586"/>
    <w:rsid w:val="00584450"/>
    <w:rsid w:val="005A5B87"/>
    <w:rsid w:val="006114B4"/>
    <w:rsid w:val="0061288B"/>
    <w:rsid w:val="006439DC"/>
    <w:rsid w:val="006475FE"/>
    <w:rsid w:val="00665EF5"/>
    <w:rsid w:val="006851CC"/>
    <w:rsid w:val="00692B6A"/>
    <w:rsid w:val="006F0AF9"/>
    <w:rsid w:val="007101F5"/>
    <w:rsid w:val="00711FD3"/>
    <w:rsid w:val="00734E6B"/>
    <w:rsid w:val="00740F4B"/>
    <w:rsid w:val="007577DF"/>
    <w:rsid w:val="007620A2"/>
    <w:rsid w:val="00782FF8"/>
    <w:rsid w:val="007C1E99"/>
    <w:rsid w:val="007C4E9E"/>
    <w:rsid w:val="007D24BA"/>
    <w:rsid w:val="0088538A"/>
    <w:rsid w:val="008B24B6"/>
    <w:rsid w:val="008E5794"/>
    <w:rsid w:val="009063E0"/>
    <w:rsid w:val="0095045D"/>
    <w:rsid w:val="00952CF5"/>
    <w:rsid w:val="009640B5"/>
    <w:rsid w:val="009663B0"/>
    <w:rsid w:val="00967109"/>
    <w:rsid w:val="00970A3C"/>
    <w:rsid w:val="009826D9"/>
    <w:rsid w:val="009A1BF6"/>
    <w:rsid w:val="009B5B2D"/>
    <w:rsid w:val="009D15B7"/>
    <w:rsid w:val="009D4ABC"/>
    <w:rsid w:val="009D5FE3"/>
    <w:rsid w:val="009E1100"/>
    <w:rsid w:val="009F5464"/>
    <w:rsid w:val="00A37A2E"/>
    <w:rsid w:val="00A5171D"/>
    <w:rsid w:val="00A66F91"/>
    <w:rsid w:val="00A8687A"/>
    <w:rsid w:val="00AA55B4"/>
    <w:rsid w:val="00AF7E91"/>
    <w:rsid w:val="00B056CA"/>
    <w:rsid w:val="00B10949"/>
    <w:rsid w:val="00B33773"/>
    <w:rsid w:val="00B41719"/>
    <w:rsid w:val="00B6532E"/>
    <w:rsid w:val="00B96429"/>
    <w:rsid w:val="00C00DEA"/>
    <w:rsid w:val="00C13B0C"/>
    <w:rsid w:val="00C36520"/>
    <w:rsid w:val="00C63271"/>
    <w:rsid w:val="00C94A51"/>
    <w:rsid w:val="00CB2530"/>
    <w:rsid w:val="00CD3D07"/>
    <w:rsid w:val="00CE130E"/>
    <w:rsid w:val="00CE67B5"/>
    <w:rsid w:val="00D24E3C"/>
    <w:rsid w:val="00D33A38"/>
    <w:rsid w:val="00D97D70"/>
    <w:rsid w:val="00DA0261"/>
    <w:rsid w:val="00DA35C9"/>
    <w:rsid w:val="00DF4085"/>
    <w:rsid w:val="00E4378D"/>
    <w:rsid w:val="00E45736"/>
    <w:rsid w:val="00E6657B"/>
    <w:rsid w:val="00E72847"/>
    <w:rsid w:val="00E77E8F"/>
    <w:rsid w:val="00ED1EB9"/>
    <w:rsid w:val="00F5197D"/>
    <w:rsid w:val="00F51C0E"/>
    <w:rsid w:val="00F61732"/>
    <w:rsid w:val="00F701DE"/>
    <w:rsid w:val="00F722A2"/>
    <w:rsid w:val="00F776E4"/>
    <w:rsid w:val="00F85C8C"/>
    <w:rsid w:val="00F96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D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7208"/>
    <w:pPr>
      <w:spacing w:line="240" w:lineRule="atLeast"/>
    </w:pPr>
    <w:rPr>
      <w:sz w:val="18"/>
    </w:rPr>
  </w:style>
  <w:style w:type="paragraph" w:styleId="Kop1">
    <w:name w:val="heading 1"/>
    <w:basedOn w:val="Standaard"/>
    <w:next w:val="1Bodytekst"/>
    <w:link w:val="Kop1Teken"/>
    <w:uiPriority w:val="9"/>
    <w:qFormat/>
    <w:rsid w:val="000D7109"/>
    <w:pPr>
      <w:keepNext/>
      <w:keepLines/>
      <w:spacing w:after="280" w:line="560" w:lineRule="atLeast"/>
      <w:outlineLvl w:val="0"/>
    </w:pPr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8E5794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7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tekst">
    <w:name w:val="header"/>
    <w:basedOn w:val="Standaard"/>
    <w:link w:val="KoptekstTeken"/>
    <w:rsid w:val="00CE13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E130E"/>
  </w:style>
  <w:style w:type="paragraph" w:styleId="Voettekst">
    <w:name w:val="footer"/>
    <w:basedOn w:val="Standaard"/>
    <w:link w:val="VoettekstTeken"/>
    <w:uiPriority w:val="99"/>
    <w:rsid w:val="000D7109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D7109"/>
    <w:rPr>
      <w:sz w:val="16"/>
    </w:rPr>
  </w:style>
  <w:style w:type="character" w:styleId="Verwijzingopmerking">
    <w:name w:val="annotation reference"/>
    <w:basedOn w:val="Standaardalinea-lettertype"/>
    <w:semiHidden/>
    <w:unhideWhenUsed/>
    <w:rsid w:val="00CE130E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unhideWhenUsed/>
    <w:rsid w:val="00CE130E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E13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CE130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E130E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semiHidden/>
    <w:unhideWhenUsed/>
    <w:rsid w:val="00CE130E"/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CE130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rsid w:val="00CE130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0D7109"/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customStyle="1" w:styleId="1Bodytekst">
    <w:name w:val="1_Bodytekst"/>
    <w:basedOn w:val="Standaard"/>
    <w:qFormat/>
    <w:rsid w:val="000D7109"/>
    <w:pPr>
      <w:tabs>
        <w:tab w:val="left" w:pos="284"/>
        <w:tab w:val="left" w:pos="567"/>
      </w:tabs>
    </w:pPr>
    <w:rPr>
      <w:rFonts w:eastAsia="Calibri" w:cs="Info Corr Offc"/>
      <w:color w:val="000000" w:themeColor="text1"/>
      <w:szCs w:val="20"/>
    </w:rPr>
  </w:style>
  <w:style w:type="paragraph" w:customStyle="1" w:styleId="2-Opsomming">
    <w:name w:val="2-Opsomming"/>
    <w:basedOn w:val="1Bodytekst"/>
    <w:qFormat/>
    <w:rsid w:val="000D7109"/>
    <w:pPr>
      <w:numPr>
        <w:numId w:val="3"/>
      </w:numPr>
      <w:ind w:left="284" w:hanging="284"/>
    </w:pPr>
    <w:rPr>
      <w:lang w:val="nl"/>
    </w:rPr>
  </w:style>
  <w:style w:type="paragraph" w:customStyle="1" w:styleId="5-OpsommingN2">
    <w:name w:val="5-Opsomming N2"/>
    <w:basedOn w:val="2-Opsomming"/>
    <w:qFormat/>
    <w:rsid w:val="000D7109"/>
    <w:pPr>
      <w:numPr>
        <w:numId w:val="4"/>
      </w:numPr>
      <w:ind w:left="568" w:hanging="284"/>
    </w:pPr>
  </w:style>
  <w:style w:type="paragraph" w:styleId="Geenafstand">
    <w:name w:val="No Spacing"/>
    <w:uiPriority w:val="1"/>
    <w:qFormat/>
    <w:rsid w:val="003C7208"/>
    <w:rPr>
      <w:rFonts w:ascii="Cambria" w:eastAsia="Cambria" w:hAnsi="Cambria" w:cs="Times New Roman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8E5794"/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LESC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7413B"/>
      </a:accent1>
      <a:accent2>
        <a:srgbClr val="5DA1B3"/>
      </a:accent2>
      <a:accent3>
        <a:srgbClr val="BFAB50"/>
      </a:accent3>
      <a:accent4>
        <a:srgbClr val="91A59A"/>
      </a:accent4>
      <a:accent5>
        <a:srgbClr val="FFF36A"/>
      </a:accent5>
      <a:accent6>
        <a:srgbClr val="EB633B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1863</Words>
  <Characters>10248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 Onderwijsspecialisten</Company>
  <LinksUpToDate>false</LinksUpToDate>
  <CharactersWithSpaces>12087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Anja van den</dc:creator>
  <cp:keywords/>
  <dc:description/>
  <cp:lastModifiedBy>Lise-Lotte de Rooij</cp:lastModifiedBy>
  <cp:revision>4</cp:revision>
  <cp:lastPrinted>2016-05-26T09:06:00Z</cp:lastPrinted>
  <dcterms:created xsi:type="dcterms:W3CDTF">2018-11-22T15:19:00Z</dcterms:created>
  <dcterms:modified xsi:type="dcterms:W3CDTF">2018-11-28T11:43:00Z</dcterms:modified>
  <cp:category/>
</cp:coreProperties>
</file>