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6" w:rsidRPr="001A4485" w:rsidRDefault="006E4666" w:rsidP="006E4666">
      <w:pPr>
        <w:spacing w:after="200"/>
        <w:rPr>
          <w:rFonts w:ascii="Trebuchet MS" w:hAnsi="Trebuchet MS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4416"/>
      </w:tblGrid>
      <w:tr w:rsidR="006E4666" w:rsidRPr="001A4485" w:rsidTr="00AA3145">
        <w:trPr>
          <w:trHeight w:val="41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E4666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br w:type="page"/>
              <w:t xml:space="preserve">Beoordelingsformulier 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>Schrijven</w:t>
            </w: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 3</w:t>
            </w: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t>F</w:t>
            </w:r>
          </w:p>
          <w:p w:rsidR="006E4666" w:rsidRPr="001A4485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6E4666" w:rsidRPr="001A4485" w:rsidTr="00AA3145">
        <w:trPr>
          <w:trHeight w:val="51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Beoordeling van </w:t>
            </w:r>
            <w:proofErr w:type="spellStart"/>
            <w:r w:rsidRPr="001A4485">
              <w:rPr>
                <w:rFonts w:ascii="Trebuchet MS" w:hAnsi="Trebuchet MS" w:cs="Calibri"/>
                <w:sz w:val="18"/>
                <w:szCs w:val="18"/>
              </w:rPr>
              <w:t>toetsopdracht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41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Naam kandidaat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41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Naam beoordelaar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41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Datum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</w:tr>
    </w:tbl>
    <w:p w:rsidR="006E4666" w:rsidRPr="001A4485" w:rsidRDefault="006E4666" w:rsidP="006E4666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4416"/>
      </w:tblGrid>
      <w:tr w:rsidR="006E4666" w:rsidRPr="001A4485" w:rsidTr="00AA3145">
        <w:trPr>
          <w:trHeight w:val="41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E4666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t>Uitwerking van stap 1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E4666" w:rsidRPr="001A4485" w:rsidTr="00AA3145">
        <w:trPr>
          <w:trHeight w:val="162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Het </w:t>
            </w:r>
            <w:r>
              <w:rPr>
                <w:rFonts w:ascii="Trebuchet MS" w:hAnsi="Trebuchet MS" w:cs="Calibri"/>
                <w:sz w:val="18"/>
                <w:szCs w:val="18"/>
              </w:rPr>
              <w:t>schrijf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product is voldoende </w:t>
            </w:r>
            <w:r>
              <w:rPr>
                <w:rFonts w:ascii="Trebuchet MS" w:hAnsi="Trebuchet MS" w:cs="Calibri"/>
                <w:sz w:val="18"/>
                <w:szCs w:val="18"/>
              </w:rPr>
              <w:t>lees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>baar.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Ja  &gt;  ga verder naar stap 2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162"/>
        </w:trPr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Nee  &gt;  product niet verder beoordelen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412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E4666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t>Uitwerking van stap 2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E4666" w:rsidRPr="001A4485" w:rsidTr="00AA3145">
        <w:trPr>
          <w:trHeight w:val="162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Het </w:t>
            </w:r>
            <w:r>
              <w:rPr>
                <w:rFonts w:ascii="Trebuchet MS" w:hAnsi="Trebuchet MS" w:cs="Calibri"/>
                <w:sz w:val="18"/>
                <w:szCs w:val="18"/>
              </w:rPr>
              <w:t>schrijf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>product is voldoende adequaat.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Ja  &gt;  ga verder naar stap 3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162"/>
        </w:trPr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Nee  &gt;  product niet verder beoordelen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6E4666" w:rsidRPr="001A4485" w:rsidRDefault="006E4666" w:rsidP="006E4666">
      <w:pPr>
        <w:rPr>
          <w:rFonts w:ascii="Trebuchet MS" w:hAnsi="Trebuchet MS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456"/>
        <w:gridCol w:w="456"/>
        <w:gridCol w:w="456"/>
      </w:tblGrid>
      <w:tr w:rsidR="006E4666" w:rsidRPr="001A4485" w:rsidTr="00AA3145">
        <w:trPr>
          <w:trHeight w:val="520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E4666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t>Uitwerking van stap 3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2</w:t>
            </w: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hanging="1080"/>
              <w:rPr>
                <w:rFonts w:ascii="Trebuchet MS" w:hAnsi="Trebuchet MS" w:cs="Calibri"/>
                <w:szCs w:val="18"/>
                <w:u w:val="single"/>
              </w:rPr>
            </w:pPr>
            <w:proofErr w:type="spellStart"/>
            <w:r w:rsidRPr="001A4485">
              <w:rPr>
                <w:rFonts w:ascii="Trebuchet MS" w:hAnsi="Trebuchet MS" w:cs="Calibri"/>
                <w:szCs w:val="18"/>
                <w:u w:val="single"/>
              </w:rPr>
              <w:t>Opdrachtspecifieke</w:t>
            </w:r>
            <w:proofErr w:type="spellEnd"/>
            <w:r w:rsidRPr="001A4485">
              <w:rPr>
                <w:rFonts w:ascii="Trebuchet MS" w:hAnsi="Trebuchet MS" w:cs="Calibri"/>
                <w:szCs w:val="18"/>
                <w:u w:val="single"/>
              </w:rPr>
              <w:t xml:space="preserve"> inhoudskenmerken</w:t>
            </w:r>
          </w:p>
          <w:p w:rsidR="006E4666" w:rsidRPr="001A4485" w:rsidRDefault="006E4666" w:rsidP="006E4666">
            <w:pPr>
              <w:pStyle w:val="Lijstalinea"/>
              <w:numPr>
                <w:ilvl w:val="0"/>
                <w:numId w:val="5"/>
              </w:numPr>
              <w:ind w:left="709" w:hanging="283"/>
              <w:rPr>
                <w:rFonts w:ascii="Trebuchet MS" w:hAnsi="Trebuchet MS" w:cs="Calibri"/>
                <w:i/>
                <w:szCs w:val="18"/>
                <w:highlight w:val="yellow"/>
              </w:rPr>
            </w:pPr>
            <w:proofErr w:type="spellStart"/>
            <w:r w:rsidRPr="001A4485">
              <w:rPr>
                <w:rFonts w:ascii="Trebuchet MS" w:hAnsi="Trebuchet MS" w:cs="Calibri"/>
                <w:szCs w:val="18"/>
                <w:highlight w:val="yellow"/>
              </w:rPr>
              <w:t>Opdrachtspecifiek</w:t>
            </w:r>
            <w:proofErr w:type="spellEnd"/>
          </w:p>
          <w:p w:rsidR="006E4666" w:rsidRPr="001A4485" w:rsidRDefault="006E4666" w:rsidP="00AA3145">
            <w:pPr>
              <w:pStyle w:val="Lijstalinea"/>
              <w:ind w:left="1080" w:hanging="1080"/>
              <w:rPr>
                <w:rFonts w:ascii="Trebuchet MS" w:hAnsi="Trebuchet MS" w:cs="Calibri"/>
                <w:szCs w:val="18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hanging="1080"/>
              <w:rPr>
                <w:rFonts w:ascii="Trebuchet MS" w:hAnsi="Trebuchet MS" w:cs="Calibri"/>
                <w:szCs w:val="18"/>
                <w:u w:val="single"/>
              </w:rPr>
            </w:pPr>
            <w:r>
              <w:rPr>
                <w:rFonts w:ascii="Trebuchet MS" w:hAnsi="Trebuchet MS" w:cs="Calibri"/>
                <w:szCs w:val="18"/>
                <w:u w:val="single"/>
              </w:rPr>
              <w:t>S</w:t>
            </w:r>
            <w:r w:rsidRPr="001A4485">
              <w:rPr>
                <w:rFonts w:ascii="Trebuchet MS" w:hAnsi="Trebuchet MS" w:cs="Calibri"/>
                <w:szCs w:val="18"/>
                <w:u w:val="single"/>
              </w:rPr>
              <w:t>amenhang</w:t>
            </w:r>
          </w:p>
          <w:p w:rsidR="006E4666" w:rsidRDefault="006E4666" w:rsidP="006E4666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  <w:tab w:val="left" w:pos="709"/>
              </w:tabs>
              <w:ind w:left="709"/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Gebruikt veelvoorkomende verbindingswoorden (als, hoewel) correct.</w:t>
            </w:r>
          </w:p>
          <w:p w:rsidR="006E4666" w:rsidRDefault="006E4666" w:rsidP="006E4666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  <w:tab w:val="left" w:pos="709"/>
              </w:tabs>
              <w:ind w:left="709"/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De tekst bevat een volgorde: inleiding, kern en slot.</w:t>
            </w:r>
          </w:p>
          <w:p w:rsidR="006E4666" w:rsidRDefault="006E4666" w:rsidP="006E4666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  <w:tab w:val="left" w:pos="709"/>
              </w:tabs>
              <w:ind w:left="709"/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Kan alinea’s maken en inhoudelijke verbanden expliciet aangeven.</w:t>
            </w:r>
          </w:p>
          <w:p w:rsidR="006E4666" w:rsidRPr="001A4485" w:rsidRDefault="006E4666" w:rsidP="006E4666">
            <w:pPr>
              <w:pStyle w:val="Lijstalinea"/>
              <w:numPr>
                <w:ilvl w:val="0"/>
                <w:numId w:val="1"/>
              </w:numPr>
              <w:tabs>
                <w:tab w:val="clear" w:pos="357"/>
                <w:tab w:val="clear" w:pos="714"/>
                <w:tab w:val="left" w:pos="709"/>
              </w:tabs>
              <w:ind w:left="709"/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Maakt soms nog onduidelijke verwijzingen en fouten in de structuur van de tekst.</w:t>
            </w:r>
          </w:p>
          <w:p w:rsidR="006E4666" w:rsidRPr="001A4485" w:rsidRDefault="006E4666" w:rsidP="00AA3145">
            <w:pPr>
              <w:spacing w:line="280" w:lineRule="atLeast"/>
              <w:ind w:left="426"/>
              <w:rPr>
                <w:rFonts w:ascii="Trebuchet MS" w:hAnsi="Trebuchet MS" w:cs="Calibri"/>
                <w:sz w:val="18"/>
                <w:szCs w:val="18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Trebuchet MS" w:hAnsi="Trebuchet MS" w:cs="Calibri"/>
                <w:szCs w:val="18"/>
                <w:u w:val="single"/>
              </w:rPr>
            </w:pPr>
            <w:r w:rsidRPr="001A4485">
              <w:rPr>
                <w:rFonts w:ascii="Trebuchet MS" w:hAnsi="Trebuchet MS" w:cs="Calibri"/>
                <w:szCs w:val="18"/>
                <w:u w:val="single"/>
              </w:rPr>
              <w:t>Afstemming op doel</w:t>
            </w:r>
          </w:p>
          <w:p w:rsidR="006E4666" w:rsidRPr="001A4485" w:rsidRDefault="006E4666" w:rsidP="006E4666">
            <w:pPr>
              <w:pStyle w:val="Lijstalinea"/>
              <w:numPr>
                <w:ilvl w:val="0"/>
                <w:numId w:val="2"/>
              </w:numPr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Kan in teksten met een eenvoudige lineaire structuur trouw blijven aan het doel van het schrijfproduct.</w:t>
            </w:r>
          </w:p>
          <w:p w:rsidR="006E4666" w:rsidRPr="001A4485" w:rsidRDefault="006E4666" w:rsidP="00AA3145">
            <w:pPr>
              <w:spacing w:line="280" w:lineRule="atLeast"/>
              <w:ind w:left="360"/>
              <w:rPr>
                <w:rFonts w:ascii="Trebuchet MS" w:hAnsi="Trebuchet MS" w:cs="Calibri"/>
                <w:sz w:val="18"/>
                <w:szCs w:val="18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Trebuchet MS" w:hAnsi="Trebuchet MS" w:cs="Calibri"/>
                <w:szCs w:val="18"/>
                <w:u w:val="single"/>
              </w:rPr>
            </w:pPr>
            <w:r w:rsidRPr="001A4485">
              <w:rPr>
                <w:rFonts w:ascii="Trebuchet MS" w:hAnsi="Trebuchet MS" w:cs="Calibri"/>
                <w:szCs w:val="18"/>
                <w:u w:val="single"/>
              </w:rPr>
              <w:t xml:space="preserve">Afstemming op </w:t>
            </w:r>
            <w:r>
              <w:rPr>
                <w:rFonts w:ascii="Trebuchet MS" w:hAnsi="Trebuchet MS" w:cs="Calibri"/>
                <w:szCs w:val="18"/>
                <w:u w:val="single"/>
              </w:rPr>
              <w:t>publiek</w:t>
            </w:r>
          </w:p>
          <w:p w:rsidR="006E4666" w:rsidRPr="001A4485" w:rsidRDefault="006E4666" w:rsidP="006E466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Past het woordgebruik en toon aan op het publiek.</w:t>
            </w:r>
          </w:p>
          <w:p w:rsidR="006E4666" w:rsidRPr="001A4485" w:rsidRDefault="006E4666" w:rsidP="00AA3145">
            <w:pPr>
              <w:pStyle w:val="Lijstalinea"/>
              <w:rPr>
                <w:rFonts w:ascii="Trebuchet MS" w:hAnsi="Trebuchet MS" w:cs="Calibri"/>
                <w:szCs w:val="18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Trebuchet MS" w:hAnsi="Trebuchet MS" w:cs="Calibri"/>
                <w:szCs w:val="18"/>
                <w:u w:val="single"/>
              </w:rPr>
            </w:pPr>
            <w:r w:rsidRPr="001A4485">
              <w:rPr>
                <w:rFonts w:ascii="Trebuchet MS" w:hAnsi="Trebuchet MS" w:cs="Calibri"/>
                <w:szCs w:val="18"/>
                <w:u w:val="single"/>
              </w:rPr>
              <w:t>Woordgebruik en woordenschat</w:t>
            </w:r>
          </w:p>
          <w:p w:rsidR="006E4666" w:rsidRPr="001A4485" w:rsidRDefault="006E4666" w:rsidP="006E4666">
            <w:pPr>
              <w:pStyle w:val="Lijstalinea"/>
              <w:numPr>
                <w:ilvl w:val="0"/>
                <w:numId w:val="4"/>
              </w:numPr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Varieert het woordgebruik, fouten met idiomatische uitdrukkingen komen nog voor.</w:t>
            </w:r>
          </w:p>
          <w:p w:rsidR="006E4666" w:rsidRPr="001A4485" w:rsidRDefault="006E4666" w:rsidP="00AA3145">
            <w:pPr>
              <w:spacing w:line="280" w:lineRule="atLeast"/>
              <w:ind w:left="720"/>
              <w:rPr>
                <w:rFonts w:ascii="Trebuchet MS" w:hAnsi="Trebuchet MS" w:cs="Calibri"/>
                <w:sz w:val="18"/>
                <w:szCs w:val="18"/>
                <w:u w:val="singl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shd w:val="clear" w:color="auto" w:fill="auto"/>
          </w:tcPr>
          <w:p w:rsidR="006E4666" w:rsidRPr="001A4485" w:rsidRDefault="006E4666" w:rsidP="006E466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Trebuchet MS" w:hAnsi="Trebuchet MS" w:cs="Calibri"/>
                <w:szCs w:val="18"/>
                <w:u w:val="single"/>
              </w:rPr>
            </w:pPr>
            <w:r>
              <w:rPr>
                <w:rFonts w:ascii="Trebuchet MS" w:hAnsi="Trebuchet MS" w:cs="Calibri"/>
                <w:szCs w:val="18"/>
                <w:u w:val="single"/>
              </w:rPr>
              <w:t>Spelling, leestekens en grammatica</w:t>
            </w:r>
          </w:p>
          <w:p w:rsidR="006E4666" w:rsidRDefault="006E4666" w:rsidP="006E4666">
            <w:pPr>
              <w:pStyle w:val="Lijstalinea"/>
              <w:numPr>
                <w:ilvl w:val="0"/>
                <w:numId w:val="4"/>
              </w:numPr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Vertoont een redelijk grammaticale beheersing.</w:t>
            </w:r>
          </w:p>
          <w:p w:rsidR="006E4666" w:rsidRDefault="006E4666" w:rsidP="00AA3145">
            <w:pPr>
              <w:pStyle w:val="Lijstalinea"/>
              <w:ind w:left="360"/>
              <w:rPr>
                <w:rFonts w:ascii="Trebuchet MS" w:hAnsi="Trebuchet MS" w:cs="Calibri"/>
                <w:i/>
                <w:szCs w:val="18"/>
              </w:rPr>
            </w:pPr>
            <w:r w:rsidRPr="000144FB">
              <w:rPr>
                <w:rFonts w:ascii="Trebuchet MS" w:hAnsi="Trebuchet MS" w:cs="Calibri"/>
                <w:i/>
                <w:szCs w:val="18"/>
              </w:rPr>
              <w:lastRenderedPageBreak/>
              <w:t>Zie verder: Referentiekader Taal, hoofdstuk 4: Begrippenlijst en Taalverzorging</w:t>
            </w:r>
          </w:p>
          <w:p w:rsidR="006E4666" w:rsidRDefault="006E4666" w:rsidP="00AA3145">
            <w:pPr>
              <w:pStyle w:val="Lijstalinea"/>
              <w:ind w:left="360"/>
              <w:rPr>
                <w:rFonts w:ascii="Trebuchet MS" w:hAnsi="Trebuchet MS" w:cs="Calibri"/>
                <w:i/>
                <w:szCs w:val="18"/>
              </w:rPr>
            </w:pPr>
          </w:p>
          <w:p w:rsidR="006E4666" w:rsidRDefault="006E4666" w:rsidP="00AA3145">
            <w:pPr>
              <w:pStyle w:val="Lijstalinea"/>
              <w:ind w:left="360"/>
              <w:rPr>
                <w:rFonts w:ascii="Trebuchet MS" w:hAnsi="Trebuchet MS" w:cs="Calibri"/>
                <w:szCs w:val="18"/>
              </w:rPr>
            </w:pPr>
            <w:r>
              <w:rPr>
                <w:rFonts w:ascii="Trebuchet MS" w:hAnsi="Trebuchet MS" w:cs="Calibri"/>
                <w:szCs w:val="18"/>
              </w:rPr>
              <w:t>Beoordeel eerst de drie categorieën Spelling, Leestekens en Grammatica en noteer dan in de rechterkolom met behulp van de omrekentabel de score van dit onderdeel.</w:t>
            </w:r>
          </w:p>
          <w:p w:rsidR="006E4666" w:rsidRDefault="006E4666" w:rsidP="00AA3145">
            <w:pPr>
              <w:pStyle w:val="Lijstalinea"/>
              <w:ind w:left="360"/>
              <w:rPr>
                <w:rFonts w:ascii="Trebuchet MS" w:hAnsi="Trebuchet MS" w:cs="Calibri"/>
                <w:szCs w:val="18"/>
              </w:rPr>
            </w:pPr>
          </w:p>
          <w:p w:rsidR="006E4666" w:rsidRPr="000144FB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0144FB">
              <w:rPr>
                <w:rFonts w:ascii="Trebuchet MS" w:hAnsi="Trebuchet MS"/>
                <w:sz w:val="18"/>
                <w:szCs w:val="18"/>
              </w:rPr>
              <w:t>6a Spelling</w:t>
            </w:r>
            <w:r w:rsidRPr="000144FB">
              <w:rPr>
                <w:rFonts w:ascii="Trebuchet MS" w:hAnsi="Trebuchet MS"/>
                <w:sz w:val="18"/>
                <w:szCs w:val="18"/>
              </w:rPr>
              <w:tab/>
            </w:r>
            <w:r w:rsidRPr="000144FB">
              <w:rPr>
                <w:rFonts w:ascii="Trebuchet MS" w:hAnsi="Trebuchet MS"/>
                <w:sz w:val="18"/>
                <w:szCs w:val="18"/>
              </w:rPr>
              <w:tab/>
            </w:r>
            <w:r w:rsidRPr="000144FB">
              <w:rPr>
                <w:rFonts w:ascii="Trebuchet MS" w:hAnsi="Trebuchet MS"/>
                <w:sz w:val="18"/>
                <w:szCs w:val="18"/>
              </w:rPr>
              <w:tab/>
            </w:r>
            <w:r w:rsidRPr="000144FB">
              <w:rPr>
                <w:rFonts w:ascii="Trebuchet MS" w:hAnsi="Trebuchet MS"/>
                <w:sz w:val="18"/>
                <w:szCs w:val="18"/>
              </w:rPr>
              <w:tab/>
            </w:r>
            <w:proofErr w:type="spellStart"/>
            <w:r w:rsidRPr="000144FB">
              <w:rPr>
                <w:rFonts w:ascii="Trebuchet MS" w:hAnsi="Trebuchet MS"/>
                <w:sz w:val="18"/>
                <w:szCs w:val="18"/>
              </w:rPr>
              <w:t>Subscores</w:t>
            </w:r>
            <w:proofErr w:type="spellEnd"/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0 = 5 of meer spellingsfouten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1 = 3 of 4 spellingsfouten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2 = 1 of 2 spellingsfouten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tbl>
            <w:tblPr>
              <w:tblpPr w:leftFromText="141" w:rightFromText="141" w:vertAnchor="text" w:horzAnchor="page" w:tblpX="3586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6E4666" w:rsidRPr="00621683" w:rsidTr="00AA3145"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E4666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p w:rsidR="006E4666" w:rsidRPr="000144FB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Pr="000144FB">
              <w:rPr>
                <w:rFonts w:ascii="Trebuchet MS" w:hAnsi="Trebuchet MS"/>
                <w:sz w:val="18"/>
                <w:szCs w:val="18"/>
              </w:rPr>
              <w:t>b Leestekens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 xml:space="preserve">0 = 5 of meer </w:t>
            </w:r>
            <w:proofErr w:type="spellStart"/>
            <w:r w:rsidRPr="00621683">
              <w:rPr>
                <w:rFonts w:ascii="Trebuchet MS" w:hAnsi="Trebuchet MS"/>
                <w:sz w:val="18"/>
                <w:szCs w:val="18"/>
              </w:rPr>
              <w:t>leestekensfouten</w:t>
            </w:r>
            <w:proofErr w:type="spellEnd"/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 xml:space="preserve">1 = 3 of 4 </w:t>
            </w:r>
            <w:proofErr w:type="spellStart"/>
            <w:r w:rsidRPr="00621683">
              <w:rPr>
                <w:rFonts w:ascii="Trebuchet MS" w:hAnsi="Trebuchet MS"/>
                <w:sz w:val="18"/>
                <w:szCs w:val="18"/>
              </w:rPr>
              <w:t>leestekensfouten</w:t>
            </w:r>
            <w:proofErr w:type="spellEnd"/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 xml:space="preserve">2 = 1 of 2 </w:t>
            </w:r>
            <w:proofErr w:type="spellStart"/>
            <w:r w:rsidRPr="00621683">
              <w:rPr>
                <w:rFonts w:ascii="Trebuchet MS" w:hAnsi="Trebuchet MS"/>
                <w:sz w:val="18"/>
                <w:szCs w:val="18"/>
              </w:rPr>
              <w:t>leestekensfouten</w:t>
            </w:r>
            <w:proofErr w:type="spellEnd"/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tbl>
            <w:tblPr>
              <w:tblpPr w:leftFromText="141" w:rightFromText="141" w:vertAnchor="text" w:horzAnchor="page" w:tblpX="3586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6E4666" w:rsidRPr="00621683" w:rsidTr="00AA3145"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E4666" w:rsidRPr="000144FB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</w:p>
          <w:p w:rsidR="006E4666" w:rsidRPr="000144FB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Pr="000144FB">
              <w:rPr>
                <w:rFonts w:ascii="Trebuchet MS" w:hAnsi="Trebuchet MS"/>
                <w:sz w:val="18"/>
                <w:szCs w:val="18"/>
              </w:rPr>
              <w:t>c Grammatica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0 = 5 of meer grammaticale fouten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1 = 3 of 4 grammaticale fouten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2 = 1 of 2 grammaticale fouten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tbl>
            <w:tblPr>
              <w:tblpPr w:leftFromText="141" w:rightFromText="141" w:vertAnchor="text" w:horzAnchor="page" w:tblpX="3586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</w:tblGrid>
            <w:tr w:rsidR="006E4666" w:rsidRPr="00621683" w:rsidTr="00AA3145"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Totaal spelling, leestekens en grammatica: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tbl>
            <w:tblPr>
              <w:tblpPr w:leftFromText="141" w:rightFromText="141" w:vertAnchor="text" w:horzAnchor="page" w:tblpX="3661" w:tblpY="-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E4666" w:rsidRPr="00621683" w:rsidTr="00AA3145">
              <w:tc>
                <w:tcPr>
                  <w:tcW w:w="421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E4666" w:rsidRPr="00621683" w:rsidRDefault="006E4666" w:rsidP="00AA3145">
                  <w:pPr>
                    <w:spacing w:line="280" w:lineRule="atLeast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21683">
                    <w:rPr>
                      <w:rFonts w:ascii="Trebuchet MS" w:hAnsi="Trebuchet MS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ab/>
            </w:r>
          </w:p>
          <w:p w:rsidR="006E4666" w:rsidRPr="000144FB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0144FB">
              <w:rPr>
                <w:rFonts w:ascii="Trebuchet MS" w:hAnsi="Trebuchet MS"/>
                <w:sz w:val="18"/>
                <w:szCs w:val="18"/>
              </w:rPr>
              <w:t>Omrekentabel van totalen: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0 – 1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 xml:space="preserve">= 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>0 punten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2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</w:t>
            </w:r>
            <w:r w:rsidRPr="00621683">
              <w:rPr>
                <w:rFonts w:ascii="Trebuchet MS" w:hAnsi="Trebuchet MS"/>
                <w:sz w:val="18"/>
                <w:szCs w:val="18"/>
              </w:rPr>
              <w:t>3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21683">
              <w:rPr>
                <w:rFonts w:ascii="Trebuchet MS" w:hAnsi="Trebuchet MS"/>
                <w:sz w:val="18"/>
                <w:szCs w:val="18"/>
              </w:rPr>
              <w:t>-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21683">
              <w:rPr>
                <w:rFonts w:ascii="Trebuchet MS" w:hAnsi="Trebuchet MS"/>
                <w:sz w:val="18"/>
                <w:szCs w:val="18"/>
              </w:rPr>
              <w:t xml:space="preserve">4 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 xml:space="preserve">= 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>1 punt</w:t>
            </w:r>
          </w:p>
          <w:p w:rsidR="006E4666" w:rsidRPr="00621683" w:rsidRDefault="006E4666" w:rsidP="00AA3145">
            <w:pPr>
              <w:spacing w:line="280" w:lineRule="atLeast"/>
              <w:rPr>
                <w:rFonts w:ascii="Trebuchet MS" w:hAnsi="Trebuchet MS"/>
                <w:sz w:val="18"/>
                <w:szCs w:val="18"/>
              </w:rPr>
            </w:pPr>
            <w:r w:rsidRPr="00621683">
              <w:rPr>
                <w:rFonts w:ascii="Trebuchet MS" w:hAnsi="Trebuchet MS"/>
                <w:sz w:val="18"/>
                <w:szCs w:val="18"/>
              </w:rPr>
              <w:t>5</w:t>
            </w:r>
            <w:r>
              <w:rPr>
                <w:rFonts w:ascii="Trebuchet MS" w:hAnsi="Trebuchet MS"/>
                <w:sz w:val="18"/>
                <w:szCs w:val="18"/>
              </w:rPr>
              <w:t xml:space="preserve"> – </w:t>
            </w:r>
            <w:r w:rsidRPr="00621683">
              <w:rPr>
                <w:rFonts w:ascii="Trebuchet MS" w:hAnsi="Trebuchet MS"/>
                <w:sz w:val="18"/>
                <w:szCs w:val="18"/>
              </w:rPr>
              <w:t>6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>=</w:t>
            </w:r>
            <w:r w:rsidRPr="00621683">
              <w:rPr>
                <w:rFonts w:ascii="Trebuchet MS" w:hAnsi="Trebuchet MS"/>
                <w:sz w:val="18"/>
                <w:szCs w:val="18"/>
              </w:rPr>
              <w:tab/>
              <w:t xml:space="preserve">2 punten  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  <w:u w:val="single"/>
              </w:rPr>
            </w:pP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shd w:val="clear" w:color="auto" w:fill="auto"/>
          </w:tcPr>
          <w:p w:rsidR="006E4666" w:rsidRDefault="006E4666" w:rsidP="006E4666">
            <w:pPr>
              <w:pStyle w:val="Lijstalinea"/>
              <w:numPr>
                <w:ilvl w:val="0"/>
                <w:numId w:val="6"/>
              </w:numPr>
              <w:ind w:left="284" w:hanging="284"/>
              <w:rPr>
                <w:rFonts w:ascii="Trebuchet MS" w:hAnsi="Trebuchet MS" w:cs="Calibri"/>
                <w:szCs w:val="18"/>
                <w:u w:val="single"/>
              </w:rPr>
            </w:pPr>
            <w:r>
              <w:rPr>
                <w:rFonts w:ascii="Trebuchet MS" w:hAnsi="Trebuchet MS" w:cs="Calibri"/>
                <w:szCs w:val="18"/>
                <w:u w:val="single"/>
              </w:rPr>
              <w:lastRenderedPageBreak/>
              <w:t>Leesbaarheid</w:t>
            </w:r>
          </w:p>
          <w:p w:rsidR="006E4666" w:rsidRPr="000144FB" w:rsidRDefault="006E4666" w:rsidP="006E4666">
            <w:pPr>
              <w:pStyle w:val="Lijstalinea"/>
              <w:numPr>
                <w:ilvl w:val="0"/>
                <w:numId w:val="4"/>
              </w:numPr>
              <w:rPr>
                <w:rFonts w:ascii="Trebuchet MS" w:hAnsi="Trebuchet MS" w:cs="Calibri"/>
                <w:szCs w:val="18"/>
                <w:u w:val="single"/>
              </w:rPr>
            </w:pPr>
            <w:r>
              <w:rPr>
                <w:rFonts w:ascii="Trebuchet MS" w:hAnsi="Trebuchet MS" w:cs="Calibri"/>
                <w:szCs w:val="18"/>
              </w:rPr>
              <w:t>Gebruikt titel en tekstkopjes.</w:t>
            </w:r>
          </w:p>
          <w:p w:rsidR="006E4666" w:rsidRPr="000144FB" w:rsidRDefault="006E4666" w:rsidP="006E4666">
            <w:pPr>
              <w:pStyle w:val="Lijstalinea"/>
              <w:numPr>
                <w:ilvl w:val="0"/>
                <w:numId w:val="4"/>
              </w:numPr>
              <w:rPr>
                <w:rFonts w:ascii="Trebuchet MS" w:hAnsi="Trebuchet MS" w:cs="Calibri"/>
                <w:szCs w:val="18"/>
                <w:u w:val="single"/>
              </w:rPr>
            </w:pPr>
            <w:r>
              <w:rPr>
                <w:rFonts w:ascii="Trebuchet MS" w:hAnsi="Trebuchet MS" w:cs="Calibri"/>
                <w:szCs w:val="18"/>
              </w:rPr>
              <w:t>Heeft bij langere teksten (meer dan twee x A4) ondersteuning nodig bij aanbrengen van lay-out.</w:t>
            </w:r>
          </w:p>
          <w:p w:rsidR="006E4666" w:rsidRDefault="006E4666" w:rsidP="00AA3145">
            <w:pPr>
              <w:pStyle w:val="Lijstalinea"/>
              <w:rPr>
                <w:rFonts w:ascii="Trebuchet MS" w:hAnsi="Trebuchet MS" w:cs="Calibri"/>
                <w:szCs w:val="18"/>
                <w:u w:val="single"/>
              </w:rPr>
            </w:pP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  <w:u w:val="single"/>
              </w:rPr>
            </w:pPr>
            <w:r w:rsidRPr="001A4485">
              <w:rPr>
                <w:rFonts w:ascii="Trebuchet MS" w:hAnsi="Trebuchet MS" w:cs="Calibri"/>
                <w:b/>
                <w:sz w:val="18"/>
                <w:szCs w:val="18"/>
              </w:rPr>
              <w:t>Subtotalen kolommen 0 – 1 - 2</w:t>
            </w: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7464" w:type="dxa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  <w:u w:val="single"/>
              </w:rPr>
            </w:pPr>
            <w:r w:rsidRPr="001A4485">
              <w:rPr>
                <w:rFonts w:ascii="Trebuchet MS" w:hAnsi="Trebuchet MS" w:cs="Calibri"/>
                <w:b/>
                <w:sz w:val="18"/>
                <w:szCs w:val="18"/>
              </w:rPr>
              <w:t xml:space="preserve">Totaalscore </w:t>
            </w:r>
            <w:proofErr w:type="spellStart"/>
            <w:r w:rsidRPr="001A4485">
              <w:rPr>
                <w:rFonts w:ascii="Trebuchet MS" w:hAnsi="Trebuchet MS" w:cs="Calibri"/>
                <w:b/>
                <w:sz w:val="18"/>
                <w:szCs w:val="18"/>
              </w:rPr>
              <w:t>toetsopdracht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6E4666" w:rsidRPr="001A4485" w:rsidRDefault="006E4666" w:rsidP="006E4666">
      <w:pPr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628"/>
      </w:tblGrid>
      <w:tr w:rsidR="006E4666" w:rsidRPr="001A4485" w:rsidTr="00AA3145">
        <w:trPr>
          <w:trHeight w:val="699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E4666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lastRenderedPageBreak/>
              <w:br w:type="page"/>
            </w:r>
            <w:r w:rsidRPr="001A4485">
              <w:rPr>
                <w:rFonts w:ascii="Trebuchet MS" w:hAnsi="Trebuchet MS" w:cs="Calibri"/>
                <w:b/>
                <w:sz w:val="20"/>
                <w:szCs w:val="20"/>
              </w:rPr>
              <w:br w:type="page"/>
              <w:t xml:space="preserve">Eindcijfer 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b/>
                <w:sz w:val="20"/>
                <w:szCs w:val="20"/>
              </w:rPr>
            </w:pPr>
          </w:p>
        </w:tc>
      </w:tr>
      <w:tr w:rsidR="006E4666" w:rsidRPr="001A4485" w:rsidTr="00AA3145">
        <w:trPr>
          <w:trHeight w:val="188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Beoordeling stap 1-2-3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□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 Beoordeling gestopt na stap 1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188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□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 Beoordeling gestopt na stap 2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188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20"/>
                <w:szCs w:val="20"/>
              </w:rPr>
              <w:t>□</w:t>
            </w:r>
            <w:r w:rsidRPr="001A4485">
              <w:rPr>
                <w:rFonts w:ascii="Trebuchet MS" w:hAnsi="Trebuchet MS" w:cs="Calibri"/>
                <w:sz w:val="18"/>
                <w:szCs w:val="18"/>
              </w:rPr>
              <w:t xml:space="preserve"> Totaalscore stap 3:</w:t>
            </w: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6E4666" w:rsidRPr="001A4485" w:rsidTr="00AA3145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  <w:r w:rsidRPr="001A4485">
              <w:rPr>
                <w:rFonts w:ascii="Trebuchet MS" w:hAnsi="Trebuchet MS" w:cs="Calibri"/>
                <w:sz w:val="18"/>
                <w:szCs w:val="18"/>
              </w:rPr>
              <w:t>Eindcijfer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  <w:p w:rsidR="006E4666" w:rsidRPr="001A4485" w:rsidRDefault="006E4666" w:rsidP="00AA3145">
            <w:pPr>
              <w:spacing w:line="280" w:lineRule="atLeast"/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:rsidR="006E4666" w:rsidRPr="001A4485" w:rsidRDefault="006E4666" w:rsidP="006E4666">
      <w:pPr>
        <w:rPr>
          <w:rFonts w:ascii="Trebuchet MS" w:hAnsi="Trebuchet MS" w:cs="Calibri"/>
          <w:sz w:val="18"/>
          <w:szCs w:val="18"/>
        </w:rPr>
      </w:pPr>
    </w:p>
    <w:p w:rsidR="006E4666" w:rsidRDefault="006E4666" w:rsidP="006E4666">
      <w:pPr>
        <w:spacing w:line="280" w:lineRule="atLeast"/>
        <w:rPr>
          <w:rFonts w:ascii="Verdana" w:hAnsi="Verdana"/>
          <w:b/>
          <w:sz w:val="18"/>
          <w:szCs w:val="18"/>
        </w:rPr>
      </w:pPr>
    </w:p>
    <w:p w:rsidR="006E4666" w:rsidRDefault="006E4666" w:rsidP="006E4666">
      <w:pPr>
        <w:spacing w:line="280" w:lineRule="atLeast"/>
        <w:rPr>
          <w:rFonts w:ascii="Verdana" w:hAnsi="Verdana"/>
          <w:b/>
          <w:sz w:val="18"/>
          <w:szCs w:val="18"/>
        </w:rPr>
      </w:pPr>
    </w:p>
    <w:p w:rsidR="00C34298" w:rsidRDefault="00C34298">
      <w:bookmarkStart w:id="0" w:name="_GoBack"/>
      <w:bookmarkEnd w:id="0"/>
    </w:p>
    <w:sectPr w:rsidR="00C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5DB"/>
    <w:multiLevelType w:val="hybridMultilevel"/>
    <w:tmpl w:val="0E8C72A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65" w:hanging="360"/>
      </w:pPr>
    </w:lvl>
    <w:lvl w:ilvl="2" w:tplc="0413001B" w:tentative="1">
      <w:start w:val="1"/>
      <w:numFmt w:val="lowerRoman"/>
      <w:lvlText w:val="%3."/>
      <w:lvlJc w:val="right"/>
      <w:pPr>
        <w:ind w:left="2585" w:hanging="180"/>
      </w:pPr>
    </w:lvl>
    <w:lvl w:ilvl="3" w:tplc="0413000F" w:tentative="1">
      <w:start w:val="1"/>
      <w:numFmt w:val="decimal"/>
      <w:lvlText w:val="%4."/>
      <w:lvlJc w:val="left"/>
      <w:pPr>
        <w:ind w:left="3305" w:hanging="360"/>
      </w:pPr>
    </w:lvl>
    <w:lvl w:ilvl="4" w:tplc="04130019" w:tentative="1">
      <w:start w:val="1"/>
      <w:numFmt w:val="lowerLetter"/>
      <w:lvlText w:val="%5."/>
      <w:lvlJc w:val="left"/>
      <w:pPr>
        <w:ind w:left="4025" w:hanging="360"/>
      </w:pPr>
    </w:lvl>
    <w:lvl w:ilvl="5" w:tplc="0413001B" w:tentative="1">
      <w:start w:val="1"/>
      <w:numFmt w:val="lowerRoman"/>
      <w:lvlText w:val="%6."/>
      <w:lvlJc w:val="right"/>
      <w:pPr>
        <w:ind w:left="4745" w:hanging="180"/>
      </w:pPr>
    </w:lvl>
    <w:lvl w:ilvl="6" w:tplc="0413000F" w:tentative="1">
      <w:start w:val="1"/>
      <w:numFmt w:val="decimal"/>
      <w:lvlText w:val="%7."/>
      <w:lvlJc w:val="left"/>
      <w:pPr>
        <w:ind w:left="5465" w:hanging="360"/>
      </w:pPr>
    </w:lvl>
    <w:lvl w:ilvl="7" w:tplc="04130019" w:tentative="1">
      <w:start w:val="1"/>
      <w:numFmt w:val="lowerLetter"/>
      <w:lvlText w:val="%8."/>
      <w:lvlJc w:val="left"/>
      <w:pPr>
        <w:ind w:left="6185" w:hanging="360"/>
      </w:pPr>
    </w:lvl>
    <w:lvl w:ilvl="8" w:tplc="04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A2278E7"/>
    <w:multiLevelType w:val="hybridMultilevel"/>
    <w:tmpl w:val="51102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CBA"/>
    <w:multiLevelType w:val="hybridMultilevel"/>
    <w:tmpl w:val="092AC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65AD"/>
    <w:multiLevelType w:val="hybridMultilevel"/>
    <w:tmpl w:val="4238E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21A2E"/>
    <w:multiLevelType w:val="hybridMultilevel"/>
    <w:tmpl w:val="C8AE55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D8F2BC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ahoma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F77CF"/>
    <w:multiLevelType w:val="hybridMultilevel"/>
    <w:tmpl w:val="5CE4F370"/>
    <w:lvl w:ilvl="0" w:tplc="96EEB374">
      <w:start w:val="1"/>
      <w:numFmt w:val="decimal"/>
      <w:lvlText w:val="%1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6"/>
    <w:rsid w:val="006E4666"/>
    <w:rsid w:val="00C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30D4-2C04-40D7-ABE6-8808084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666"/>
    <w:pPr>
      <w:tabs>
        <w:tab w:val="left" w:pos="357"/>
        <w:tab w:val="left" w:pos="714"/>
      </w:tabs>
      <w:spacing w:line="280" w:lineRule="atLeast"/>
      <w:ind w:left="720"/>
      <w:contextualSpacing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1973</Characters>
  <Application>Microsoft Office Word</Application>
  <DocSecurity>0</DocSecurity>
  <Lines>179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Alfa-college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Sikkema, Trienet</dc:creator>
  <cp:keywords/>
  <dc:description/>
  <cp:lastModifiedBy>Sikkema, Trienet</cp:lastModifiedBy>
  <cp:revision>1</cp:revision>
  <dcterms:created xsi:type="dcterms:W3CDTF">2015-10-10T09:23:00Z</dcterms:created>
  <dcterms:modified xsi:type="dcterms:W3CDTF">2015-10-10T09:24:00Z</dcterms:modified>
</cp:coreProperties>
</file>