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14BF6" w:rsidTr="00AA0255">
        <w:tc>
          <w:tcPr>
            <w:tcW w:w="9065" w:type="dxa"/>
            <w:shd w:val="clear" w:color="auto" w:fill="auto"/>
            <w:vAlign w:val="bottom"/>
          </w:tcPr>
          <w:p w:rsidR="00414BF6" w:rsidRDefault="00414BF6" w:rsidP="00AA02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A</w:t>
            </w:r>
            <w:r w:rsidRPr="00C90A51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anleg, vaardigheden en</w:t>
            </w:r>
            <w:r w:rsidRPr="00C61F53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C90A51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instelling</w:t>
            </w:r>
          </w:p>
        </w:tc>
      </w:tr>
    </w:tbl>
    <w:p w:rsidR="00414BF6" w:rsidRPr="000744A8" w:rsidRDefault="00414BF6" w:rsidP="00414BF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J</w:t>
      </w:r>
      <w:r w:rsidRPr="000744A8">
        <w:rPr>
          <w:rFonts w:ascii="Arial" w:hAnsi="Arial" w:cs="Arial"/>
          <w:sz w:val="24"/>
          <w:szCs w:val="24"/>
        </w:rPr>
        <w:t>e hebt zojuist opgeschreven welke vakken jij leuk vindt en waar je goed in bent, maar wat kan jij volgens jouw ouder/opvoeder goed?</w:t>
      </w:r>
    </w:p>
    <w:p w:rsidR="00414BF6" w:rsidRPr="000744A8" w:rsidRDefault="00414BF6" w:rsidP="00414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Laat onderstaande vragen door een ouder/opvoeder invullen.</w:t>
      </w:r>
      <w:r w:rsidRPr="00AB5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0744A8">
        <w:rPr>
          <w:rFonts w:ascii="Arial" w:hAnsi="Arial" w:cs="Arial"/>
          <w:sz w:val="24"/>
          <w:szCs w:val="24"/>
        </w:rPr>
        <w:t>leur het bolletje, d</w:t>
      </w:r>
      <w:r>
        <w:rPr>
          <w:rFonts w:ascii="Arial" w:hAnsi="Arial" w:cs="Arial"/>
          <w:sz w:val="24"/>
          <w:szCs w:val="24"/>
        </w:rPr>
        <w:t>at</w:t>
      </w:r>
      <w:r w:rsidRPr="000744A8">
        <w:rPr>
          <w:rFonts w:ascii="Arial" w:hAnsi="Arial" w:cs="Arial"/>
          <w:sz w:val="24"/>
          <w:szCs w:val="24"/>
        </w:rPr>
        <w:t xml:space="preserve"> het best bij uw kind past</w:t>
      </w:r>
    </w:p>
    <w:bookmarkEnd w:id="0"/>
    <w:p w:rsidR="00414BF6" w:rsidRPr="000744A8" w:rsidRDefault="00414BF6" w:rsidP="00414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1D6A">
        <w:rPr>
          <w:rFonts w:ascii="Arial" w:hAnsi="Arial" w:cs="Arial"/>
          <w:bCs/>
          <w:noProof/>
          <w:color w:val="1F3864" w:themeColor="accent5" w:themeShade="8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B621042" wp14:editId="5C1691B6">
                <wp:simplePos x="0" y="0"/>
                <wp:positionH relativeFrom="page">
                  <wp:align>right</wp:align>
                </wp:positionH>
                <wp:positionV relativeFrom="paragraph">
                  <wp:posOffset>197485</wp:posOffset>
                </wp:positionV>
                <wp:extent cx="7550150" cy="7543800"/>
                <wp:effectExtent l="0" t="0" r="0" b="0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7543800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BF6" w:rsidRDefault="00414BF6" w:rsidP="00414B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14BF6" w:rsidRPr="00801D6A" w:rsidRDefault="00414BF6" w:rsidP="00414B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2104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3.3pt;margin-top:15.55pt;width:594.5pt;height:594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" fillcolor="#fcffd7" stroked="f">
                <v:textbox>
                  <w:txbxContent>
                    <w:p w:rsidR="00414BF6" w:rsidRDefault="00414BF6" w:rsidP="00414BF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414BF6" w:rsidRPr="00801D6A" w:rsidRDefault="00414BF6" w:rsidP="00414BF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raster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3535"/>
        <w:gridCol w:w="510"/>
        <w:gridCol w:w="3827"/>
      </w:tblGrid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  <w:tcBorders>
              <w:lef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c>
          <w:tcPr>
            <w:tcW w:w="2618" w:type="dxa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Handvaardigheid</w:t>
            </w:r>
          </w:p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 w:val="restart"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Hij/zij is in knutselen, in het werken met de handen, in het repareren en maken van iets:</w:t>
            </w: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Niet goed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Matig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Goed</w:t>
            </w: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c>
          <w:tcPr>
            <w:tcW w:w="2618" w:type="dxa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Lichaamsbouw &amp; Gezondheid</w:t>
            </w:r>
          </w:p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 w:val="restart"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Hij/zij is in sport of wanneer hij/zij in weer en wind buiten is:</w:t>
            </w: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Snel vermoeid en vatbaar voor ziekten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Meestal bestand tegen aandoeningen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Erg sterk, de weerstand is groot</w:t>
            </w: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c>
          <w:tcPr>
            <w:tcW w:w="2618" w:type="dxa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Concentratie</w:t>
            </w:r>
          </w:p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 w:val="restart"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Hij/zij is bij bezigheden, die niet in de interessesfeer liggen:</w:t>
            </w: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Snel afgeleid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Voldoende geconcentreerd om informatie op te nemen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Toch langdurig geconcentreerd bezig</w:t>
            </w: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c>
          <w:tcPr>
            <w:tcW w:w="2618" w:type="dxa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Geheugen van woord en getal</w:t>
            </w:r>
          </w:p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 w:val="restart"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Hij/zij kan taken, waarin teksten en getallen (bijv. boodschappen) voorkomen:</w:t>
            </w: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Zich snel niet meer herinneren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Zich voldoende herinneren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 xml:space="preserve">Zeer goed onthouden </w:t>
            </w: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c>
          <w:tcPr>
            <w:tcW w:w="2618" w:type="dxa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Vormgeven</w:t>
            </w:r>
          </w:p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 w:val="restart"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Hij/zij kan vormen (kleur, grootte) en gezichten:</w:t>
            </w: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Zich niet zo goed herinneren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Zich voldoende herinneren</w:t>
            </w:r>
          </w:p>
        </w:tc>
      </w:tr>
      <w:tr w:rsidR="00414BF6" w:rsidRPr="000744A8" w:rsidTr="00414BF6">
        <w:trPr>
          <w:trHeight w:val="625"/>
        </w:trPr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Zeer goed onthouden</w:t>
            </w:r>
          </w:p>
          <w:p w:rsidR="00414BF6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414BF6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c>
          <w:tcPr>
            <w:tcW w:w="2618" w:type="dxa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lastRenderedPageBreak/>
              <w:t>Fantasie</w:t>
            </w:r>
          </w:p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 w:val="restart"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Hij/zij heeft bij het schrijven van opstellen, bij het tekenen of bij het oplossen van praktische problemen thuis:</w:t>
            </w: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Meestal weinig fantasie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Soms goede invallen of ideeën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Snel leuke en fantasierijke invallen</w:t>
            </w: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c>
          <w:tcPr>
            <w:tcW w:w="2618" w:type="dxa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Taalkundige aanleg</w:t>
            </w:r>
          </w:p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 w:val="restart"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Hij/zij leert en begrijpt bij de taalvakken teksten, woorden en formuleringen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Slechts moeizaam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Voldoende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Heel gemakkelijk</w:t>
            </w: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8" w:space="0" w:color="222A35" w:themeColor="text2" w:themeShade="8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8" w:space="0" w:color="222A35" w:themeColor="text2" w:themeShade="8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c>
          <w:tcPr>
            <w:tcW w:w="2618" w:type="dxa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Rekenkundige aanleg</w:t>
            </w:r>
          </w:p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 w:val="restart"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Hij/zij begrijpt opgaven, die met getallen (bijv. rekenen, wiskunde en natuurkunde) te maken hebben:</w:t>
            </w: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Nauwelijks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Redelijk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Snel</w:t>
            </w: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c>
          <w:tcPr>
            <w:tcW w:w="2618" w:type="dxa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Tekenvaardigheid &amp; figuurinzicht</w:t>
            </w:r>
          </w:p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 w:val="restart"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Hij/zij heeft voor vrij tekenen:</w:t>
            </w: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Nauwelijks vaardigheid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Voldoende vaardigheid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Veel gevoel voor vormgeving</w:t>
            </w: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c>
          <w:tcPr>
            <w:tcW w:w="2618" w:type="dxa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Technisch inzicht</w:t>
            </w:r>
          </w:p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 w:val="restart"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Hij/zij begrijpt de werking van apparaten, machines en gereedschappen:</w:t>
            </w: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Moeizaam of in het geheel niet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Na er een tijdje naar gekeken te hebben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Meteen</w:t>
            </w: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c>
          <w:tcPr>
            <w:tcW w:w="2618" w:type="dxa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Vormgevoel</w:t>
            </w:r>
          </w:p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 w:val="restart"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Hij/zij toont bij tekenen, knutselen en modelleren van iets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Zelden een goede afwerking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Een redelijk vormgevoel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Een goed gevoel voor vorm en afwerking</w:t>
            </w:r>
          </w:p>
          <w:p w:rsidR="00414BF6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414BF6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c>
          <w:tcPr>
            <w:tcW w:w="2618" w:type="dxa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lastRenderedPageBreak/>
              <w:t>Ruimtelijke voorstellingsvermogen</w:t>
            </w:r>
          </w:p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 w:val="restart"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Hij/zij kan zich de werkelijke grootte/afstand van voorwerpen of ontwerptekeningen, schetsen of landkaarten:</w:t>
            </w: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Moeilijk voorstellen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Na korte tijd bekeken te hebben wel voorstellen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414BF6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Gemakkelijk en moeiteloos voorstellen</w:t>
            </w: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c>
          <w:tcPr>
            <w:tcW w:w="2618" w:type="dxa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Indelen, plannen</w:t>
            </w:r>
          </w:p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 w:val="restart"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Hij/zij kan vrije tijd, huiswerk of thuisopdrachten:</w:t>
            </w: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Nauwelijks zelfstandig indelen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Meestal wel efficiënt indelen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Zinvol en doelgericht indelen</w:t>
            </w: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2" w:space="0" w:color="00660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F6" w:rsidRPr="000744A8" w:rsidTr="00AA0255">
        <w:tc>
          <w:tcPr>
            <w:tcW w:w="2618" w:type="dxa"/>
            <w:vMerge w:val="restart"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Begripsvermogen</w:t>
            </w:r>
          </w:p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 w:val="restart"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4A8">
              <w:rPr>
                <w:rFonts w:ascii="Arial" w:hAnsi="Arial" w:cs="Arial"/>
                <w:sz w:val="24"/>
                <w:szCs w:val="24"/>
              </w:rPr>
              <w:t>Hij/zij kan theoretische vraagstellingen, regels en logische verbanden (bijv. bij wiskunde, grammatica, natuurkunde, scheikunde) of kan bij het lezen van studieboeken of bij het spelen van denkspelletjes:</w:t>
            </w: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Moeizaam begrijpen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Voldoende begrijpen</w:t>
            </w:r>
          </w:p>
        </w:tc>
      </w:tr>
      <w:tr w:rsidR="00414BF6" w:rsidRPr="000744A8" w:rsidTr="00AA0255">
        <w:tc>
          <w:tcPr>
            <w:tcW w:w="2618" w:type="dxa"/>
            <w:vMerge/>
            <w:tcBorders>
              <w:left w:val="single" w:sz="12" w:space="0" w:color="006600"/>
              <w:right w:val="single" w:sz="12" w:space="0" w:color="006600"/>
            </w:tcBorders>
            <w:shd w:val="clear" w:color="auto" w:fill="EDEDED" w:themeFill="accent3" w:themeFillTint="33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left w:val="single" w:sz="12" w:space="0" w:color="006600"/>
            </w:tcBorders>
            <w:shd w:val="clear" w:color="auto" w:fill="FFFFFF" w:themeFill="background1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  <w:r w:rsidRPr="00332ABD">
              <w:rPr>
                <w:rFonts w:ascii="Arial" w:hAnsi="Arial" w:cs="Arial"/>
                <w:sz w:val="36"/>
                <w:szCs w:val="36"/>
              </w:rPr>
              <w:t>O</w:t>
            </w: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FFFFFF" w:themeFill="background1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0F360B">
              <w:rPr>
                <w:rFonts w:ascii="Arial" w:hAnsi="Arial" w:cs="Arial"/>
                <w:sz w:val="24"/>
                <w:szCs w:val="24"/>
              </w:rPr>
              <w:t>Snel en gemakkelijk begrijpen</w:t>
            </w:r>
          </w:p>
        </w:tc>
      </w:tr>
      <w:tr w:rsidR="00414BF6" w:rsidRPr="000744A8" w:rsidTr="00AA0255">
        <w:trPr>
          <w:trHeight w:hRule="exact" w:val="113"/>
        </w:trPr>
        <w:tc>
          <w:tcPr>
            <w:tcW w:w="2618" w:type="dxa"/>
            <w:tcBorders>
              <w:left w:val="single" w:sz="12" w:space="0" w:color="006600"/>
              <w:right w:val="single" w:sz="18" w:space="0" w:color="222A35" w:themeColor="text2" w:themeShade="8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left w:val="single" w:sz="18" w:space="0" w:color="222A35" w:themeColor="text2" w:themeShade="80"/>
            </w:tcBorders>
            <w:shd w:val="clear" w:color="auto" w:fill="006600"/>
          </w:tcPr>
          <w:p w:rsidR="00414BF6" w:rsidRPr="000744A8" w:rsidRDefault="00414BF6" w:rsidP="00AA0255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006600"/>
          </w:tcPr>
          <w:p w:rsidR="00414BF6" w:rsidRPr="00332ABD" w:rsidRDefault="00414BF6" w:rsidP="00AA0255">
            <w:pPr>
              <w:ind w:left="8" w:hanging="8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7" w:type="dxa"/>
            <w:tcBorders>
              <w:right w:val="single" w:sz="12" w:space="0" w:color="006600"/>
            </w:tcBorders>
            <w:shd w:val="clear" w:color="auto" w:fill="006600"/>
          </w:tcPr>
          <w:p w:rsidR="00414BF6" w:rsidRPr="000F360B" w:rsidRDefault="00414BF6" w:rsidP="00AA0255">
            <w:pPr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4BF6" w:rsidRPr="000744A8" w:rsidRDefault="00414BF6" w:rsidP="00414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1D6A">
        <w:rPr>
          <w:rFonts w:ascii="Arial" w:hAnsi="Arial" w:cs="Arial"/>
          <w:bCs/>
          <w:noProof/>
          <w:color w:val="1F3864" w:themeColor="accent5" w:themeShade="80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8E0D5DF" wp14:editId="1479B54A">
                <wp:simplePos x="0" y="0"/>
                <wp:positionH relativeFrom="page">
                  <wp:posOffset>-1482</wp:posOffset>
                </wp:positionH>
                <wp:positionV relativeFrom="paragraph">
                  <wp:posOffset>-7409180</wp:posOffset>
                </wp:positionV>
                <wp:extent cx="7550150" cy="9486900"/>
                <wp:effectExtent l="0" t="0" r="0" b="0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9486900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BF6" w:rsidRDefault="00414BF6" w:rsidP="00414B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14BF6" w:rsidRPr="00801D6A" w:rsidRDefault="00414BF6" w:rsidP="00414B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D5DF" id="_x0000_s1027" type="#_x0000_t202" style="position:absolute;margin-left:-.1pt;margin-top:-583.4pt;width:594.5pt;height:74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" fillcolor="#fcffd7" stroked="f">
                <v:textbox>
                  <w:txbxContent>
                    <w:p w:rsidR="00414BF6" w:rsidRDefault="00414BF6" w:rsidP="00414BF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414BF6" w:rsidRPr="00801D6A" w:rsidRDefault="00414BF6" w:rsidP="00414BF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4BF6" w:rsidRPr="000744A8" w:rsidRDefault="00414BF6" w:rsidP="00414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28C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C933B" wp14:editId="7518EC83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2415540" cy="1457325"/>
                <wp:effectExtent l="19050" t="19050" r="22860" b="28575"/>
                <wp:wrapNone/>
                <wp:docPr id="686" name="Afgeronde rechthoek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457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CF8039" id="Afgeronde rechthoek 686" o:spid="_x0000_s1026" style="position:absolute;margin-left:1.5pt;margin-top:.7pt;width:190.2pt;height:11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" fillcolor="white [3212]" strokecolor="#060" strokeweight="2.5pt">
                <v:stroke joinstyle="miter"/>
              </v:roundrect>
            </w:pict>
          </mc:Fallback>
        </mc:AlternateContent>
      </w:r>
      <w:r w:rsidRPr="00ED228C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652A0" wp14:editId="370CB9D7">
                <wp:simplePos x="0" y="0"/>
                <wp:positionH relativeFrom="column">
                  <wp:posOffset>95250</wp:posOffset>
                </wp:positionH>
                <wp:positionV relativeFrom="paragraph">
                  <wp:posOffset>151765</wp:posOffset>
                </wp:positionV>
                <wp:extent cx="2228850" cy="866775"/>
                <wp:effectExtent l="0" t="0" r="0" b="9525"/>
                <wp:wrapNone/>
                <wp:docPr id="687" name="Tekstvak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BF6" w:rsidRDefault="00414BF6" w:rsidP="00414BF6">
                            <w:pPr>
                              <w:ind w:hanging="142"/>
                            </w:pP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Handtekening ouder/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opvoeder</w:t>
                            </w: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52A0" id="Tekstvak 687" o:spid="_x0000_s1028" type="#_x0000_t202" style="position:absolute;margin-left:7.5pt;margin-top:11.95pt;width:175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" fillcolor="white [3201]" stroked="f" strokeweight=".5pt">
                <v:textbox>
                  <w:txbxContent>
                    <w:p w:rsidR="00414BF6" w:rsidRDefault="00414BF6" w:rsidP="00414BF6">
                      <w:pPr>
                        <w:ind w:hanging="142"/>
                      </w:pP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Handtekening ouder/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opvoeder</w:t>
                      </w: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4BF6" w:rsidRDefault="00414BF6" w:rsidP="00414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BF6" w:rsidRDefault="00414BF6" w:rsidP="00414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BF6" w:rsidRDefault="00414BF6" w:rsidP="00414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2C4" w:rsidRDefault="005C32C4"/>
    <w:sectPr w:rsidR="005C32C4" w:rsidSect="00414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F6"/>
    <w:rsid w:val="00414BF6"/>
    <w:rsid w:val="005C32C4"/>
    <w:rsid w:val="0072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3EEDF-E1B5-4581-B156-8360F23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4BF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4BF6"/>
    <w:pPr>
      <w:ind w:left="720"/>
      <w:contextualSpacing/>
    </w:pPr>
  </w:style>
  <w:style w:type="table" w:styleId="Tabelraster">
    <w:name w:val="Table Grid"/>
    <w:basedOn w:val="Standaardtabel"/>
    <w:uiPriority w:val="59"/>
    <w:rsid w:val="0041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Oomen-Hendrickx, SJL (Dorien)</dc:creator>
  <cp:keywords/>
  <dc:description/>
  <cp:lastModifiedBy>Linda le Grand</cp:lastModifiedBy>
  <cp:revision>2</cp:revision>
  <dcterms:created xsi:type="dcterms:W3CDTF">2019-01-21T21:39:00Z</dcterms:created>
  <dcterms:modified xsi:type="dcterms:W3CDTF">2019-01-21T21:39:00Z</dcterms:modified>
</cp:coreProperties>
</file>