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A344" w14:textId="77777777" w:rsidR="008733E6" w:rsidRPr="00C67E2F" w:rsidRDefault="00C67E2F">
      <w:pPr>
        <w:rPr>
          <w:rFonts w:ascii="Arial Black" w:hAnsi="Arial Black"/>
          <w:sz w:val="28"/>
          <w:szCs w:val="28"/>
          <w:lang w:val="en-US"/>
        </w:rPr>
      </w:pPr>
      <w:proofErr w:type="spellStart"/>
      <w:r w:rsidRPr="00C67E2F">
        <w:rPr>
          <w:rFonts w:ascii="Arial Black" w:hAnsi="Arial Black"/>
          <w:sz w:val="28"/>
          <w:szCs w:val="28"/>
          <w:lang w:val="en-US"/>
        </w:rPr>
        <w:t>Inschatting</w:t>
      </w:r>
      <w:proofErr w:type="spellEnd"/>
      <w:r w:rsidRPr="00C67E2F">
        <w:rPr>
          <w:rFonts w:ascii="Arial Black" w:hAnsi="Arial Black"/>
          <w:sz w:val="28"/>
          <w:szCs w:val="28"/>
          <w:lang w:val="en-US"/>
        </w:rPr>
        <w:t xml:space="preserve">  </w:t>
      </w:r>
      <w:proofErr w:type="spellStart"/>
      <w:r w:rsidRPr="00C67E2F">
        <w:rPr>
          <w:rFonts w:ascii="Arial Black" w:hAnsi="Arial Black"/>
          <w:sz w:val="28"/>
          <w:szCs w:val="28"/>
          <w:lang w:val="en-US"/>
        </w:rPr>
        <w:t>Omzet</w:t>
      </w:r>
      <w:proofErr w:type="spellEnd"/>
    </w:p>
    <w:p w14:paraId="38843674" w14:textId="77777777" w:rsidR="00C67E2F" w:rsidRDefault="00C67E2F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67E2F" w14:paraId="4AE52CC7" w14:textId="77777777" w:rsidTr="006445C2">
        <w:tc>
          <w:tcPr>
            <w:tcW w:w="9142" w:type="dxa"/>
          </w:tcPr>
          <w:p w14:paraId="4329D64F" w14:textId="77777777" w:rsidR="00C67E2F" w:rsidRDefault="00C67E2F" w:rsidP="006445C2"/>
          <w:p w14:paraId="370F6A31" w14:textId="77777777" w:rsidR="00C67E2F" w:rsidRPr="00650F2D" w:rsidRDefault="00C67E2F" w:rsidP="006445C2">
            <w:pPr>
              <w:rPr>
                <w:rFonts w:ascii="Arial" w:hAnsi="Arial" w:cs="Arial"/>
                <w:b/>
                <w:sz w:val="24"/>
              </w:rPr>
            </w:pPr>
            <w:r w:rsidRPr="00650F2D">
              <w:rPr>
                <w:rFonts w:ascii="Arial" w:hAnsi="Arial" w:cs="Arial"/>
                <w:b/>
                <w:sz w:val="24"/>
              </w:rPr>
              <w:t>Probeer een inschatting te maken van de opbrengst (= omzet) die jullie verwachten:</w:t>
            </w:r>
          </w:p>
          <w:p w14:paraId="6569BD4E" w14:textId="77777777" w:rsidR="00C67E2F" w:rsidRPr="00BD67A0" w:rsidRDefault="00C67E2F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 xml:space="preserve">(omzet = prijs x aantal). Jullie </w:t>
            </w:r>
            <w:r>
              <w:rPr>
                <w:rFonts w:ascii="Arial" w:hAnsi="Arial" w:cs="Arial"/>
                <w:sz w:val="24"/>
              </w:rPr>
              <w:t xml:space="preserve">moeten eerst de verkoopprijzen (*) </w:t>
            </w:r>
            <w:r w:rsidRPr="00BD67A0">
              <w:rPr>
                <w:rFonts w:ascii="Arial" w:hAnsi="Arial" w:cs="Arial"/>
                <w:sz w:val="24"/>
              </w:rPr>
              <w:t>bepalen! Je hoeft geen BTW te vragen op de Kerstmarkt.</w:t>
            </w:r>
          </w:p>
          <w:p w14:paraId="24903B92" w14:textId="77777777" w:rsidR="00C67E2F" w:rsidRPr="00BD67A0" w:rsidRDefault="00C67E2F" w:rsidP="006445C2">
            <w:pPr>
              <w:rPr>
                <w:rFonts w:ascii="Arial" w:hAnsi="Arial" w:cs="Arial"/>
                <w:sz w:val="24"/>
              </w:rPr>
            </w:pPr>
          </w:p>
          <w:p w14:paraId="4C4A0889" w14:textId="77777777" w:rsidR="00C67E2F" w:rsidRPr="00BD67A0" w:rsidRDefault="00C67E2F" w:rsidP="006445C2">
            <w:pPr>
              <w:rPr>
                <w:rFonts w:ascii="Arial" w:hAnsi="Arial" w:cs="Arial"/>
                <w:sz w:val="24"/>
              </w:rPr>
            </w:pPr>
            <w:r w:rsidRPr="00DC6F0F">
              <w:rPr>
                <w:rFonts w:ascii="Arial" w:hAnsi="Arial" w:cs="Arial"/>
                <w:sz w:val="24"/>
              </w:rPr>
              <w:t>Omzet non-food</w:t>
            </w:r>
          </w:p>
          <w:p w14:paraId="4F3647F6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14:paraId="70737A30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14:paraId="19236AC4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14:paraId="7EC3A742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2F488D0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A315486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1848508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D67A0">
              <w:rPr>
                <w:rFonts w:ascii="Arial" w:hAnsi="Arial" w:cs="Arial"/>
                <w:sz w:val="24"/>
              </w:rPr>
              <w:t>mzet food</w:t>
            </w: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14:paraId="53F02A0B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14:paraId="3F89D34C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14:paraId="257BCDBF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14:paraId="1990E8A3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7397D4B" w14:textId="77777777"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3889C69" w14:textId="77777777" w:rsidR="00C67E2F" w:rsidRDefault="00C67E2F" w:rsidP="006445C2">
            <w:pPr>
              <w:rPr>
                <w:lang w:val="en-GB"/>
              </w:rPr>
            </w:pPr>
          </w:p>
        </w:tc>
      </w:tr>
    </w:tbl>
    <w:p w14:paraId="54F3B6D1" w14:textId="77777777" w:rsidR="00C67E2F" w:rsidRDefault="00C67E2F" w:rsidP="00C67E2F">
      <w:pPr>
        <w:rPr>
          <w:lang w:val="en-GB"/>
        </w:rPr>
      </w:pPr>
    </w:p>
    <w:p w14:paraId="24B958AD" w14:textId="77777777" w:rsidR="00C67E2F" w:rsidRDefault="00C67E2F" w:rsidP="00C67E2F">
      <w:pPr>
        <w:rPr>
          <w:lang w:val="en-GB"/>
        </w:rPr>
      </w:pPr>
      <w:bookmarkStart w:id="0" w:name="_GoBack"/>
      <w:bookmarkEnd w:id="0"/>
    </w:p>
    <w:p w14:paraId="758BBC23" w14:textId="77777777" w:rsidR="00C67E2F" w:rsidRDefault="00C67E2F">
      <w:pPr>
        <w:rPr>
          <w:rFonts w:ascii="Arial" w:hAnsi="Arial" w:cs="Arial"/>
          <w:sz w:val="24"/>
        </w:rPr>
      </w:pPr>
    </w:p>
    <w:p w14:paraId="0CBD7C03" w14:textId="77777777" w:rsidR="00C67E2F" w:rsidRDefault="00C67E2F">
      <w:pPr>
        <w:rPr>
          <w:rFonts w:ascii="Arial" w:hAnsi="Arial" w:cs="Arial"/>
          <w:sz w:val="24"/>
        </w:rPr>
      </w:pPr>
    </w:p>
    <w:p w14:paraId="5C4B24C7" w14:textId="77777777" w:rsidR="00C67E2F" w:rsidRDefault="00C67E2F">
      <w:pPr>
        <w:rPr>
          <w:rFonts w:ascii="Arial" w:hAnsi="Arial" w:cs="Arial"/>
          <w:sz w:val="24"/>
        </w:rPr>
      </w:pPr>
      <w:r w:rsidRPr="00C67E2F">
        <w:rPr>
          <w:rFonts w:ascii="Arial" w:hAnsi="Arial" w:cs="Arial"/>
          <w:sz w:val="24"/>
        </w:rPr>
        <w:t xml:space="preserve">(*) In de Detailhandel spreek je van inkoopprijzen en verkoopprijzen. </w:t>
      </w:r>
    </w:p>
    <w:p w14:paraId="49CECE25" w14:textId="77777777" w:rsidR="00C67E2F" w:rsidRDefault="00C67E2F">
      <w:pPr>
        <w:rPr>
          <w:rFonts w:ascii="Arial" w:hAnsi="Arial" w:cs="Arial"/>
          <w:sz w:val="24"/>
        </w:rPr>
      </w:pPr>
    </w:p>
    <w:p w14:paraId="1DC731D8" w14:textId="77777777" w:rsidR="00C67E2F" w:rsidRDefault="00C67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inkoopprijs is de prijs die je als ondernemer betaalt aan de leverancier. </w:t>
      </w:r>
    </w:p>
    <w:p w14:paraId="7DCFDB1F" w14:textId="77777777" w:rsidR="00C67E2F" w:rsidRDefault="00C67E2F">
      <w:pPr>
        <w:rPr>
          <w:rFonts w:ascii="Arial" w:hAnsi="Arial" w:cs="Arial"/>
          <w:sz w:val="24"/>
        </w:rPr>
      </w:pPr>
    </w:p>
    <w:p w14:paraId="2A16222F" w14:textId="77777777" w:rsidR="00C67E2F" w:rsidRDefault="00C67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verkoopprijs is de prijs die de klant betaalt aan de ondernemer.</w:t>
      </w:r>
    </w:p>
    <w:p w14:paraId="2E2A2A89" w14:textId="77777777" w:rsidR="00C67E2F" w:rsidRDefault="00C67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ondernemer wil je graag geld verdienen aan de producten dus de verkoopprijs is altijd hoger dan de inkoopprijs anders verdien je niets aan de verkoop van het product.</w:t>
      </w:r>
    </w:p>
    <w:p w14:paraId="22AE8BDC" w14:textId="77777777" w:rsidR="00C67E2F" w:rsidRDefault="00C67E2F">
      <w:pPr>
        <w:rPr>
          <w:rFonts w:ascii="Arial" w:hAnsi="Arial" w:cs="Arial"/>
          <w:sz w:val="24"/>
        </w:rPr>
      </w:pPr>
    </w:p>
    <w:p w14:paraId="1D383258" w14:textId="77777777" w:rsidR="00C67E2F" w:rsidRPr="00C67E2F" w:rsidRDefault="00C67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BTW = Belasting toegevoegde waarde. Dit is belastinggeld dat je als ondernemer moet betalen over je producten aan de overheid. </w:t>
      </w:r>
    </w:p>
    <w:sectPr w:rsidR="00C67E2F" w:rsidRPr="00C6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2F"/>
    <w:rsid w:val="008733E6"/>
    <w:rsid w:val="00C67E2F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D184"/>
  <w15:docId w15:val="{54318796-F243-4C1C-A81E-C38529CF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7E2F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 Friedrichs</cp:lastModifiedBy>
  <cp:revision>2</cp:revision>
  <dcterms:created xsi:type="dcterms:W3CDTF">2017-12-01T15:41:00Z</dcterms:created>
  <dcterms:modified xsi:type="dcterms:W3CDTF">2017-12-01T15:41:00Z</dcterms:modified>
</cp:coreProperties>
</file>