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D5" w:rsidRPr="00BE69D5" w:rsidRDefault="00BE69D5" w:rsidP="00BE69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  <w:r w:rsidRPr="00BE69D5">
        <w:rPr>
          <w:rFonts w:ascii="Arial" w:eastAsia="Times New Roman" w:hAnsi="Arial" w:cs="Arial"/>
          <w:b/>
          <w:bCs/>
          <w:color w:val="333333"/>
          <w:sz w:val="24"/>
          <w:szCs w:val="18"/>
          <w:shd w:val="clear" w:color="auto" w:fill="FFFFFF"/>
          <w:lang w:eastAsia="nl-NL"/>
        </w:rPr>
        <w:t>Voordelen van een blog</w:t>
      </w:r>
    </w:p>
    <w:p w:rsidR="00BE69D5" w:rsidRDefault="00BE69D5" w:rsidP="00BE69D5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  <w:r w:rsidRPr="00BE69D5"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  <w:t>Jij kan nieuwe ervaringen direct delen, waardoor de leerwaarde van deze ervaringen stijgt.</w:t>
      </w:r>
    </w:p>
    <w:p w:rsidR="00BE69D5" w:rsidRPr="00BE69D5" w:rsidRDefault="00BE69D5" w:rsidP="00BE69D5">
      <w:pPr>
        <w:pStyle w:val="Lijstalinea"/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</w:p>
    <w:p w:rsidR="00BE69D5" w:rsidRDefault="00BE69D5" w:rsidP="00BE69D5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  <w:r w:rsidRPr="00BE69D5"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  <w:t>Korte lijnen tussen jou en je praktijkbegeleider en je stagedocent. In ieder geval veel korter dan de geplande stage-gesprekken, die overigens beslist niet hoeven te verdwijnen.</w:t>
      </w:r>
    </w:p>
    <w:p w:rsidR="00BE69D5" w:rsidRPr="00BE69D5" w:rsidRDefault="00BE69D5" w:rsidP="00BE69D5">
      <w:pPr>
        <w:pStyle w:val="Lijstalinea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</w:p>
    <w:p w:rsidR="00BE69D5" w:rsidRDefault="00BE69D5" w:rsidP="00BE69D5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  <w:bookmarkStart w:id="0" w:name="_GoBack"/>
      <w:bookmarkEnd w:id="0"/>
      <w:r w:rsidRPr="00BE69D5"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  <w:t>Snel signaleren van eventuele knelpunten, waardoor ze eerder worden opgelost.</w:t>
      </w:r>
    </w:p>
    <w:p w:rsidR="00BE69D5" w:rsidRPr="00BE69D5" w:rsidRDefault="00BE69D5" w:rsidP="00BE69D5">
      <w:pPr>
        <w:pStyle w:val="Lijstalinea"/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</w:p>
    <w:p w:rsidR="00BE69D5" w:rsidRDefault="00BE69D5" w:rsidP="00BE69D5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  <w:r w:rsidRPr="00BE69D5"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  <w:t>Verbetering van je taalvaardigheid. Iedere week een blog schrijven dwingt tot leren formuleren. De kans is groot dat de opleiding komend schooljaar een cijfer voor schrijfvaardigheid gaat toe kennen.</w:t>
      </w:r>
    </w:p>
    <w:p w:rsidR="00BE69D5" w:rsidRPr="00BE69D5" w:rsidRDefault="00BE69D5" w:rsidP="00BE69D5">
      <w:pPr>
        <w:pStyle w:val="Lijstalinea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</w:p>
    <w:p w:rsidR="00BE69D5" w:rsidRDefault="00BE69D5" w:rsidP="00BE69D5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  <w:r w:rsidRPr="00BE69D5"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  <w:t>Door het bijhouden van een Blog wordt het reflecteren achteraf een stuk eenvoudiger.</w:t>
      </w:r>
    </w:p>
    <w:p w:rsidR="00BE69D5" w:rsidRPr="00BE69D5" w:rsidRDefault="00BE69D5" w:rsidP="00BE69D5">
      <w:pPr>
        <w:pStyle w:val="Lijstalinea"/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</w:p>
    <w:p w:rsidR="00BE69D5" w:rsidRPr="00BE69D5" w:rsidRDefault="00BE69D5" w:rsidP="00BE69D5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</w:pPr>
      <w:r w:rsidRPr="00BE69D5">
        <w:rPr>
          <w:rFonts w:ascii="Arial" w:eastAsia="Times New Roman" w:hAnsi="Arial" w:cs="Arial"/>
          <w:color w:val="333333"/>
          <w:sz w:val="24"/>
          <w:szCs w:val="18"/>
          <w:shd w:val="clear" w:color="auto" w:fill="FFFFFF"/>
          <w:lang w:eastAsia="nl-NL"/>
        </w:rPr>
        <w:t>Een blog is gratis en zal waarschijnlijk als link in een inlevermap in de ELO worden geplaatst.</w:t>
      </w:r>
    </w:p>
    <w:p w:rsidR="00CF30AF" w:rsidRPr="00BE69D5" w:rsidRDefault="00CF30AF" w:rsidP="00BE69D5"/>
    <w:sectPr w:rsidR="00CF30AF" w:rsidRPr="00BE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3414"/>
    <w:multiLevelType w:val="hybridMultilevel"/>
    <w:tmpl w:val="5D9475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D5"/>
    <w:rsid w:val="00BE69D5"/>
    <w:rsid w:val="00C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2784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4642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19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2015-08-04T12:45:00Z</dcterms:created>
  <dcterms:modified xsi:type="dcterms:W3CDTF">2015-08-04T12:47:00Z</dcterms:modified>
</cp:coreProperties>
</file>