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4F" w:rsidRPr="00CC604F" w:rsidRDefault="00CC604F" w:rsidP="00CC604F">
      <w:pPr>
        <w:shd w:val="clear" w:color="auto" w:fill="FFFFF1"/>
        <w:spacing w:before="100" w:beforeAutospacing="1" w:after="100" w:afterAutospacing="1" w:line="259" w:lineRule="atLeast"/>
        <w:rPr>
          <w:rFonts w:ascii="Times" w:eastAsia="Times New Roman" w:hAnsi="Times" w:cs="Times"/>
          <w:color w:val="000000"/>
          <w:sz w:val="25"/>
          <w:szCs w:val="25"/>
          <w:lang w:eastAsia="nl-NL"/>
        </w:rPr>
      </w:pPr>
      <w:r w:rsidRPr="00CC604F">
        <w:rPr>
          <w:rFonts w:ascii="Times" w:eastAsia="Times New Roman" w:hAnsi="Times" w:cs="Times"/>
          <w:color w:val="000000"/>
          <w:sz w:val="25"/>
          <w:szCs w:val="25"/>
          <w:lang w:eastAsia="nl-NL"/>
        </w:rPr>
        <w:t>Dan krijg je een projectief vlak.</w:t>
      </w:r>
    </w:p>
    <w:p w:rsidR="00CC604F" w:rsidRPr="00CC604F" w:rsidRDefault="00CC604F" w:rsidP="00CC604F">
      <w:pPr>
        <w:shd w:val="clear" w:color="auto" w:fill="FFFFF1"/>
        <w:spacing w:before="100" w:beforeAutospacing="1" w:after="100" w:afterAutospacing="1" w:line="259" w:lineRule="atLeast"/>
        <w:rPr>
          <w:rFonts w:ascii="Times" w:eastAsia="Times New Roman" w:hAnsi="Times" w:cs="Times"/>
          <w:color w:val="000000"/>
          <w:sz w:val="25"/>
          <w:szCs w:val="25"/>
          <w:lang w:eastAsia="nl-NL"/>
        </w:rPr>
      </w:pPr>
      <w:r w:rsidRPr="00CC604F">
        <w:rPr>
          <w:rFonts w:ascii="Times" w:eastAsia="Times New Roman" w:hAnsi="Times" w:cs="Times"/>
          <w:color w:val="000000"/>
          <w:sz w:val="25"/>
          <w:szCs w:val="25"/>
          <w:lang w:eastAsia="nl-NL"/>
        </w:rPr>
        <w:t>We stellen ons het projectieve vlak meestal voor als een schijf waarvan de rand op dezelfde manier is geïdentificeerd als een kruismuts. De schijf kun je ook zien als een bolschil met daaruit een schijfje verwijderd. Dus als je op de rand van dat schijfje een kruismuts plakt, krijg je het projectieve vlak weer terug.</w:t>
      </w:r>
    </w:p>
    <w:p w:rsidR="00CC604F" w:rsidRPr="00CC604F" w:rsidRDefault="00CC604F" w:rsidP="00CC604F">
      <w:pPr>
        <w:shd w:val="clear" w:color="auto" w:fill="FFFFF1"/>
        <w:spacing w:before="100" w:beforeAutospacing="1" w:after="100" w:afterAutospacing="1" w:line="259" w:lineRule="atLeast"/>
        <w:rPr>
          <w:rFonts w:ascii="Times" w:eastAsia="Times New Roman" w:hAnsi="Times" w:cs="Times"/>
          <w:color w:val="000000"/>
          <w:sz w:val="25"/>
          <w:szCs w:val="25"/>
          <w:lang w:eastAsia="nl-NL"/>
        </w:rPr>
      </w:pPr>
      <w:r w:rsidRPr="00CC604F">
        <w:rPr>
          <w:rFonts w:ascii="Times" w:eastAsia="Times New Roman" w:hAnsi="Times" w:cs="Times"/>
          <w:color w:val="000000"/>
          <w:sz w:val="25"/>
          <w:szCs w:val="25"/>
          <w:lang w:eastAsia="nl-NL"/>
        </w:rPr>
        <w:t>Ter herinnering, de bouwplaat van het projectieve vlak:</w:t>
      </w:r>
    </w:p>
    <w:p w:rsidR="00CC604F" w:rsidRPr="00CC604F" w:rsidRDefault="00CC604F" w:rsidP="00CC604F">
      <w:pPr>
        <w:shd w:val="clear" w:color="auto" w:fill="FFFFF1"/>
        <w:spacing w:before="100" w:beforeAutospacing="1" w:after="100" w:afterAutospacing="1" w:line="259" w:lineRule="atLeast"/>
        <w:rPr>
          <w:rFonts w:ascii="Times" w:eastAsia="Times New Roman" w:hAnsi="Times" w:cs="Times"/>
          <w:color w:val="000000"/>
          <w:sz w:val="25"/>
          <w:szCs w:val="25"/>
          <w:lang w:eastAsia="nl-NL"/>
        </w:rPr>
      </w:pPr>
      <w:r w:rsidRPr="00CC604F">
        <w:rPr>
          <w:rFonts w:ascii="Times" w:eastAsia="Times New Roman" w:hAnsi="Times" w:cs="Times"/>
          <w:color w:val="000000"/>
          <w:sz w:val="25"/>
          <w:szCs w:val="25"/>
          <w:lang w:eastAsia="nl-NL"/>
        </w:rPr>
        <w:t> </w:t>
      </w:r>
    </w:p>
    <w:p w:rsidR="00CC604F" w:rsidRPr="00CC604F" w:rsidRDefault="00CC604F" w:rsidP="00CC604F">
      <w:pPr>
        <w:shd w:val="clear" w:color="auto" w:fill="FFFFF1"/>
        <w:spacing w:after="0" w:line="259" w:lineRule="atLeast"/>
        <w:rPr>
          <w:rFonts w:ascii="Times" w:eastAsia="Times New Roman" w:hAnsi="Times" w:cs="Times"/>
          <w:color w:val="000000"/>
          <w:sz w:val="25"/>
          <w:szCs w:val="25"/>
          <w:lang w:eastAsia="nl-NL"/>
        </w:rPr>
      </w:pPr>
      <w:r>
        <w:rPr>
          <w:rFonts w:ascii="Times" w:eastAsia="Times New Roman" w:hAnsi="Times" w:cs="Times"/>
          <w:noProof/>
          <w:color w:val="000000"/>
          <w:sz w:val="25"/>
          <w:szCs w:val="25"/>
          <w:lang w:eastAsia="nl-NL"/>
        </w:rPr>
        <w:drawing>
          <wp:inline distT="0" distB="0" distL="0" distR="0">
            <wp:extent cx="1800225" cy="1600200"/>
            <wp:effectExtent l="19050" t="0" r="9525" b="0"/>
            <wp:docPr id="1" name="Afbeelding 1" descr="http://www.e-klassen.nl/access/content/group/e-klas-project/gepubliceerd/wiskunde/Poincare/html/12.R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wiskunde/Poincare/html/12.Rp2.2.JPG"/>
                    <pic:cNvPicPr>
                      <a:picLocks noChangeAspect="1" noChangeArrowheads="1"/>
                    </pic:cNvPicPr>
                  </pic:nvPicPr>
                  <pic:blipFill>
                    <a:blip r:embed="rId4" cstate="print"/>
                    <a:srcRect/>
                    <a:stretch>
                      <a:fillRect/>
                    </a:stretch>
                  </pic:blipFill>
                  <pic:spPr bwMode="auto">
                    <a:xfrm>
                      <a:off x="0" y="0"/>
                      <a:ext cx="1800225" cy="1600200"/>
                    </a:xfrm>
                    <a:prstGeom prst="rect">
                      <a:avLst/>
                    </a:prstGeom>
                    <a:noFill/>
                    <a:ln w="9525">
                      <a:noFill/>
                      <a:miter lim="800000"/>
                      <a:headEnd/>
                      <a:tailEnd/>
                    </a:ln>
                  </pic:spPr>
                </pic:pic>
              </a:graphicData>
            </a:graphic>
          </wp:inline>
        </w:drawing>
      </w:r>
    </w:p>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C604F"/>
    <w:rsid w:val="00265D28"/>
    <w:rsid w:val="00C91F35"/>
    <w:rsid w:val="00CC604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C604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C60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60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8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351</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2013-09-19T09:02:00Z</dcterms:created>
  <dcterms:modified xsi:type="dcterms:W3CDTF">2013-09-19T09:02:00Z</dcterms:modified>
</cp:coreProperties>
</file>