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5donker-Accent1"/>
        <w:tblW w:w="14029" w:type="dxa"/>
        <w:tblLook w:val="04A0" w:firstRow="1" w:lastRow="0" w:firstColumn="1" w:lastColumn="0" w:noHBand="0" w:noVBand="1"/>
      </w:tblPr>
      <w:tblGrid>
        <w:gridCol w:w="1821"/>
        <w:gridCol w:w="8408"/>
        <w:gridCol w:w="1942"/>
        <w:gridCol w:w="1858"/>
      </w:tblGrid>
      <w:tr w:rsidR="006665D2" w14:paraId="700B24A6" w14:textId="77777777" w:rsidTr="006B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1E951E9F" w14:textId="77777777" w:rsidR="00554FD0" w:rsidRDefault="00554FD0"/>
        </w:tc>
        <w:tc>
          <w:tcPr>
            <w:tcW w:w="8408" w:type="dxa"/>
          </w:tcPr>
          <w:p w14:paraId="59C48477" w14:textId="77777777" w:rsidR="00554FD0" w:rsidRDefault="00554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Zelfstudie</w:t>
            </w:r>
          </w:p>
        </w:tc>
        <w:tc>
          <w:tcPr>
            <w:tcW w:w="1942" w:type="dxa"/>
          </w:tcPr>
          <w:p w14:paraId="631AA6BD" w14:textId="12EF1ABE" w:rsidR="00554FD0" w:rsidRPr="002C79AC" w:rsidRDefault="00C54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C79AC">
              <w:rPr>
                <w:lang w:val="en-GB"/>
              </w:rPr>
              <w:t>Training</w:t>
            </w:r>
            <w:r w:rsidR="002C79AC" w:rsidRPr="002C79AC">
              <w:rPr>
                <w:lang w:val="en-GB"/>
              </w:rPr>
              <w:t xml:space="preserve"> intern Guido-voor-Guido</w:t>
            </w:r>
          </w:p>
        </w:tc>
        <w:tc>
          <w:tcPr>
            <w:tcW w:w="1858" w:type="dxa"/>
          </w:tcPr>
          <w:p w14:paraId="107B94E1" w14:textId="477B71CD" w:rsidR="00554FD0" w:rsidRDefault="00554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Training </w:t>
            </w:r>
            <w:r w:rsidR="002C79AC">
              <w:t xml:space="preserve">door </w:t>
            </w:r>
            <w:r>
              <w:t>extern</w:t>
            </w:r>
            <w:r w:rsidR="002C79AC">
              <w:t>en</w:t>
            </w:r>
          </w:p>
        </w:tc>
      </w:tr>
      <w:tr w:rsidR="006665D2" w14:paraId="6E04EF35" w14:textId="77777777" w:rsidTr="006B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7689D4E2" w14:textId="0C58A890" w:rsidR="00554FD0" w:rsidRDefault="00554FD0">
            <w:r>
              <w:t>5 Rollen van de le</w:t>
            </w:r>
            <w:r w:rsidR="00B67EB9">
              <w:t>raar</w:t>
            </w:r>
            <w:r>
              <w:t xml:space="preserve"> / Doelgerichte lesopbouw</w:t>
            </w:r>
          </w:p>
        </w:tc>
        <w:tc>
          <w:tcPr>
            <w:tcW w:w="8408" w:type="dxa"/>
          </w:tcPr>
          <w:p w14:paraId="52878372" w14:textId="77777777" w:rsidR="006B0693" w:rsidRDefault="006B0693" w:rsidP="00C5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0693">
              <w:t xml:space="preserve">Boek: De vijf rollen van de leraar – M. </w:t>
            </w:r>
            <w:proofErr w:type="spellStart"/>
            <w:r w:rsidRPr="006B0693">
              <w:t>Slooter</w:t>
            </w:r>
            <w:proofErr w:type="spellEnd"/>
            <w:r w:rsidRPr="006B0693">
              <w:t xml:space="preserve"> – CPS</w:t>
            </w:r>
          </w:p>
          <w:p w14:paraId="674458B7" w14:textId="586BE956" w:rsidR="006B0693" w:rsidRDefault="006B0693" w:rsidP="00C5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Samenvatting:</w:t>
            </w:r>
          </w:p>
          <w:p w14:paraId="3EE35B7D" w14:textId="436EA602" w:rsidR="006B0693" w:rsidRPr="006B0693" w:rsidRDefault="00EA46D7" w:rsidP="00C5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hyperlink r:id="rId8" w:history="1">
              <w:r w:rsidR="006B0693" w:rsidRPr="00723B46">
                <w:rPr>
                  <w:rStyle w:val="Hyperlink"/>
                  <w:sz w:val="14"/>
                </w:rPr>
                <w:t>http://maken.wikiwijs.nl/bestanden/449150/5%20rollen%20van%20een%20leraar%20uitdraai%20gedragsindicatoren%20beknopt.pdf</w:t>
              </w:r>
            </w:hyperlink>
            <w:r w:rsidR="006B0693">
              <w:rPr>
                <w:sz w:val="14"/>
              </w:rPr>
              <w:t xml:space="preserve"> </w:t>
            </w:r>
          </w:p>
          <w:p w14:paraId="20B8E78D" w14:textId="5B3EC43A" w:rsidR="00554FD0" w:rsidRDefault="006B0693" w:rsidP="00C5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0693">
              <w:t xml:space="preserve">Filmpje: </w:t>
            </w:r>
            <w:hyperlink r:id="rId9" w:anchor="tab=0" w:history="1">
              <w:r w:rsidRPr="00723B46">
                <w:rPr>
                  <w:rStyle w:val="Hyperlink"/>
                </w:rPr>
                <w:t>https://www.leraar24.nl/video/3522/de-vijf-rollen-van-de-leraar#tab=0</w:t>
              </w:r>
            </w:hyperlink>
            <w:r>
              <w:t xml:space="preserve"> </w:t>
            </w:r>
          </w:p>
        </w:tc>
        <w:tc>
          <w:tcPr>
            <w:tcW w:w="1942" w:type="dxa"/>
          </w:tcPr>
          <w:p w14:paraId="7097D307" w14:textId="75AF42FE" w:rsidR="00554FD0" w:rsidRDefault="00C5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Door/met eigen docenten: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>, pizza-uurtje, workshop, …</w:t>
            </w:r>
          </w:p>
        </w:tc>
        <w:tc>
          <w:tcPr>
            <w:tcW w:w="1858" w:type="dxa"/>
          </w:tcPr>
          <w:p w14:paraId="0B87A656" w14:textId="47DD72FE" w:rsidR="00554FD0" w:rsidRDefault="00C5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CPS</w:t>
            </w:r>
          </w:p>
        </w:tc>
      </w:tr>
      <w:tr w:rsidR="006665D2" w14:paraId="1B700AA8" w14:textId="77777777" w:rsidTr="006B0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4E59A669" w14:textId="77777777" w:rsidR="00554FD0" w:rsidRDefault="00554FD0">
            <w:r>
              <w:t>ADSL</w:t>
            </w:r>
          </w:p>
        </w:tc>
        <w:tc>
          <w:tcPr>
            <w:tcW w:w="8408" w:type="dxa"/>
          </w:tcPr>
          <w:p w14:paraId="2C3A53B7" w14:textId="77777777" w:rsidR="004E066D" w:rsidRPr="004E066D" w:rsidRDefault="004E066D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6D">
              <w:t>Boek: Basisboek ADSL – C vd Burg – CPS</w:t>
            </w:r>
          </w:p>
          <w:p w14:paraId="54AA6A79" w14:textId="77777777" w:rsidR="004E066D" w:rsidRPr="004E066D" w:rsidRDefault="004E066D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6D">
              <w:t>Boek: Het didactische werkvormenboek – P. Hoogeveen – Gorcum BV</w:t>
            </w:r>
          </w:p>
          <w:p w14:paraId="28C37961" w14:textId="1E2CF8A7" w:rsidR="004E066D" w:rsidRPr="004E066D" w:rsidRDefault="004E066D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6D">
              <w:t xml:space="preserve">Activerende werkvormen: </w:t>
            </w:r>
            <w:hyperlink r:id="rId10" w:history="1">
              <w:r w:rsidR="006B0693" w:rsidRPr="00723B46">
                <w:rPr>
                  <w:rStyle w:val="Hyperlink"/>
                </w:rPr>
                <w:t>http://www.slo.nl/downloads/archief/activerende-werkvormen.pdf</w:t>
              </w:r>
            </w:hyperlink>
            <w:r w:rsidR="006B0693">
              <w:t xml:space="preserve"> </w:t>
            </w:r>
          </w:p>
          <w:p w14:paraId="6E143469" w14:textId="64B57199" w:rsidR="004E066D" w:rsidRPr="004E066D" w:rsidRDefault="004E066D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6D">
              <w:t xml:space="preserve">Samenwerkend leren: </w:t>
            </w:r>
            <w:hyperlink r:id="rId11" w:history="1">
              <w:r w:rsidR="006B0693" w:rsidRPr="00723B46">
                <w:rPr>
                  <w:rStyle w:val="Hyperlink"/>
                </w:rPr>
                <w:t>http://fillingthegap.slo.nl/les/Samenwerkend_Leren_Werkvormen_Jan_van_der_Vlies.doc/</w:t>
              </w:r>
            </w:hyperlink>
            <w:r w:rsidR="006B0693">
              <w:t xml:space="preserve"> </w:t>
            </w:r>
          </w:p>
          <w:p w14:paraId="182B8680" w14:textId="4A21B725" w:rsidR="004E066D" w:rsidRPr="004E066D" w:rsidRDefault="004E066D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6D">
              <w:t xml:space="preserve">Voorbeeld filmpje: </w:t>
            </w:r>
            <w:hyperlink r:id="rId12" w:anchor="tab=0" w:history="1">
              <w:r w:rsidR="006B0693" w:rsidRPr="00723B46">
                <w:rPr>
                  <w:rStyle w:val="Hyperlink"/>
                </w:rPr>
                <w:t>https://www.leraar24.nl/video/2327/activerende-didactiek-de-expertles#tab=0</w:t>
              </w:r>
            </w:hyperlink>
            <w:r w:rsidR="006B0693">
              <w:t xml:space="preserve"> </w:t>
            </w:r>
            <w:r w:rsidRPr="004E066D">
              <w:t xml:space="preserve"> </w:t>
            </w:r>
            <w:r w:rsidR="006B0693">
              <w:t xml:space="preserve"> </w:t>
            </w:r>
          </w:p>
          <w:p w14:paraId="58D394C5" w14:textId="70FE9D71" w:rsidR="004E066D" w:rsidRDefault="004E066D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6D">
              <w:t xml:space="preserve">Filmpje Samenwerkend Leren: </w:t>
            </w:r>
            <w:hyperlink r:id="rId13" w:history="1">
              <w:r w:rsidR="006B0693" w:rsidRPr="00723B46">
                <w:rPr>
                  <w:rStyle w:val="Hyperlink"/>
                </w:rPr>
                <w:t>https://youtu.be/uDuQ8yOERqQ</w:t>
              </w:r>
            </w:hyperlink>
            <w:r w:rsidR="006B0693">
              <w:t xml:space="preserve"> </w:t>
            </w:r>
            <w:r w:rsidR="003D0872">
              <w:t xml:space="preserve">en </w:t>
            </w:r>
            <w:hyperlink r:id="rId14" w:history="1">
              <w:r w:rsidR="003D0872" w:rsidRPr="004011DD">
                <w:rPr>
                  <w:rStyle w:val="Hyperlink"/>
                </w:rPr>
                <w:t>https://youtu.be/UYjtEvRqQzI</w:t>
              </w:r>
            </w:hyperlink>
            <w:r w:rsidR="003D0872">
              <w:t xml:space="preserve"> </w:t>
            </w:r>
          </w:p>
          <w:p w14:paraId="72EAF554" w14:textId="3E7ED87E" w:rsidR="00173FEF" w:rsidRPr="004E066D" w:rsidRDefault="00173FEF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Animatie onderzoeksresultaten SL: </w:t>
            </w:r>
            <w:hyperlink r:id="rId15" w:history="1">
              <w:r w:rsidRPr="004011DD">
                <w:rPr>
                  <w:rStyle w:val="Hyperlink"/>
                </w:rPr>
                <w:t>https://youtu.be/Q0y7ogsPzcU</w:t>
              </w:r>
            </w:hyperlink>
            <w:r>
              <w:t xml:space="preserve"> </w:t>
            </w:r>
          </w:p>
          <w:p w14:paraId="6051E22F" w14:textId="47917013" w:rsidR="005030B5" w:rsidRDefault="004E066D" w:rsidP="004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6D">
              <w:t xml:space="preserve">Filmpje Activerende didactiek: </w:t>
            </w:r>
            <w:hyperlink r:id="rId16" w:history="1">
              <w:r w:rsidR="006B0693" w:rsidRPr="00723B46">
                <w:rPr>
                  <w:rStyle w:val="Hyperlink"/>
                </w:rPr>
                <w:t>https://youtu.be/Sxm5jPqiDMw</w:t>
              </w:r>
            </w:hyperlink>
            <w:r w:rsidR="006B0693">
              <w:t xml:space="preserve"> </w:t>
            </w:r>
          </w:p>
        </w:tc>
        <w:tc>
          <w:tcPr>
            <w:tcW w:w="1942" w:type="dxa"/>
          </w:tcPr>
          <w:p w14:paraId="405F0F53" w14:textId="77777777" w:rsidR="00554FD0" w:rsidRDefault="00554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9DBAC5C" w14:textId="77777777" w:rsidR="00554FD0" w:rsidRDefault="00554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CED-groep</w:t>
            </w:r>
          </w:p>
        </w:tc>
      </w:tr>
      <w:tr w:rsidR="006665D2" w14:paraId="17CE3AC3" w14:textId="77777777" w:rsidTr="006B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3455A294" w14:textId="77777777" w:rsidR="00554FD0" w:rsidRDefault="00554FD0">
            <w:r>
              <w:t>Differentiatie</w:t>
            </w:r>
          </w:p>
        </w:tc>
        <w:tc>
          <w:tcPr>
            <w:tcW w:w="8408" w:type="dxa"/>
          </w:tcPr>
          <w:p w14:paraId="60BABCD7" w14:textId="77777777" w:rsidR="004E066D" w:rsidRPr="004E066D" w:rsidRDefault="004E066D" w:rsidP="004E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66D">
              <w:t>Boek: Differentiëren is te leren – M. Berben – CPS</w:t>
            </w:r>
          </w:p>
          <w:p w14:paraId="76EB75FE" w14:textId="76BFD6FD" w:rsidR="004E066D" w:rsidRPr="004E066D" w:rsidRDefault="004E066D" w:rsidP="004E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66D">
              <w:t xml:space="preserve">Blog: </w:t>
            </w:r>
            <w:hyperlink r:id="rId17" w:history="1">
              <w:r w:rsidR="006B0693" w:rsidRPr="00723B46">
                <w:rPr>
                  <w:rStyle w:val="Hyperlink"/>
                </w:rPr>
                <w:t>http://www.cps.nl/blog/2014/01/06/Differentiren-is-te-leren-10-tips-om-het-in-praktijk-te-brengen</w:t>
              </w:r>
            </w:hyperlink>
            <w:r w:rsidR="006B0693">
              <w:t xml:space="preserve"> </w:t>
            </w:r>
          </w:p>
          <w:p w14:paraId="421A9513" w14:textId="4572E69F" w:rsidR="004E066D" w:rsidRPr="004E066D" w:rsidRDefault="004E066D" w:rsidP="004E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66D">
              <w:t xml:space="preserve">PDF: Excellentie en differentiatie – Dr. </w:t>
            </w:r>
            <w:proofErr w:type="spellStart"/>
            <w:r w:rsidRPr="004E066D">
              <w:t>T.vd</w:t>
            </w:r>
            <w:proofErr w:type="spellEnd"/>
            <w:r w:rsidRPr="004E066D">
              <w:t xml:space="preserve"> Valk: </w:t>
            </w:r>
            <w:hyperlink r:id="rId18" w:history="1">
              <w:r w:rsidR="006B0693" w:rsidRPr="00723B46">
                <w:rPr>
                  <w:rStyle w:val="Hyperlink"/>
                </w:rPr>
                <w:t>http://www.schoolaanzet.nl/uploads/tx_sazcontent/Excellentie_en_Differentiatie_-_webversie.pdf</w:t>
              </w:r>
            </w:hyperlink>
            <w:r w:rsidR="006B0693">
              <w:t xml:space="preserve"> </w:t>
            </w:r>
            <w:r w:rsidRPr="004E066D">
              <w:t xml:space="preserve"> </w:t>
            </w:r>
          </w:p>
          <w:p w14:paraId="10D5C0DD" w14:textId="6FB4CD30" w:rsidR="004E066D" w:rsidRPr="004E066D" w:rsidRDefault="004E066D" w:rsidP="004E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66D">
              <w:t xml:space="preserve">Filmpje: Differentiëren is te leren: </w:t>
            </w:r>
            <w:hyperlink r:id="rId19" w:history="1">
              <w:r w:rsidR="006B0693" w:rsidRPr="00723B46">
                <w:rPr>
                  <w:rStyle w:val="Hyperlink"/>
                </w:rPr>
                <w:t>https://youtu.be/1Lm_1ImG-_E</w:t>
              </w:r>
            </w:hyperlink>
            <w:r w:rsidR="006B0693">
              <w:t xml:space="preserve"> </w:t>
            </w:r>
          </w:p>
          <w:p w14:paraId="544ACF8C" w14:textId="3EF6877D" w:rsidR="00F82743" w:rsidRDefault="004E066D" w:rsidP="004E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66D">
              <w:t xml:space="preserve">Filmpje: Differentiëren in de klas: </w:t>
            </w:r>
            <w:hyperlink r:id="rId20" w:history="1">
              <w:r w:rsidR="006B0693" w:rsidRPr="00723B46">
                <w:rPr>
                  <w:rStyle w:val="Hyperlink"/>
                </w:rPr>
                <w:t>https://youtu.be/nTsUzW2k4e0</w:t>
              </w:r>
            </w:hyperlink>
            <w:r w:rsidR="006B0693">
              <w:t xml:space="preserve"> </w:t>
            </w:r>
          </w:p>
        </w:tc>
        <w:tc>
          <w:tcPr>
            <w:tcW w:w="1942" w:type="dxa"/>
          </w:tcPr>
          <w:p w14:paraId="55090826" w14:textId="77777777" w:rsidR="00554FD0" w:rsidRDefault="00554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68A6EEC" w14:textId="77777777" w:rsidR="00554FD0" w:rsidRDefault="00554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CPS</w:t>
            </w:r>
          </w:p>
        </w:tc>
      </w:tr>
      <w:tr w:rsidR="006665D2" w14:paraId="63EC19A0" w14:textId="77777777" w:rsidTr="006B0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5DB11B50" w14:textId="355BE9F2" w:rsidR="00554FD0" w:rsidRDefault="00554FD0"/>
        </w:tc>
        <w:tc>
          <w:tcPr>
            <w:tcW w:w="8408" w:type="dxa"/>
          </w:tcPr>
          <w:p w14:paraId="6E71A90C" w14:textId="36C16C13" w:rsidR="00554FD0" w:rsidRDefault="00554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2" w:type="dxa"/>
          </w:tcPr>
          <w:p w14:paraId="196F1B29" w14:textId="77777777" w:rsidR="00554FD0" w:rsidRDefault="00554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671B9A7" w14:textId="77777777" w:rsidR="00554FD0" w:rsidRDefault="00554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A006C8" w14:textId="251002AF" w:rsidR="00554FD0" w:rsidRDefault="00554FD0"/>
    <w:p w14:paraId="50DE69BA" w14:textId="77777777" w:rsidR="00EA46D7" w:rsidRDefault="00EA46D7">
      <w:pPr>
        <w:rPr>
          <w:b/>
        </w:rPr>
      </w:pPr>
      <w:r>
        <w:rPr>
          <w:b/>
        </w:rPr>
        <w:br w:type="page"/>
      </w:r>
    </w:p>
    <w:p w14:paraId="747A3808" w14:textId="2B8CBA93" w:rsidR="000E79B4" w:rsidRDefault="000E79B4">
      <w:bookmarkStart w:id="0" w:name="_GoBack"/>
      <w:bookmarkEnd w:id="0"/>
      <w:r w:rsidRPr="002C79AC">
        <w:rPr>
          <w:b/>
        </w:rPr>
        <w:lastRenderedPageBreak/>
        <w:t>Boeken</w:t>
      </w:r>
      <w:r>
        <w:t>:</w:t>
      </w:r>
    </w:p>
    <w:p w14:paraId="1B1578B1" w14:textId="799E6C7A" w:rsidR="000E79B4" w:rsidRDefault="000E79B4">
      <w:r>
        <w:t>1 Inkijkexemplaren in pers kamer</w:t>
      </w:r>
    </w:p>
    <w:p w14:paraId="54FF2716" w14:textId="356387EA" w:rsidR="000E79B4" w:rsidRDefault="000E79B4">
      <w:r>
        <w:t>3 exemplaren in mediatheek, als ze op zijn kun je er een bestellen</w:t>
      </w:r>
      <w:r w:rsidR="000A0DD0">
        <w:t xml:space="preserve"> ook als je een ander boek beter vindt</w:t>
      </w:r>
      <w:r>
        <w:t>, na afloop bij mediatheek inleveren</w:t>
      </w:r>
    </w:p>
    <w:p w14:paraId="5FE7584B" w14:textId="217AC1F6" w:rsidR="000E79B4" w:rsidRDefault="000E79B4">
      <w:r>
        <w:t>Lex maakt een lijstje en deelt dat met Gerdine</w:t>
      </w:r>
      <w:r w:rsidR="000A0DD0">
        <w:t>, via de mediatheek bestellen</w:t>
      </w:r>
      <w:r w:rsidR="002C79AC">
        <w:t xml:space="preserve"> (zie aan het eind van dit document)</w:t>
      </w:r>
    </w:p>
    <w:p w14:paraId="7A6E1CBE" w14:textId="35531DCB" w:rsidR="000E79B4" w:rsidRDefault="000E79B4"/>
    <w:p w14:paraId="50AAB8DB" w14:textId="4FEBFCB9" w:rsidR="000E79B4" w:rsidRDefault="000E79B4">
      <w:r>
        <w:t>Training intern:</w:t>
      </w:r>
    </w:p>
    <w:p w14:paraId="2B4B2FFB" w14:textId="56B40171" w:rsidR="000E79B4" w:rsidRDefault="000E79B4" w:rsidP="000E79B4">
      <w:pPr>
        <w:pStyle w:val="Lijstalinea"/>
        <w:numPr>
          <w:ilvl w:val="0"/>
          <w:numId w:val="1"/>
        </w:numPr>
      </w:pPr>
      <w:r>
        <w:t>Ook intervisies kunnen gebruikt worden</w:t>
      </w:r>
    </w:p>
    <w:p w14:paraId="52A83327" w14:textId="547BC833" w:rsidR="00446E4A" w:rsidRDefault="00446E4A" w:rsidP="000E79B4">
      <w:pPr>
        <w:pStyle w:val="Lijstalinea"/>
        <w:numPr>
          <w:ilvl w:val="0"/>
          <w:numId w:val="1"/>
        </w:numPr>
      </w:pPr>
      <w:r>
        <w:t>Sectievoorrangsmiddag gebruiken: Arjan bestudeert de mogelijkheden</w:t>
      </w:r>
    </w:p>
    <w:p w14:paraId="17A97633" w14:textId="6C0B08F2" w:rsidR="000E79B4" w:rsidRDefault="00446E4A" w:rsidP="00446E4A">
      <w:r>
        <w:t>Training extern</w:t>
      </w:r>
      <w:r w:rsidR="002C79AC">
        <w:t>:</w:t>
      </w:r>
    </w:p>
    <w:p w14:paraId="347FF7DE" w14:textId="3C5F58FF" w:rsidR="00446E4A" w:rsidRDefault="00446E4A" w:rsidP="00446E4A">
      <w:pPr>
        <w:pStyle w:val="Lijstalinea"/>
        <w:numPr>
          <w:ilvl w:val="0"/>
          <w:numId w:val="1"/>
        </w:numPr>
      </w:pPr>
      <w:r>
        <w:t>Geef je op als je interesse hebt in een workshop over een van de drie thema’s, dan organiseren we dat bij voldoende aanmeldingen</w:t>
      </w:r>
    </w:p>
    <w:p w14:paraId="30E5F7D8" w14:textId="2BBC2C36" w:rsidR="00446E4A" w:rsidRDefault="00446E4A" w:rsidP="00446E4A">
      <w:pPr>
        <w:pStyle w:val="Lijstalinea"/>
        <w:numPr>
          <w:ilvl w:val="0"/>
          <w:numId w:val="1"/>
        </w:numPr>
      </w:pPr>
      <w:r>
        <w:t>Onvoldoende aanmeldingen: dan kun je bij je teamleider een aanvraag voor een open inschrijving doen</w:t>
      </w:r>
    </w:p>
    <w:p w14:paraId="7B57A27B" w14:textId="77777777" w:rsidR="002C79AC" w:rsidRDefault="000A0DD0">
      <w:r>
        <w:t xml:space="preserve">Communicatie naar </w:t>
      </w:r>
      <w:r w:rsidR="002C79AC">
        <w:t>medewerkers</w:t>
      </w:r>
      <w:r>
        <w:t xml:space="preserve"> over waar men </w:t>
      </w:r>
      <w:proofErr w:type="spellStart"/>
      <w:r>
        <w:t>e.e.a</w:t>
      </w:r>
      <w:proofErr w:type="spellEnd"/>
      <w:r>
        <w:t xml:space="preserve"> kan vinden: Gerdine zorgt voor een stukje</w:t>
      </w:r>
      <w:r w:rsidR="002C79AC">
        <w:t>.</w:t>
      </w:r>
    </w:p>
    <w:p w14:paraId="05989DC5" w14:textId="77777777" w:rsidR="002C79AC" w:rsidRDefault="002C79AC">
      <w:r>
        <w:br w:type="page"/>
      </w:r>
    </w:p>
    <w:p w14:paraId="3475AB69" w14:textId="77777777" w:rsidR="002C79AC" w:rsidRDefault="002C79AC">
      <w:r>
        <w:lastRenderedPageBreak/>
        <w:t>Boekgegevens:</w:t>
      </w:r>
    </w:p>
    <w:p w14:paraId="5F91160C" w14:textId="77777777" w:rsidR="00446E4A" w:rsidRDefault="00446E4A" w:rsidP="00446E4A">
      <w:pPr>
        <w:pStyle w:val="Kop2"/>
      </w:pPr>
      <w:r>
        <w:t>Differentiëren is te leren! (voortgezet onderwijs)</w:t>
      </w:r>
    </w:p>
    <w:p w14:paraId="5C07AAB7" w14:textId="77777777" w:rsidR="00446E4A" w:rsidRDefault="00446E4A" w:rsidP="00446E4A">
      <w:pPr>
        <w:pStyle w:val="Kop3"/>
      </w:pPr>
      <w:r>
        <w:t>Omgaan met verschillen in het voortgezet onderwijs</w:t>
      </w:r>
    </w:p>
    <w:p w14:paraId="2D2D1EF3" w14:textId="77777777" w:rsidR="00446E4A" w:rsidRDefault="00446E4A" w:rsidP="00446E4A">
      <w:r>
        <w:t>Bestelnummer:</w:t>
      </w:r>
    </w:p>
    <w:p w14:paraId="37091C68" w14:textId="77777777" w:rsidR="00446E4A" w:rsidRDefault="00446E4A" w:rsidP="00446E4A">
      <w:pPr>
        <w:ind w:left="720"/>
      </w:pPr>
      <w:r>
        <w:t>32376</w:t>
      </w:r>
    </w:p>
    <w:p w14:paraId="73938A3C" w14:textId="77777777" w:rsidR="00446E4A" w:rsidRDefault="00446E4A" w:rsidP="00446E4A">
      <w:r>
        <w:t>Onderwijssoort:</w:t>
      </w:r>
    </w:p>
    <w:p w14:paraId="7E2B126F" w14:textId="77777777" w:rsidR="00446E4A" w:rsidRDefault="00446E4A" w:rsidP="00446E4A">
      <w:r>
        <w:t>Auteur(s):</w:t>
      </w:r>
    </w:p>
    <w:p w14:paraId="556F293B" w14:textId="77777777" w:rsidR="00446E4A" w:rsidRDefault="00446E4A" w:rsidP="00446E4A">
      <w:pPr>
        <w:ind w:left="720"/>
      </w:pPr>
      <w:r>
        <w:t>Meike Berben en Mirjam van Teeseling</w:t>
      </w:r>
    </w:p>
    <w:p w14:paraId="248D8E7B" w14:textId="77777777" w:rsidR="00446E4A" w:rsidRDefault="00446E4A" w:rsidP="00446E4A">
      <w:r>
        <w:t>Uitgever/Jaar:</w:t>
      </w:r>
    </w:p>
    <w:p w14:paraId="659FDA8D" w14:textId="77777777" w:rsidR="00446E4A" w:rsidRDefault="00446E4A" w:rsidP="00446E4A">
      <w:pPr>
        <w:ind w:left="720"/>
      </w:pPr>
      <w:r>
        <w:t>Amersfoort: CPS, 2014</w:t>
      </w:r>
    </w:p>
    <w:p w14:paraId="40903335" w14:textId="77777777" w:rsidR="00446E4A" w:rsidRDefault="00446E4A" w:rsidP="00446E4A">
      <w:r>
        <w:t>Materiaal:</w:t>
      </w:r>
    </w:p>
    <w:p w14:paraId="770945E0" w14:textId="77777777" w:rsidR="00446E4A" w:rsidRDefault="00446E4A" w:rsidP="00446E4A">
      <w:pPr>
        <w:ind w:left="720"/>
      </w:pPr>
      <w:r>
        <w:t>Boek: paperback</w:t>
      </w:r>
    </w:p>
    <w:p w14:paraId="39CAA979" w14:textId="77777777" w:rsidR="00446E4A" w:rsidRDefault="00446E4A" w:rsidP="00446E4A">
      <w:r>
        <w:t>ISBN:</w:t>
      </w:r>
    </w:p>
    <w:p w14:paraId="2ED44D9E" w14:textId="77777777" w:rsidR="00446E4A" w:rsidRDefault="00446E4A" w:rsidP="00446E4A">
      <w:pPr>
        <w:ind w:left="720"/>
      </w:pPr>
      <w:r>
        <w:t>9789065086570</w:t>
      </w:r>
    </w:p>
    <w:p w14:paraId="6CF8EBBB" w14:textId="1FA7A304" w:rsidR="00446E4A" w:rsidRDefault="00446E4A" w:rsidP="00446E4A">
      <w:pPr>
        <w:pBdr>
          <w:bottom w:val="single" w:sz="6" w:space="1" w:color="auto"/>
        </w:pBdr>
        <w:rPr>
          <w:rStyle w:val="product-price"/>
        </w:rPr>
      </w:pPr>
      <w:r>
        <w:rPr>
          <w:rStyle w:val="add-to-shopping-cart"/>
        </w:rPr>
        <w:object w:dxaOrig="225" w:dyaOrig="225" w14:anchorId="4038D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85pt" o:ole="">
            <v:imagedata r:id="rId21" o:title=""/>
          </v:shape>
          <w:control r:id="rId22" w:name="DefaultOcxName" w:shapeid="_x0000_i1032"/>
        </w:object>
      </w:r>
      <w:hyperlink r:id="rId23" w:tooltip="Plaats dit artikel in uw winkelmand" w:history="1">
        <w:r>
          <w:rPr>
            <w:rStyle w:val="Hyperlink"/>
          </w:rPr>
          <w:t>Plaats in winkelmand</w:t>
        </w:r>
      </w:hyperlink>
      <w:r>
        <w:t xml:space="preserve"> </w:t>
      </w:r>
      <w:r>
        <w:rPr>
          <w:rStyle w:val="currency-symbol"/>
        </w:rPr>
        <w:t>€ </w:t>
      </w:r>
      <w:r>
        <w:rPr>
          <w:rStyle w:val="product-price"/>
        </w:rPr>
        <w:t>29,90</w:t>
      </w:r>
    </w:p>
    <w:p w14:paraId="01FECF41" w14:textId="77777777" w:rsidR="00446E4A" w:rsidRDefault="00446E4A" w:rsidP="00446E4A">
      <w:pPr>
        <w:pStyle w:val="Kop2"/>
      </w:pPr>
      <w:r>
        <w:t>Basisboek Activerende didactiek en samenwerkend leren</w:t>
      </w:r>
    </w:p>
    <w:p w14:paraId="2761B2ED" w14:textId="77777777" w:rsidR="00446E4A" w:rsidRDefault="00446E4A" w:rsidP="00446E4A">
      <w:pPr>
        <w:pStyle w:val="Kop3"/>
      </w:pPr>
      <w:r>
        <w:t>Zo motiveer je leerlingen in het voortgezet onderwijs</w:t>
      </w:r>
    </w:p>
    <w:p w14:paraId="6A19FE6C" w14:textId="77777777" w:rsidR="00446E4A" w:rsidRDefault="00446E4A" w:rsidP="00446E4A">
      <w:r>
        <w:lastRenderedPageBreak/>
        <w:t>Bestelnummer:</w:t>
      </w:r>
    </w:p>
    <w:p w14:paraId="02425B4A" w14:textId="77777777" w:rsidR="00446E4A" w:rsidRDefault="00446E4A" w:rsidP="00446E4A">
      <w:pPr>
        <w:ind w:left="720"/>
      </w:pPr>
      <w:r>
        <w:t>32187</w:t>
      </w:r>
    </w:p>
    <w:p w14:paraId="46B4E87E" w14:textId="77777777" w:rsidR="00446E4A" w:rsidRDefault="00446E4A" w:rsidP="00446E4A">
      <w:r>
        <w:t>Onderwijssoort:</w:t>
      </w:r>
    </w:p>
    <w:p w14:paraId="254815F9" w14:textId="77777777" w:rsidR="00446E4A" w:rsidRDefault="00446E4A" w:rsidP="00446E4A">
      <w:pPr>
        <w:ind w:left="720"/>
      </w:pPr>
      <w:r>
        <w:t>Voortgezet onderwijs</w:t>
      </w:r>
    </w:p>
    <w:p w14:paraId="597FC706" w14:textId="77777777" w:rsidR="00446E4A" w:rsidRDefault="00446E4A" w:rsidP="00446E4A">
      <w:r>
        <w:t>Auteur(s):</w:t>
      </w:r>
    </w:p>
    <w:p w14:paraId="16031BA8" w14:textId="77777777" w:rsidR="00446E4A" w:rsidRDefault="00446E4A" w:rsidP="00446E4A">
      <w:pPr>
        <w:ind w:left="720"/>
      </w:pPr>
      <w:r>
        <w:t>Carel van der Burg en Helen Sijsling</w:t>
      </w:r>
    </w:p>
    <w:p w14:paraId="1048B3C8" w14:textId="77777777" w:rsidR="00446E4A" w:rsidRDefault="00446E4A" w:rsidP="00446E4A">
      <w:r>
        <w:t>Uitgever/Jaar:</w:t>
      </w:r>
    </w:p>
    <w:p w14:paraId="5025B887" w14:textId="77777777" w:rsidR="00446E4A" w:rsidRDefault="00446E4A" w:rsidP="00446E4A">
      <w:pPr>
        <w:ind w:left="720"/>
      </w:pPr>
      <w:r>
        <w:t>Amersfoort: CPS, 2008</w:t>
      </w:r>
    </w:p>
    <w:p w14:paraId="5224E7B6" w14:textId="77777777" w:rsidR="00446E4A" w:rsidRDefault="00446E4A" w:rsidP="00446E4A">
      <w:r>
        <w:t>Materiaal:</w:t>
      </w:r>
    </w:p>
    <w:p w14:paraId="6CDA14B2" w14:textId="77777777" w:rsidR="00446E4A" w:rsidRDefault="00446E4A" w:rsidP="00446E4A">
      <w:pPr>
        <w:ind w:left="720"/>
      </w:pPr>
      <w:r>
        <w:t>Boek: paperback, 116 p.</w:t>
      </w:r>
    </w:p>
    <w:p w14:paraId="0558D9DE" w14:textId="77777777" w:rsidR="00446E4A" w:rsidRDefault="00446E4A" w:rsidP="00446E4A">
      <w:r>
        <w:t>ISBN:</w:t>
      </w:r>
    </w:p>
    <w:p w14:paraId="3CAACE06" w14:textId="77777777" w:rsidR="00446E4A" w:rsidRDefault="00446E4A" w:rsidP="00446E4A">
      <w:pPr>
        <w:ind w:left="720"/>
      </w:pPr>
      <w:r>
        <w:t>978-90-6508-594-8</w:t>
      </w:r>
    </w:p>
    <w:p w14:paraId="7354FB64" w14:textId="710D96A7" w:rsidR="00446E4A" w:rsidRDefault="00446E4A" w:rsidP="00446E4A">
      <w:pPr>
        <w:pBdr>
          <w:bottom w:val="single" w:sz="6" w:space="1" w:color="auto"/>
        </w:pBdr>
        <w:rPr>
          <w:rStyle w:val="product-price"/>
        </w:rPr>
      </w:pPr>
      <w:r>
        <w:rPr>
          <w:rStyle w:val="add-to-shopping-cart"/>
        </w:rPr>
        <w:object w:dxaOrig="225" w:dyaOrig="225" w14:anchorId="4E007113">
          <v:shape id="_x0000_i1035" type="#_x0000_t75" style="width:1in;height:17.85pt" o:ole="">
            <v:imagedata r:id="rId24" o:title=""/>
          </v:shape>
          <w:control r:id="rId25" w:name="DefaultOcxName1" w:shapeid="_x0000_i1035"/>
        </w:object>
      </w:r>
      <w:hyperlink r:id="rId26" w:tooltip="Plaats dit artikel in uw winkelmand" w:history="1">
        <w:r>
          <w:rPr>
            <w:rStyle w:val="Hyperlink"/>
          </w:rPr>
          <w:t>Plaats in winkelmand</w:t>
        </w:r>
      </w:hyperlink>
      <w:r>
        <w:t xml:space="preserve"> </w:t>
      </w:r>
      <w:r>
        <w:rPr>
          <w:rStyle w:val="currency-symbol"/>
        </w:rPr>
        <w:t>€ </w:t>
      </w:r>
      <w:r>
        <w:rPr>
          <w:rStyle w:val="product-price"/>
        </w:rPr>
        <w:t>29,90</w:t>
      </w:r>
    </w:p>
    <w:p w14:paraId="2F53DBF2" w14:textId="77777777" w:rsidR="00446E4A" w:rsidRDefault="00446E4A" w:rsidP="00446E4A">
      <w:pPr>
        <w:pStyle w:val="Kop2"/>
      </w:pPr>
      <w:r>
        <w:t>De vijf rollen van de leraar</w:t>
      </w:r>
    </w:p>
    <w:p w14:paraId="3F29960D" w14:textId="77777777" w:rsidR="00446E4A" w:rsidRDefault="00446E4A" w:rsidP="00446E4A">
      <w:r>
        <w:t>Bestelnummer:</w:t>
      </w:r>
    </w:p>
    <w:p w14:paraId="396E40F9" w14:textId="77777777" w:rsidR="00446E4A" w:rsidRDefault="00446E4A" w:rsidP="00446E4A">
      <w:pPr>
        <w:ind w:left="720"/>
      </w:pPr>
      <w:r>
        <w:t>32300</w:t>
      </w:r>
    </w:p>
    <w:p w14:paraId="55BF5889" w14:textId="77777777" w:rsidR="00446E4A" w:rsidRDefault="00446E4A" w:rsidP="00446E4A">
      <w:r>
        <w:t>Onderwijssoort:</w:t>
      </w:r>
    </w:p>
    <w:p w14:paraId="28B475EF" w14:textId="77777777" w:rsidR="00446E4A" w:rsidRDefault="00446E4A" w:rsidP="00446E4A">
      <w:pPr>
        <w:ind w:left="720"/>
      </w:pPr>
      <w:r>
        <w:t>Primair onderwijs, Voortgezet onderwijs en Beroepsonderwijs</w:t>
      </w:r>
    </w:p>
    <w:p w14:paraId="2E1D1676" w14:textId="77777777" w:rsidR="00446E4A" w:rsidRDefault="00446E4A" w:rsidP="00446E4A">
      <w:r>
        <w:t>Auteur(s):</w:t>
      </w:r>
    </w:p>
    <w:p w14:paraId="2CF36F08" w14:textId="77777777" w:rsidR="00446E4A" w:rsidRDefault="00446E4A" w:rsidP="00446E4A">
      <w:pPr>
        <w:ind w:left="720"/>
      </w:pPr>
      <w:proofErr w:type="spellStart"/>
      <w:r>
        <w:lastRenderedPageBreak/>
        <w:t>Martie</w:t>
      </w:r>
      <w:proofErr w:type="spellEnd"/>
      <w:r>
        <w:t xml:space="preserve"> </w:t>
      </w:r>
      <w:proofErr w:type="spellStart"/>
      <w:r>
        <w:t>Slooter</w:t>
      </w:r>
      <w:proofErr w:type="spellEnd"/>
    </w:p>
    <w:p w14:paraId="11F7484C" w14:textId="77777777" w:rsidR="00446E4A" w:rsidRDefault="00446E4A" w:rsidP="00446E4A">
      <w:r>
        <w:t>Uitgever/Jaar:</w:t>
      </w:r>
    </w:p>
    <w:p w14:paraId="569D3C89" w14:textId="77777777" w:rsidR="00446E4A" w:rsidRDefault="00446E4A" w:rsidP="00446E4A">
      <w:pPr>
        <w:ind w:left="720"/>
      </w:pPr>
      <w:r>
        <w:t>CPS: Amersfoort, 2009</w:t>
      </w:r>
    </w:p>
    <w:p w14:paraId="6928450F" w14:textId="77777777" w:rsidR="00446E4A" w:rsidRDefault="00446E4A" w:rsidP="00446E4A">
      <w:r>
        <w:t>Materiaal:</w:t>
      </w:r>
    </w:p>
    <w:p w14:paraId="48EE42DD" w14:textId="77777777" w:rsidR="00446E4A" w:rsidRDefault="00446E4A" w:rsidP="00446E4A">
      <w:pPr>
        <w:ind w:left="720"/>
      </w:pPr>
      <w:r>
        <w:t>Boek: paperback, 140 p.</w:t>
      </w:r>
    </w:p>
    <w:p w14:paraId="77880022" w14:textId="77777777" w:rsidR="00446E4A" w:rsidRDefault="00446E4A" w:rsidP="00446E4A">
      <w:r>
        <w:t>ISBN:</w:t>
      </w:r>
    </w:p>
    <w:p w14:paraId="377A0F1D" w14:textId="77777777" w:rsidR="00446E4A" w:rsidRDefault="00446E4A" w:rsidP="00446E4A">
      <w:pPr>
        <w:ind w:left="720"/>
      </w:pPr>
      <w:r>
        <w:t>978-90-6508-616-7</w:t>
      </w:r>
    </w:p>
    <w:p w14:paraId="623A534E" w14:textId="42401689" w:rsidR="00446E4A" w:rsidRDefault="00446E4A" w:rsidP="00446E4A">
      <w:r>
        <w:rPr>
          <w:rStyle w:val="add-to-shopping-cart"/>
        </w:rPr>
        <w:object w:dxaOrig="225" w:dyaOrig="225" w14:anchorId="29B8BDBE">
          <v:shape id="_x0000_i1038" type="#_x0000_t75" style="width:1in;height:17.85pt" o:ole="">
            <v:imagedata r:id="rId27" o:title=""/>
          </v:shape>
          <w:control r:id="rId28" w:name="DefaultOcxName2" w:shapeid="_x0000_i1038"/>
        </w:object>
      </w:r>
      <w:hyperlink r:id="rId29" w:tooltip="Plaats dit artikel in uw winkelmand" w:history="1">
        <w:r>
          <w:rPr>
            <w:rStyle w:val="Hyperlink"/>
          </w:rPr>
          <w:t>Plaats in winkelmand</w:t>
        </w:r>
      </w:hyperlink>
      <w:r>
        <w:t xml:space="preserve"> </w:t>
      </w:r>
      <w:r>
        <w:rPr>
          <w:rStyle w:val="currency-symbol"/>
        </w:rPr>
        <w:t>€ </w:t>
      </w:r>
      <w:r>
        <w:rPr>
          <w:rStyle w:val="product-price"/>
        </w:rPr>
        <w:t>30,90</w:t>
      </w:r>
    </w:p>
    <w:sectPr w:rsidR="00446E4A" w:rsidSect="002C79A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8C95" w14:textId="77777777" w:rsidR="000A0DD0" w:rsidRDefault="000A0DD0" w:rsidP="00B67EB9">
      <w:pPr>
        <w:spacing w:after="0" w:line="240" w:lineRule="auto"/>
      </w:pPr>
      <w:r>
        <w:separator/>
      </w:r>
    </w:p>
  </w:endnote>
  <w:endnote w:type="continuationSeparator" w:id="0">
    <w:p w14:paraId="558DDB67" w14:textId="77777777" w:rsidR="000A0DD0" w:rsidRDefault="000A0DD0" w:rsidP="00B6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B270" w14:textId="77777777" w:rsidR="002C79AC" w:rsidRDefault="002C79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4137" w14:textId="77777777" w:rsidR="002C79AC" w:rsidRDefault="002C79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7CD1" w14:textId="77777777" w:rsidR="002C79AC" w:rsidRDefault="002C79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ADA2" w14:textId="77777777" w:rsidR="000A0DD0" w:rsidRDefault="000A0DD0" w:rsidP="00B67EB9">
      <w:pPr>
        <w:spacing w:after="0" w:line="240" w:lineRule="auto"/>
      </w:pPr>
      <w:r>
        <w:separator/>
      </w:r>
    </w:p>
  </w:footnote>
  <w:footnote w:type="continuationSeparator" w:id="0">
    <w:p w14:paraId="2191C1FF" w14:textId="77777777" w:rsidR="000A0DD0" w:rsidRDefault="000A0DD0" w:rsidP="00B6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3EFB" w14:textId="77777777" w:rsidR="002C79AC" w:rsidRDefault="002C79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FF4D" w14:textId="69A0E221" w:rsidR="000A0DD0" w:rsidRPr="002C79AC" w:rsidRDefault="000A0DD0" w:rsidP="002C79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54BB" w14:textId="77777777" w:rsidR="002C79AC" w:rsidRDefault="002C79AC" w:rsidP="002C79AC">
    <w:pPr>
      <w:pStyle w:val="Titel"/>
    </w:pPr>
    <w:r>
      <w:tab/>
    </w:r>
    <w:r w:rsidRPr="00B67EB9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0887D40" wp14:editId="7F39C8B4">
          <wp:simplePos x="0" y="0"/>
          <wp:positionH relativeFrom="margin">
            <wp:align>right</wp:align>
          </wp:positionH>
          <wp:positionV relativeFrom="paragraph">
            <wp:posOffset>-185237</wp:posOffset>
          </wp:positionV>
          <wp:extent cx="761656" cy="636520"/>
          <wp:effectExtent l="0" t="0" r="635" b="0"/>
          <wp:wrapNone/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56" cy="63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Menu bekwaamheidsbevordering Guido-lesmodel</w:t>
    </w:r>
    <w:r w:rsidRPr="00B67EB9">
      <w:t xml:space="preserve"> </w:t>
    </w:r>
  </w:p>
  <w:p w14:paraId="09D75A20" w14:textId="5C100359" w:rsidR="002C79AC" w:rsidRDefault="002C79AC" w:rsidP="002C79AC">
    <w:pPr>
      <w:pStyle w:val="Koptekst"/>
      <w:tabs>
        <w:tab w:val="clear" w:pos="4536"/>
        <w:tab w:val="clear" w:pos="9072"/>
        <w:tab w:val="left" w:pos="6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0B2C"/>
    <w:multiLevelType w:val="hybridMultilevel"/>
    <w:tmpl w:val="67A6ABEE"/>
    <w:lvl w:ilvl="0" w:tplc="259058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D0"/>
    <w:rsid w:val="000A0DD0"/>
    <w:rsid w:val="000E79B4"/>
    <w:rsid w:val="00173FEF"/>
    <w:rsid w:val="002C79AC"/>
    <w:rsid w:val="003D0872"/>
    <w:rsid w:val="00446E4A"/>
    <w:rsid w:val="004E066D"/>
    <w:rsid w:val="005030B5"/>
    <w:rsid w:val="00554FD0"/>
    <w:rsid w:val="00584424"/>
    <w:rsid w:val="006665D2"/>
    <w:rsid w:val="006B0693"/>
    <w:rsid w:val="007239B8"/>
    <w:rsid w:val="007B674E"/>
    <w:rsid w:val="008603A7"/>
    <w:rsid w:val="008816B4"/>
    <w:rsid w:val="00903BA7"/>
    <w:rsid w:val="00AA4F21"/>
    <w:rsid w:val="00B67EB9"/>
    <w:rsid w:val="00B8682C"/>
    <w:rsid w:val="00C542CC"/>
    <w:rsid w:val="00D319A3"/>
    <w:rsid w:val="00EA46D7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E4F9BE"/>
  <w15:chartTrackingRefBased/>
  <w15:docId w15:val="{01FBB6E8-6C46-43C7-BD81-74F6260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46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46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554F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554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4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6665D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6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7EB9"/>
  </w:style>
  <w:style w:type="paragraph" w:styleId="Voettekst">
    <w:name w:val="footer"/>
    <w:basedOn w:val="Standaard"/>
    <w:link w:val="VoettekstChar"/>
    <w:uiPriority w:val="99"/>
    <w:unhideWhenUsed/>
    <w:rsid w:val="00B6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7EB9"/>
  </w:style>
  <w:style w:type="table" w:styleId="Rastertabel5donker-Accent1">
    <w:name w:val="Grid Table 5 Dark Accent 1"/>
    <w:basedOn w:val="Standaardtabel"/>
    <w:uiPriority w:val="50"/>
    <w:rsid w:val="006B0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D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87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087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E79B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46E4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46E4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dd-to-shopping-cart">
    <w:name w:val="add-to-shopping-cart"/>
    <w:basedOn w:val="Standaardalinea-lettertype"/>
    <w:rsid w:val="00446E4A"/>
  </w:style>
  <w:style w:type="character" w:customStyle="1" w:styleId="product-price">
    <w:name w:val="product-price"/>
    <w:basedOn w:val="Standaardalinea-lettertype"/>
    <w:rsid w:val="00446E4A"/>
  </w:style>
  <w:style w:type="character" w:customStyle="1" w:styleId="currency-symbol">
    <w:name w:val="currency-symbol"/>
    <w:basedOn w:val="Standaardalinea-lettertype"/>
    <w:rsid w:val="0044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8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n.wikiwijs.nl/bestanden/449150/5%20rollen%20van%20een%20leraar%20uitdraai%20gedragsindicatoren%20beknopt.pdf" TargetMode="External"/><Relationship Id="rId13" Type="http://schemas.openxmlformats.org/officeDocument/2006/relationships/hyperlink" Target="https://youtu.be/uDuQ8yOERqQ" TargetMode="External"/><Relationship Id="rId18" Type="http://schemas.openxmlformats.org/officeDocument/2006/relationships/hyperlink" Target="http://www.schoolaanzet.nl/uploads/tx_sazcontent/Excellentie_en_Differentiatie_-_webversie.pdf" TargetMode="External"/><Relationship Id="rId26" Type="http://schemas.openxmlformats.org/officeDocument/2006/relationships/hyperlink" Target="http://www.cps.nl/publicaties-uitgeverij/1401/alle-boeken/2166/basisboek-activerende-didactiek-en-samenwerkend-leren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leraar24.nl/video/2327/activerende-didactiek-de-expertles" TargetMode="External"/><Relationship Id="rId17" Type="http://schemas.openxmlformats.org/officeDocument/2006/relationships/hyperlink" Target="http://www.cps.nl/blog/2014/01/06/Differentiren-is-te-leren-10-tips-om-het-in-praktijk-te-brengen" TargetMode="External"/><Relationship Id="rId25" Type="http://schemas.openxmlformats.org/officeDocument/2006/relationships/control" Target="activeX/activeX2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youtu.be/Sxm5jPqiDMw" TargetMode="External"/><Relationship Id="rId20" Type="http://schemas.openxmlformats.org/officeDocument/2006/relationships/hyperlink" Target="https://youtu.be/nTsUzW2k4e0" TargetMode="External"/><Relationship Id="rId29" Type="http://schemas.openxmlformats.org/officeDocument/2006/relationships/hyperlink" Target="http://www.cps.nl/publicaties-uitgeverij/1401/alle-boeken/2024/de-vijf-rollen-van-de-lera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lingthegap.slo.nl/les/Samenwerkend_Leren_Werkvormen_Jan_van_der_Vlies.doc/" TargetMode="External"/><Relationship Id="rId24" Type="http://schemas.openxmlformats.org/officeDocument/2006/relationships/image" Target="media/image2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0y7ogsPzcU" TargetMode="External"/><Relationship Id="rId23" Type="http://schemas.openxmlformats.org/officeDocument/2006/relationships/hyperlink" Target="http://www.cps.nl/publicaties-uitgeverij/1401/alle-boeken/8745/differentieren-is-te-leren-(voortgezet-onderwijs)" TargetMode="External"/><Relationship Id="rId28" Type="http://schemas.openxmlformats.org/officeDocument/2006/relationships/control" Target="activeX/activeX3.xml"/><Relationship Id="rId36" Type="http://schemas.openxmlformats.org/officeDocument/2006/relationships/fontTable" Target="fontTable.xml"/><Relationship Id="rId10" Type="http://schemas.openxmlformats.org/officeDocument/2006/relationships/hyperlink" Target="http://www.slo.nl/downloads/archief/activerende-werkvormen.pdf" TargetMode="External"/><Relationship Id="rId19" Type="http://schemas.openxmlformats.org/officeDocument/2006/relationships/hyperlink" Target="https://youtu.be/1Lm_1ImG-_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leraar24.nl/video/3522/de-vijf-rollen-van-de-leraar" TargetMode="External"/><Relationship Id="rId14" Type="http://schemas.openxmlformats.org/officeDocument/2006/relationships/hyperlink" Target="https://youtu.be/UYjtEvRqQzI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3.w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CC9A-C1D1-4086-B9B3-1C91384E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van den Nieuwenhuizen</dc:creator>
  <cp:keywords/>
  <dc:description/>
  <cp:lastModifiedBy>Lex van den Nieuwenhuizen</cp:lastModifiedBy>
  <cp:revision>2</cp:revision>
  <cp:lastPrinted>2016-11-28T06:39:00Z</cp:lastPrinted>
  <dcterms:created xsi:type="dcterms:W3CDTF">2017-05-28T08:56:00Z</dcterms:created>
  <dcterms:modified xsi:type="dcterms:W3CDTF">2017-05-28T08:56:00Z</dcterms:modified>
</cp:coreProperties>
</file>