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16B" w:rsidRPr="00EF695B" w:rsidRDefault="005C316B" w:rsidP="005C316B">
      <w:pPr>
        <w:rPr>
          <w:rFonts w:ascii="Arial" w:hAnsi="Arial" w:cs="Arial"/>
          <w:bCs/>
        </w:rPr>
      </w:pPr>
      <w:r w:rsidRPr="00EF695B">
        <w:rPr>
          <w:rFonts w:ascii="Arial" w:hAnsi="Arial" w:cs="Arial"/>
          <w:bCs/>
        </w:rPr>
        <w:t xml:space="preserve">Voor de volgende opdrachten heb je </w:t>
      </w:r>
      <w:r>
        <w:rPr>
          <w:rFonts w:ascii="Arial" w:hAnsi="Arial" w:cs="Arial"/>
          <w:bCs/>
        </w:rPr>
        <w:t>Kerntaak 1</w:t>
      </w:r>
      <w:r w:rsidRPr="00EF695B">
        <w:rPr>
          <w:rFonts w:ascii="Arial" w:hAnsi="Arial" w:cs="Arial"/>
          <w:bCs/>
        </w:rPr>
        <w:t xml:space="preserve"> </w:t>
      </w:r>
      <w:r>
        <w:rPr>
          <w:rFonts w:ascii="Arial" w:hAnsi="Arial" w:cs="Arial"/>
          <w:b/>
          <w:bCs/>
          <w:i/>
        </w:rPr>
        <w:t xml:space="preserve">“Ontvangen en verwerken van goederen” </w:t>
      </w:r>
      <w:r w:rsidRPr="00EF695B">
        <w:rPr>
          <w:rFonts w:ascii="Arial" w:hAnsi="Arial" w:cs="Arial"/>
          <w:bCs/>
        </w:rPr>
        <w:t xml:space="preserve"> nodig.</w:t>
      </w:r>
    </w:p>
    <w:p w:rsidR="005C316B" w:rsidRDefault="005C316B" w:rsidP="005C316B"/>
    <w:p w:rsidR="00CB659C" w:rsidRDefault="00CB659C" w:rsidP="00CB659C">
      <w:pPr>
        <w:pStyle w:val="Lijstalinea"/>
        <w:ind w:left="284"/>
        <w:rPr>
          <w:rFonts w:ascii="Arial" w:hAnsi="Arial" w:cs="Arial"/>
          <w:bCs/>
        </w:rPr>
      </w:pPr>
    </w:p>
    <w:p w:rsidR="00CB659C" w:rsidRDefault="00CB659C" w:rsidP="00CB659C">
      <w:pPr>
        <w:pStyle w:val="Lijstalinea"/>
        <w:ind w:left="0"/>
        <w:rPr>
          <w:rFonts w:ascii="Arial" w:hAnsi="Arial" w:cs="Arial"/>
          <w:b/>
          <w:bCs/>
        </w:rPr>
      </w:pPr>
      <w:r w:rsidRPr="00CB659C">
        <w:rPr>
          <w:rFonts w:ascii="Arial" w:hAnsi="Arial" w:cs="Arial"/>
          <w:b/>
          <w:bCs/>
        </w:rPr>
        <w:t>Theorie: ‘De detailhandel’</w:t>
      </w:r>
    </w:p>
    <w:p w:rsidR="00CB659C" w:rsidRDefault="00CB659C" w:rsidP="00CB659C">
      <w:pPr>
        <w:pStyle w:val="Lijstalinea"/>
        <w:ind w:left="0"/>
        <w:rPr>
          <w:rFonts w:ascii="Arial" w:hAnsi="Arial" w:cs="Arial"/>
          <w:b/>
          <w:bCs/>
        </w:rPr>
      </w:pPr>
    </w:p>
    <w:p w:rsidR="00CB659C" w:rsidRDefault="00631E39" w:rsidP="00631E39">
      <w:pPr>
        <w:pStyle w:val="Lijstalinea"/>
        <w:numPr>
          <w:ilvl w:val="0"/>
          <w:numId w:val="7"/>
        </w:numPr>
        <w:ind w:left="284" w:hanging="284"/>
        <w:rPr>
          <w:rFonts w:ascii="Arial" w:hAnsi="Arial" w:cs="Arial"/>
          <w:bCs/>
        </w:rPr>
      </w:pPr>
      <w:r w:rsidRPr="00631E39">
        <w:rPr>
          <w:rFonts w:ascii="Arial" w:hAnsi="Arial" w:cs="Arial"/>
          <w:bCs/>
        </w:rPr>
        <w:t>Leg uit wat er wordt bedoeld met ‘Het assortiment’</w:t>
      </w:r>
      <w:r>
        <w:rPr>
          <w:rFonts w:ascii="Arial" w:hAnsi="Arial" w:cs="Arial"/>
          <w:bCs/>
        </w:rPr>
        <w:t xml:space="preserve"> </w:t>
      </w:r>
      <w:r w:rsidRPr="00631E39">
        <w:rPr>
          <w:rFonts w:ascii="Arial" w:hAnsi="Arial" w:cs="Arial"/>
          <w:bCs/>
        </w:rPr>
        <w:t>van een winkel.</w:t>
      </w:r>
    </w:p>
    <w:p w:rsidR="00631E39" w:rsidRPr="00013846" w:rsidRDefault="00631E39" w:rsidP="00631E39">
      <w:pPr>
        <w:pStyle w:val="Lijstalinea"/>
        <w:numPr>
          <w:ilvl w:val="0"/>
          <w:numId w:val="7"/>
        </w:numPr>
        <w:ind w:left="426" w:hanging="426"/>
        <w:rPr>
          <w:rFonts w:ascii="Arial" w:hAnsi="Arial" w:cs="Arial"/>
        </w:rPr>
      </w:pPr>
      <w:r w:rsidRPr="00013846">
        <w:rPr>
          <w:rFonts w:ascii="Arial" w:hAnsi="Arial" w:cs="Arial"/>
        </w:rPr>
        <w:t>Geef bij de onderstaande winkels aan tot welke branche ze behoren.</w:t>
      </w:r>
    </w:p>
    <w:p w:rsidR="00631E39" w:rsidRDefault="00631E39" w:rsidP="00631E39">
      <w:pPr>
        <w:ind w:left="284" w:hanging="284"/>
        <w:rPr>
          <w:rFonts w:ascii="Arial" w:hAnsi="Arial" w:cs="Arial"/>
        </w:rPr>
      </w:pPr>
    </w:p>
    <w:tbl>
      <w:tblPr>
        <w:tblStyle w:val="Tabelraster"/>
        <w:tblW w:w="0" w:type="auto"/>
        <w:tblInd w:w="534" w:type="dxa"/>
        <w:tblLook w:val="04A0" w:firstRow="1" w:lastRow="0" w:firstColumn="1" w:lastColumn="0" w:noHBand="0" w:noVBand="1"/>
      </w:tblPr>
      <w:tblGrid>
        <w:gridCol w:w="4072"/>
        <w:gridCol w:w="4606"/>
      </w:tblGrid>
      <w:tr w:rsidR="00631E39" w:rsidRPr="003A2CF3" w:rsidTr="00374454">
        <w:tc>
          <w:tcPr>
            <w:tcW w:w="4072" w:type="dxa"/>
            <w:shd w:val="clear" w:color="auto" w:fill="FFFF00"/>
          </w:tcPr>
          <w:p w:rsidR="00631E39" w:rsidRPr="003A2CF3" w:rsidRDefault="00631E39" w:rsidP="00374454">
            <w:pPr>
              <w:rPr>
                <w:rFonts w:ascii="Arial" w:hAnsi="Arial" w:cs="Arial"/>
                <w:b/>
              </w:rPr>
            </w:pPr>
            <w:r w:rsidRPr="003A2CF3">
              <w:rPr>
                <w:rFonts w:ascii="Arial" w:hAnsi="Arial" w:cs="Arial"/>
                <w:b/>
              </w:rPr>
              <w:t>Winkel</w:t>
            </w:r>
          </w:p>
        </w:tc>
        <w:tc>
          <w:tcPr>
            <w:tcW w:w="4606" w:type="dxa"/>
            <w:shd w:val="clear" w:color="auto" w:fill="FFFF00"/>
          </w:tcPr>
          <w:p w:rsidR="00631E39" w:rsidRPr="003A2CF3" w:rsidRDefault="00631E39" w:rsidP="00374454">
            <w:pPr>
              <w:rPr>
                <w:rFonts w:ascii="Arial" w:hAnsi="Arial" w:cs="Arial"/>
                <w:b/>
              </w:rPr>
            </w:pPr>
            <w:r w:rsidRPr="003A2CF3">
              <w:rPr>
                <w:rFonts w:ascii="Arial" w:hAnsi="Arial" w:cs="Arial"/>
                <w:b/>
              </w:rPr>
              <w:t>Branche</w:t>
            </w:r>
          </w:p>
        </w:tc>
      </w:tr>
      <w:tr w:rsidR="00631E39" w:rsidRPr="003A2CF3" w:rsidTr="00374454">
        <w:tc>
          <w:tcPr>
            <w:tcW w:w="4072" w:type="dxa"/>
          </w:tcPr>
          <w:p w:rsidR="00631E39" w:rsidRPr="003A2CF3" w:rsidRDefault="00631E39" w:rsidP="00374454">
            <w:pPr>
              <w:spacing w:line="360" w:lineRule="auto"/>
              <w:rPr>
                <w:rFonts w:ascii="Arial" w:hAnsi="Arial" w:cs="Arial"/>
              </w:rPr>
            </w:pPr>
            <w:r w:rsidRPr="003A2CF3">
              <w:rPr>
                <w:rFonts w:ascii="Arial" w:hAnsi="Arial" w:cs="Arial"/>
              </w:rPr>
              <w:t>Praxis</w:t>
            </w:r>
          </w:p>
        </w:tc>
        <w:tc>
          <w:tcPr>
            <w:tcW w:w="4606" w:type="dxa"/>
          </w:tcPr>
          <w:p w:rsidR="00631E39" w:rsidRPr="003A2CF3" w:rsidRDefault="00631E39" w:rsidP="00374454">
            <w:pPr>
              <w:spacing w:line="360" w:lineRule="auto"/>
              <w:rPr>
                <w:rFonts w:ascii="Arial" w:hAnsi="Arial" w:cs="Arial"/>
              </w:rPr>
            </w:pPr>
          </w:p>
        </w:tc>
      </w:tr>
      <w:tr w:rsidR="00631E39" w:rsidRPr="003A2CF3" w:rsidTr="00374454">
        <w:tc>
          <w:tcPr>
            <w:tcW w:w="4072" w:type="dxa"/>
          </w:tcPr>
          <w:p w:rsidR="00631E39" w:rsidRPr="003A2CF3" w:rsidRDefault="00631E39" w:rsidP="00374454">
            <w:pPr>
              <w:spacing w:line="360" w:lineRule="auto"/>
              <w:rPr>
                <w:rFonts w:ascii="Arial" w:hAnsi="Arial" w:cs="Arial"/>
              </w:rPr>
            </w:pPr>
            <w:r w:rsidRPr="003A2CF3">
              <w:rPr>
                <w:rFonts w:ascii="Arial" w:hAnsi="Arial" w:cs="Arial"/>
              </w:rPr>
              <w:t>Scapino</w:t>
            </w:r>
          </w:p>
        </w:tc>
        <w:tc>
          <w:tcPr>
            <w:tcW w:w="4606" w:type="dxa"/>
          </w:tcPr>
          <w:p w:rsidR="00631E39" w:rsidRPr="003A2CF3" w:rsidRDefault="00631E39" w:rsidP="00374454">
            <w:pPr>
              <w:spacing w:line="360" w:lineRule="auto"/>
              <w:rPr>
                <w:rFonts w:ascii="Arial" w:hAnsi="Arial" w:cs="Arial"/>
              </w:rPr>
            </w:pPr>
          </w:p>
        </w:tc>
      </w:tr>
      <w:tr w:rsidR="00631E39" w:rsidRPr="003A2CF3" w:rsidTr="00374454">
        <w:tc>
          <w:tcPr>
            <w:tcW w:w="4072" w:type="dxa"/>
          </w:tcPr>
          <w:p w:rsidR="00631E39" w:rsidRPr="003A2CF3" w:rsidRDefault="00631E39" w:rsidP="00374454">
            <w:pPr>
              <w:spacing w:line="360" w:lineRule="auto"/>
              <w:rPr>
                <w:rFonts w:ascii="Arial" w:hAnsi="Arial" w:cs="Arial"/>
              </w:rPr>
            </w:pPr>
            <w:r w:rsidRPr="003A2CF3">
              <w:rPr>
                <w:rFonts w:ascii="Arial" w:hAnsi="Arial" w:cs="Arial"/>
              </w:rPr>
              <w:t>Super de Boer</w:t>
            </w:r>
          </w:p>
        </w:tc>
        <w:tc>
          <w:tcPr>
            <w:tcW w:w="4606" w:type="dxa"/>
          </w:tcPr>
          <w:p w:rsidR="00631E39" w:rsidRPr="003A2CF3" w:rsidRDefault="00631E39" w:rsidP="00374454">
            <w:pPr>
              <w:spacing w:line="360" w:lineRule="auto"/>
              <w:rPr>
                <w:rFonts w:ascii="Arial" w:hAnsi="Arial" w:cs="Arial"/>
              </w:rPr>
            </w:pPr>
          </w:p>
        </w:tc>
      </w:tr>
      <w:tr w:rsidR="00631E39" w:rsidRPr="003A2CF3" w:rsidTr="00374454">
        <w:tc>
          <w:tcPr>
            <w:tcW w:w="4072" w:type="dxa"/>
          </w:tcPr>
          <w:p w:rsidR="00631E39" w:rsidRPr="003A2CF3" w:rsidRDefault="00631E39" w:rsidP="00374454">
            <w:pPr>
              <w:spacing w:line="360" w:lineRule="auto"/>
              <w:rPr>
                <w:rFonts w:ascii="Arial" w:hAnsi="Arial" w:cs="Arial"/>
              </w:rPr>
            </w:pPr>
            <w:r w:rsidRPr="003A2CF3">
              <w:rPr>
                <w:rFonts w:ascii="Arial" w:hAnsi="Arial" w:cs="Arial"/>
              </w:rPr>
              <w:t>Free Record Shop</w:t>
            </w:r>
          </w:p>
        </w:tc>
        <w:tc>
          <w:tcPr>
            <w:tcW w:w="4606" w:type="dxa"/>
          </w:tcPr>
          <w:p w:rsidR="00631E39" w:rsidRPr="003A2CF3" w:rsidRDefault="00631E39" w:rsidP="00374454">
            <w:pPr>
              <w:spacing w:line="360" w:lineRule="auto"/>
              <w:rPr>
                <w:rFonts w:ascii="Arial" w:hAnsi="Arial" w:cs="Arial"/>
              </w:rPr>
            </w:pPr>
          </w:p>
        </w:tc>
      </w:tr>
      <w:tr w:rsidR="00631E39" w:rsidRPr="003A2CF3" w:rsidTr="00374454">
        <w:tc>
          <w:tcPr>
            <w:tcW w:w="4072" w:type="dxa"/>
          </w:tcPr>
          <w:p w:rsidR="00631E39" w:rsidRPr="003A2CF3" w:rsidRDefault="00631E39" w:rsidP="00374454">
            <w:pPr>
              <w:spacing w:line="360" w:lineRule="auto"/>
              <w:rPr>
                <w:rFonts w:ascii="Arial" w:hAnsi="Arial" w:cs="Arial"/>
              </w:rPr>
            </w:pPr>
            <w:r w:rsidRPr="003A2CF3">
              <w:rPr>
                <w:rFonts w:ascii="Arial" w:hAnsi="Arial" w:cs="Arial"/>
              </w:rPr>
              <w:t>Kruitvat</w:t>
            </w:r>
          </w:p>
        </w:tc>
        <w:tc>
          <w:tcPr>
            <w:tcW w:w="4606" w:type="dxa"/>
          </w:tcPr>
          <w:p w:rsidR="00631E39" w:rsidRPr="003A2CF3" w:rsidRDefault="00631E39" w:rsidP="00374454">
            <w:pPr>
              <w:spacing w:line="360" w:lineRule="auto"/>
              <w:rPr>
                <w:rFonts w:ascii="Arial" w:hAnsi="Arial" w:cs="Arial"/>
              </w:rPr>
            </w:pPr>
          </w:p>
        </w:tc>
      </w:tr>
    </w:tbl>
    <w:p w:rsidR="00631E39" w:rsidRDefault="00631E39" w:rsidP="00631E39">
      <w:pPr>
        <w:rPr>
          <w:rFonts w:ascii="Arial" w:hAnsi="Arial" w:cs="Arial"/>
          <w:bCs/>
        </w:rPr>
      </w:pPr>
    </w:p>
    <w:p w:rsidR="00631E39" w:rsidRDefault="00631E39" w:rsidP="00631E39">
      <w:pPr>
        <w:pStyle w:val="Lijstalinea"/>
        <w:numPr>
          <w:ilvl w:val="0"/>
          <w:numId w:val="7"/>
        </w:numPr>
        <w:ind w:left="426" w:hanging="426"/>
        <w:rPr>
          <w:rFonts w:ascii="Arial" w:hAnsi="Arial" w:cs="Arial"/>
        </w:rPr>
      </w:pPr>
      <w:r>
        <w:rPr>
          <w:rFonts w:ascii="Arial" w:hAnsi="Arial" w:cs="Arial"/>
        </w:rPr>
        <w:t>Welke drie functies heeft de detailhandel?</w:t>
      </w:r>
    </w:p>
    <w:p w:rsidR="00631E39" w:rsidRPr="00013846" w:rsidRDefault="00631E39" w:rsidP="00631E39">
      <w:pPr>
        <w:pStyle w:val="Lijstalinea"/>
        <w:numPr>
          <w:ilvl w:val="0"/>
          <w:numId w:val="7"/>
        </w:numPr>
        <w:ind w:left="426" w:hanging="426"/>
        <w:rPr>
          <w:rFonts w:ascii="Arial" w:hAnsi="Arial" w:cs="Arial"/>
        </w:rPr>
      </w:pPr>
      <w:r w:rsidRPr="00013846">
        <w:rPr>
          <w:rFonts w:ascii="Arial" w:hAnsi="Arial" w:cs="Arial"/>
        </w:rPr>
        <w:t xml:space="preserve">In de volgende opdracht krijg je een artikel voorgeschoteld en de winkel waarin dit artikel wordt verkocht. Voor elk artikel </w:t>
      </w:r>
      <w:r>
        <w:rPr>
          <w:rFonts w:ascii="Arial" w:hAnsi="Arial" w:cs="Arial"/>
        </w:rPr>
        <w:t>‘overbrugt’</w:t>
      </w:r>
      <w:r w:rsidRPr="00013846">
        <w:rPr>
          <w:rFonts w:ascii="Arial" w:hAnsi="Arial" w:cs="Arial"/>
        </w:rPr>
        <w:t xml:space="preserve"> de detailhandel </w:t>
      </w:r>
      <w:r>
        <w:rPr>
          <w:rFonts w:ascii="Arial" w:hAnsi="Arial" w:cs="Arial"/>
        </w:rPr>
        <w:t>het verschil</w:t>
      </w:r>
      <w:r w:rsidRPr="00013846">
        <w:rPr>
          <w:rFonts w:ascii="Arial" w:hAnsi="Arial" w:cs="Arial"/>
        </w:rPr>
        <w:t xml:space="preserve">. Jij gaat die </w:t>
      </w:r>
      <w:r>
        <w:rPr>
          <w:rFonts w:ascii="Arial" w:hAnsi="Arial" w:cs="Arial"/>
        </w:rPr>
        <w:t>overbrugging</w:t>
      </w:r>
      <w:r w:rsidRPr="00013846">
        <w:rPr>
          <w:rFonts w:ascii="Arial" w:hAnsi="Arial" w:cs="Arial"/>
        </w:rPr>
        <w:t xml:space="preserve"> omschrijven. </w:t>
      </w:r>
    </w:p>
    <w:p w:rsidR="00631E39" w:rsidRPr="00013846" w:rsidRDefault="00631E39" w:rsidP="00631E39">
      <w:pPr>
        <w:ind w:left="426"/>
        <w:rPr>
          <w:rFonts w:ascii="Arial" w:hAnsi="Arial" w:cs="Arial"/>
        </w:rPr>
      </w:pPr>
      <w:r w:rsidRPr="00013846">
        <w:rPr>
          <w:rFonts w:ascii="Arial" w:hAnsi="Arial" w:cs="Arial"/>
        </w:rPr>
        <w:t>Hier onder staat een voorbeeld:</w:t>
      </w:r>
    </w:p>
    <w:p w:rsidR="00631E39" w:rsidRDefault="00631E39" w:rsidP="00631E39">
      <w:pPr>
        <w:rPr>
          <w:rFonts w:ascii="Arial" w:hAnsi="Arial" w:cs="Arial"/>
        </w:rPr>
      </w:pPr>
    </w:p>
    <w:p w:rsidR="00631E39" w:rsidRPr="00E30A4A" w:rsidRDefault="00631E39" w:rsidP="00631E39">
      <w:pPr>
        <w:ind w:left="426"/>
        <w:rPr>
          <w:rFonts w:ascii="Arial" w:hAnsi="Arial" w:cs="Arial"/>
          <w:b/>
        </w:rPr>
      </w:pPr>
      <w:r w:rsidRPr="00E30A4A">
        <w:rPr>
          <w:rFonts w:ascii="Arial" w:hAnsi="Arial" w:cs="Arial"/>
          <w:b/>
        </w:rPr>
        <w:t>Kastomaten in een groentewinkel</w:t>
      </w:r>
    </w:p>
    <w:p w:rsidR="00631E39" w:rsidRPr="00013846" w:rsidRDefault="00E30A4A" w:rsidP="00631E39">
      <w:pPr>
        <w:ind w:left="426"/>
        <w:rPr>
          <w:rFonts w:ascii="Arial" w:hAnsi="Arial" w:cs="Arial"/>
        </w:rPr>
      </w:pPr>
      <w:r>
        <w:rPr>
          <w:rFonts w:ascii="Arial" w:hAnsi="Arial" w:cs="Arial"/>
        </w:rPr>
        <w:t>De 4 overbruggingen</w:t>
      </w:r>
      <w:r w:rsidR="00631E39" w:rsidRPr="00013846">
        <w:rPr>
          <w:rFonts w:ascii="Arial" w:hAnsi="Arial" w:cs="Arial"/>
        </w:rPr>
        <w:t>:</w:t>
      </w:r>
    </w:p>
    <w:p w:rsidR="00631E39" w:rsidRPr="00E30A4A" w:rsidRDefault="00631E39" w:rsidP="00631E39">
      <w:pPr>
        <w:pStyle w:val="Lijstalinea"/>
        <w:numPr>
          <w:ilvl w:val="0"/>
          <w:numId w:val="4"/>
        </w:numPr>
        <w:ind w:left="426" w:hanging="426"/>
        <w:rPr>
          <w:rFonts w:ascii="Arial" w:hAnsi="Arial" w:cs="Arial"/>
          <w:i/>
        </w:rPr>
      </w:pPr>
      <w:r w:rsidRPr="00E30A4A">
        <w:rPr>
          <w:rFonts w:ascii="Arial" w:hAnsi="Arial" w:cs="Arial"/>
          <w:i/>
        </w:rPr>
        <w:t>Overbruggen van het verschil in plaats:</w:t>
      </w:r>
    </w:p>
    <w:p w:rsidR="00631E39" w:rsidRPr="00E30A4A" w:rsidRDefault="00631E39" w:rsidP="00631E39">
      <w:pPr>
        <w:ind w:left="426"/>
        <w:rPr>
          <w:rFonts w:ascii="Arial" w:hAnsi="Arial" w:cs="Arial"/>
        </w:rPr>
      </w:pPr>
      <w:r w:rsidRPr="00E30A4A">
        <w:rPr>
          <w:rFonts w:ascii="Arial" w:hAnsi="Arial" w:cs="Arial"/>
        </w:rPr>
        <w:t>De groenteman koopt de tomaten op de veiling en vervoert ze naar de winkel.</w:t>
      </w:r>
    </w:p>
    <w:p w:rsidR="00631E39" w:rsidRPr="00E30A4A" w:rsidRDefault="00631E39" w:rsidP="00631E39">
      <w:pPr>
        <w:pStyle w:val="Lijstalinea"/>
        <w:numPr>
          <w:ilvl w:val="0"/>
          <w:numId w:val="4"/>
        </w:numPr>
        <w:ind w:left="426" w:hanging="426"/>
        <w:rPr>
          <w:rFonts w:ascii="Arial" w:hAnsi="Arial" w:cs="Arial"/>
          <w:i/>
        </w:rPr>
      </w:pPr>
      <w:r w:rsidRPr="00E30A4A">
        <w:rPr>
          <w:rFonts w:ascii="Arial" w:hAnsi="Arial" w:cs="Arial"/>
          <w:i/>
        </w:rPr>
        <w:t>Overbruggen van het verschil in hoeveelheid:</w:t>
      </w:r>
    </w:p>
    <w:p w:rsidR="00631E39" w:rsidRPr="00E30A4A" w:rsidRDefault="00631E39" w:rsidP="00631E39">
      <w:pPr>
        <w:ind w:left="426"/>
        <w:rPr>
          <w:rFonts w:ascii="Arial" w:hAnsi="Arial" w:cs="Arial"/>
        </w:rPr>
      </w:pPr>
      <w:r w:rsidRPr="00E30A4A">
        <w:rPr>
          <w:rFonts w:ascii="Arial" w:hAnsi="Arial" w:cs="Arial"/>
        </w:rPr>
        <w:t>In de groentewinkel liggen kisten vol tomaten, zodat de klanten ze kunnen kopen</w:t>
      </w:r>
    </w:p>
    <w:p w:rsidR="00631E39" w:rsidRPr="00E30A4A" w:rsidRDefault="00631E39" w:rsidP="00631E39">
      <w:pPr>
        <w:pStyle w:val="Lijstalinea"/>
        <w:numPr>
          <w:ilvl w:val="0"/>
          <w:numId w:val="4"/>
        </w:numPr>
        <w:ind w:left="426" w:hanging="426"/>
        <w:rPr>
          <w:rFonts w:ascii="Arial" w:hAnsi="Arial" w:cs="Arial"/>
          <w:i/>
        </w:rPr>
      </w:pPr>
      <w:r w:rsidRPr="00E30A4A">
        <w:rPr>
          <w:rFonts w:ascii="Arial" w:hAnsi="Arial" w:cs="Arial"/>
          <w:i/>
        </w:rPr>
        <w:t>Overbruggen van kennis:</w:t>
      </w:r>
    </w:p>
    <w:p w:rsidR="00631E39" w:rsidRPr="00E30A4A" w:rsidRDefault="00631E39" w:rsidP="00631E39">
      <w:pPr>
        <w:ind w:left="426"/>
        <w:rPr>
          <w:rFonts w:ascii="Arial" w:hAnsi="Arial" w:cs="Arial"/>
        </w:rPr>
      </w:pPr>
      <w:r w:rsidRPr="00E30A4A">
        <w:rPr>
          <w:rFonts w:ascii="Arial" w:hAnsi="Arial" w:cs="Arial"/>
        </w:rPr>
        <w:t>Als er een nieuwe tomaten soort is geteeld, kan de groenteman daarover informatie geven.</w:t>
      </w:r>
    </w:p>
    <w:p w:rsidR="00631E39" w:rsidRPr="00E30A4A" w:rsidRDefault="00631E39" w:rsidP="00631E39">
      <w:pPr>
        <w:pStyle w:val="Lijstalinea"/>
        <w:numPr>
          <w:ilvl w:val="0"/>
          <w:numId w:val="4"/>
        </w:numPr>
        <w:ind w:left="426" w:hanging="426"/>
        <w:rPr>
          <w:rFonts w:ascii="Arial" w:hAnsi="Arial" w:cs="Arial"/>
          <w:i/>
        </w:rPr>
      </w:pPr>
      <w:r w:rsidRPr="00E30A4A">
        <w:rPr>
          <w:rFonts w:ascii="Arial" w:hAnsi="Arial" w:cs="Arial"/>
          <w:i/>
        </w:rPr>
        <w:t>Overbruggen van verschil in tijd:</w:t>
      </w:r>
    </w:p>
    <w:p w:rsidR="00631E39" w:rsidRPr="004D7BB5" w:rsidRDefault="00631E39" w:rsidP="00631E39">
      <w:pPr>
        <w:ind w:left="426"/>
        <w:rPr>
          <w:rFonts w:ascii="Arial" w:hAnsi="Arial" w:cs="Arial"/>
        </w:rPr>
      </w:pPr>
      <w:r w:rsidRPr="004D7BB5">
        <w:rPr>
          <w:rFonts w:ascii="Arial" w:hAnsi="Arial" w:cs="Arial"/>
        </w:rPr>
        <w:t>Als je tomaten gaat kopen hoef je niet te wachten tot ze zijn geteeld en geplukt. De groenteman heeft ze op voorraad.</w:t>
      </w:r>
    </w:p>
    <w:p w:rsidR="00631E39" w:rsidRDefault="00631E39" w:rsidP="00631E39">
      <w:pPr>
        <w:ind w:left="426"/>
        <w:rPr>
          <w:rFonts w:ascii="Arial" w:hAnsi="Arial" w:cs="Arial"/>
        </w:rPr>
      </w:pPr>
    </w:p>
    <w:p w:rsidR="00631E39" w:rsidRPr="004D7BB5" w:rsidRDefault="00631E39" w:rsidP="00631E39">
      <w:pPr>
        <w:rPr>
          <w:rFonts w:ascii="Arial" w:hAnsi="Arial" w:cs="Arial"/>
        </w:rPr>
      </w:pPr>
      <w:r w:rsidRPr="004D7BB5">
        <w:rPr>
          <w:rFonts w:ascii="Arial" w:hAnsi="Arial" w:cs="Arial"/>
        </w:rPr>
        <w:t>Nu jij!</w:t>
      </w:r>
    </w:p>
    <w:p w:rsidR="00631E39" w:rsidRDefault="00631E39" w:rsidP="00E30A4A">
      <w:pPr>
        <w:rPr>
          <w:rFonts w:ascii="Arial" w:hAnsi="Arial" w:cs="Arial"/>
        </w:rPr>
      </w:pPr>
      <w:r w:rsidRPr="004D7BB5">
        <w:rPr>
          <w:rFonts w:ascii="Arial" w:hAnsi="Arial" w:cs="Arial"/>
        </w:rPr>
        <w:t xml:space="preserve">Beschrijf de 4 </w:t>
      </w:r>
      <w:r w:rsidR="00E30A4A">
        <w:rPr>
          <w:rFonts w:ascii="Arial" w:hAnsi="Arial" w:cs="Arial"/>
        </w:rPr>
        <w:t>overbruggingen</w:t>
      </w:r>
      <w:r w:rsidRPr="004D7BB5">
        <w:rPr>
          <w:rFonts w:ascii="Arial" w:hAnsi="Arial" w:cs="Arial"/>
        </w:rPr>
        <w:t xml:space="preserve"> van de detailhandel voor een Harry Potter</w:t>
      </w:r>
      <w:r w:rsidR="00E30A4A">
        <w:rPr>
          <w:rFonts w:ascii="Arial" w:hAnsi="Arial" w:cs="Arial"/>
        </w:rPr>
        <w:t xml:space="preserve"> </w:t>
      </w:r>
      <w:r w:rsidRPr="004D7BB5">
        <w:rPr>
          <w:rFonts w:ascii="Arial" w:hAnsi="Arial" w:cs="Arial"/>
        </w:rPr>
        <w:t>boek in de boekwinkel.</w:t>
      </w:r>
    </w:p>
    <w:p w:rsidR="00631E39" w:rsidRPr="00E30A4A" w:rsidRDefault="00631E39" w:rsidP="00631E39">
      <w:pPr>
        <w:pStyle w:val="Lijstalinea"/>
        <w:numPr>
          <w:ilvl w:val="0"/>
          <w:numId w:val="5"/>
        </w:numPr>
        <w:ind w:left="426" w:hanging="426"/>
        <w:rPr>
          <w:rFonts w:ascii="Arial" w:hAnsi="Arial" w:cs="Arial"/>
        </w:rPr>
      </w:pPr>
      <w:r w:rsidRPr="00E30A4A">
        <w:rPr>
          <w:rFonts w:ascii="Arial" w:hAnsi="Arial" w:cs="Arial"/>
        </w:rPr>
        <w:t>Overbruggen van het verschil in plaats:</w:t>
      </w:r>
    </w:p>
    <w:p w:rsidR="00631E39" w:rsidRPr="00E30A4A" w:rsidRDefault="00631E39" w:rsidP="00631E39">
      <w:pPr>
        <w:pStyle w:val="Lijstalinea"/>
        <w:numPr>
          <w:ilvl w:val="0"/>
          <w:numId w:val="5"/>
        </w:numPr>
        <w:ind w:left="426" w:hanging="426"/>
        <w:rPr>
          <w:rFonts w:ascii="Arial" w:hAnsi="Arial" w:cs="Arial"/>
        </w:rPr>
      </w:pPr>
      <w:r w:rsidRPr="00E30A4A">
        <w:rPr>
          <w:rFonts w:ascii="Arial" w:hAnsi="Arial" w:cs="Arial"/>
        </w:rPr>
        <w:t>Overbruggen van het verschil in hoeveelheid:</w:t>
      </w:r>
    </w:p>
    <w:p w:rsidR="00631E39" w:rsidRPr="00E30A4A" w:rsidRDefault="00631E39" w:rsidP="00631E39">
      <w:pPr>
        <w:pStyle w:val="Lijstalinea"/>
        <w:numPr>
          <w:ilvl w:val="0"/>
          <w:numId w:val="5"/>
        </w:numPr>
        <w:ind w:left="426" w:hanging="426"/>
        <w:rPr>
          <w:rFonts w:ascii="Arial" w:hAnsi="Arial" w:cs="Arial"/>
        </w:rPr>
      </w:pPr>
      <w:r w:rsidRPr="00E30A4A">
        <w:rPr>
          <w:rFonts w:ascii="Arial" w:hAnsi="Arial" w:cs="Arial"/>
        </w:rPr>
        <w:t>Overbruggen van kennis:</w:t>
      </w:r>
    </w:p>
    <w:p w:rsidR="00631E39" w:rsidRDefault="00631E39" w:rsidP="00631E39">
      <w:pPr>
        <w:pStyle w:val="Lijstalinea"/>
        <w:numPr>
          <w:ilvl w:val="0"/>
          <w:numId w:val="5"/>
        </w:numPr>
        <w:ind w:left="426" w:hanging="426"/>
        <w:rPr>
          <w:rFonts w:ascii="Arial" w:hAnsi="Arial" w:cs="Arial"/>
        </w:rPr>
      </w:pPr>
      <w:r w:rsidRPr="00E30A4A">
        <w:rPr>
          <w:rFonts w:ascii="Arial" w:hAnsi="Arial" w:cs="Arial"/>
        </w:rPr>
        <w:t>Overbruggen van verschil in tijd:</w:t>
      </w:r>
    </w:p>
    <w:p w:rsidR="00E30A4A" w:rsidRDefault="00E30A4A" w:rsidP="00E30A4A">
      <w:pPr>
        <w:rPr>
          <w:rFonts w:ascii="Arial" w:hAnsi="Arial" w:cs="Arial"/>
        </w:rPr>
      </w:pPr>
    </w:p>
    <w:p w:rsidR="00E30A4A" w:rsidRPr="00E30A4A" w:rsidRDefault="00E30A4A" w:rsidP="00E30A4A">
      <w:pPr>
        <w:rPr>
          <w:rFonts w:ascii="Arial" w:hAnsi="Arial" w:cs="Arial"/>
        </w:rPr>
      </w:pPr>
    </w:p>
    <w:p w:rsidR="00E30A4A" w:rsidRPr="00294BC6" w:rsidRDefault="00E30A4A" w:rsidP="00E30A4A">
      <w:pPr>
        <w:pStyle w:val="Lijstalinea"/>
        <w:numPr>
          <w:ilvl w:val="0"/>
          <w:numId w:val="7"/>
        </w:numPr>
        <w:ind w:left="426" w:hanging="426"/>
        <w:rPr>
          <w:rFonts w:ascii="Arial" w:hAnsi="Arial" w:cs="Arial"/>
          <w:bCs/>
        </w:rPr>
      </w:pPr>
      <w:r w:rsidRPr="00294BC6">
        <w:rPr>
          <w:rFonts w:ascii="Arial" w:hAnsi="Arial" w:cs="Arial"/>
          <w:bCs/>
        </w:rPr>
        <w:t xml:space="preserve">Wat voor soort assortiment heeft jouw BPV bedrijf? </w:t>
      </w:r>
    </w:p>
    <w:p w:rsidR="00E30A4A" w:rsidRPr="00294BC6" w:rsidRDefault="00E30A4A" w:rsidP="00E30A4A">
      <w:pPr>
        <w:pStyle w:val="Lijstalinea"/>
        <w:numPr>
          <w:ilvl w:val="0"/>
          <w:numId w:val="3"/>
        </w:numPr>
        <w:rPr>
          <w:rFonts w:ascii="Arial" w:hAnsi="Arial" w:cs="Arial"/>
          <w:bCs/>
        </w:rPr>
      </w:pPr>
      <w:r w:rsidRPr="00294BC6">
        <w:rPr>
          <w:rFonts w:ascii="Arial" w:hAnsi="Arial" w:cs="Arial"/>
          <w:bCs/>
        </w:rPr>
        <w:t>Breed assortiment</w:t>
      </w:r>
    </w:p>
    <w:p w:rsidR="00E30A4A" w:rsidRDefault="00E30A4A" w:rsidP="00E30A4A">
      <w:pPr>
        <w:pStyle w:val="Lijstalinea"/>
        <w:numPr>
          <w:ilvl w:val="0"/>
          <w:numId w:val="3"/>
        </w:numPr>
        <w:rPr>
          <w:rFonts w:ascii="Arial" w:hAnsi="Arial" w:cs="Arial"/>
          <w:bCs/>
        </w:rPr>
      </w:pPr>
      <w:r w:rsidRPr="00294BC6">
        <w:rPr>
          <w:rFonts w:ascii="Arial" w:hAnsi="Arial" w:cs="Arial"/>
          <w:bCs/>
        </w:rPr>
        <w:t>Smal assortiment</w:t>
      </w:r>
    </w:p>
    <w:p w:rsidR="00E30A4A" w:rsidRDefault="00E30A4A" w:rsidP="00E30A4A">
      <w:pPr>
        <w:rPr>
          <w:rFonts w:ascii="Arial" w:hAnsi="Arial" w:cs="Arial"/>
          <w:b/>
        </w:rPr>
      </w:pPr>
    </w:p>
    <w:p w:rsidR="00E30A4A" w:rsidRPr="009F7AD2" w:rsidRDefault="00E30A4A" w:rsidP="009F7AD2">
      <w:pPr>
        <w:pStyle w:val="Lijstalinea"/>
        <w:numPr>
          <w:ilvl w:val="0"/>
          <w:numId w:val="7"/>
        </w:numPr>
        <w:ind w:left="426" w:hanging="426"/>
        <w:rPr>
          <w:rFonts w:ascii="Arial" w:hAnsi="Arial" w:cs="Arial"/>
        </w:rPr>
      </w:pPr>
      <w:r w:rsidRPr="009F7AD2">
        <w:rPr>
          <w:rFonts w:ascii="Arial" w:hAnsi="Arial" w:cs="Arial"/>
        </w:rPr>
        <w:t>Het assortiment bestaat uit verschillende onderdelen. Die staan hieronder aangegeven. Leg de onderdelen uit aan de hand van het assortiment van een supermarkt.</w:t>
      </w:r>
    </w:p>
    <w:p w:rsidR="00E30A4A" w:rsidRDefault="00E30A4A" w:rsidP="00E30A4A">
      <w:pPr>
        <w:rPr>
          <w:rFonts w:ascii="Arial" w:hAnsi="Arial" w:cs="Arial"/>
        </w:rPr>
      </w:pPr>
    </w:p>
    <w:tbl>
      <w:tblPr>
        <w:tblStyle w:val="Tabelraster"/>
        <w:tblW w:w="0" w:type="auto"/>
        <w:tblInd w:w="534" w:type="dxa"/>
        <w:tblLook w:val="04A0" w:firstRow="1" w:lastRow="0" w:firstColumn="1" w:lastColumn="0" w:noHBand="0" w:noVBand="1"/>
      </w:tblPr>
      <w:tblGrid>
        <w:gridCol w:w="2484"/>
        <w:gridCol w:w="6270"/>
      </w:tblGrid>
      <w:tr w:rsidR="00E30A4A" w:rsidRPr="003A2CF3" w:rsidTr="009F7AD2">
        <w:tc>
          <w:tcPr>
            <w:tcW w:w="2058" w:type="dxa"/>
            <w:shd w:val="clear" w:color="auto" w:fill="FFFF00"/>
          </w:tcPr>
          <w:p w:rsidR="00E30A4A" w:rsidRPr="003A2CF3" w:rsidRDefault="00E30A4A" w:rsidP="00374454">
            <w:pPr>
              <w:rPr>
                <w:rFonts w:ascii="Arial" w:hAnsi="Arial" w:cs="Arial"/>
                <w:bCs/>
              </w:rPr>
            </w:pPr>
            <w:r>
              <w:rPr>
                <w:rFonts w:ascii="Arial" w:hAnsi="Arial" w:cs="Arial"/>
                <w:bCs/>
              </w:rPr>
              <w:t>Supermarkt</w:t>
            </w:r>
          </w:p>
        </w:tc>
        <w:tc>
          <w:tcPr>
            <w:tcW w:w="6345" w:type="dxa"/>
            <w:shd w:val="clear" w:color="auto" w:fill="FFFF00"/>
          </w:tcPr>
          <w:p w:rsidR="00E30A4A" w:rsidRPr="003A2CF3" w:rsidRDefault="00E30A4A" w:rsidP="00374454">
            <w:pPr>
              <w:rPr>
                <w:rFonts w:ascii="Arial" w:hAnsi="Arial" w:cs="Arial"/>
                <w:bCs/>
              </w:rPr>
            </w:pPr>
            <w:r>
              <w:rPr>
                <w:rFonts w:ascii="Arial" w:hAnsi="Arial" w:cs="Arial"/>
                <w:bCs/>
              </w:rPr>
              <w:t>Voorbeeld</w:t>
            </w:r>
          </w:p>
        </w:tc>
      </w:tr>
      <w:tr w:rsidR="00E30A4A" w:rsidRPr="003A2CF3" w:rsidTr="009F7AD2">
        <w:tc>
          <w:tcPr>
            <w:tcW w:w="2058" w:type="dxa"/>
          </w:tcPr>
          <w:p w:rsidR="00E30A4A" w:rsidRPr="003E2C93" w:rsidRDefault="00E30A4A" w:rsidP="009F7AD2">
            <w:pPr>
              <w:spacing w:line="480" w:lineRule="auto"/>
              <w:rPr>
                <w:rFonts w:ascii="Arial" w:hAnsi="Arial" w:cs="Arial"/>
                <w:bCs/>
              </w:rPr>
            </w:pPr>
            <w:r>
              <w:rPr>
                <w:rFonts w:ascii="Arial" w:hAnsi="Arial" w:cs="Arial"/>
                <w:bCs/>
              </w:rPr>
              <w:t>Assortiment</w:t>
            </w:r>
          </w:p>
        </w:tc>
        <w:tc>
          <w:tcPr>
            <w:tcW w:w="6345" w:type="dxa"/>
          </w:tcPr>
          <w:p w:rsidR="00E30A4A" w:rsidRPr="003E2C93" w:rsidRDefault="00E30A4A" w:rsidP="009F7AD2">
            <w:pPr>
              <w:spacing w:line="480" w:lineRule="auto"/>
              <w:rPr>
                <w:rFonts w:ascii="Arial" w:hAnsi="Arial" w:cs="Arial"/>
                <w:bCs/>
              </w:rPr>
            </w:pPr>
          </w:p>
        </w:tc>
      </w:tr>
      <w:tr w:rsidR="00E30A4A" w:rsidRPr="003A2CF3" w:rsidTr="009F7AD2">
        <w:tc>
          <w:tcPr>
            <w:tcW w:w="2058" w:type="dxa"/>
          </w:tcPr>
          <w:p w:rsidR="00E30A4A" w:rsidRPr="003E2C93" w:rsidRDefault="009F7AD2" w:rsidP="009F7AD2">
            <w:pPr>
              <w:spacing w:line="480" w:lineRule="auto"/>
              <w:rPr>
                <w:rFonts w:ascii="Arial" w:hAnsi="Arial" w:cs="Arial"/>
                <w:bCs/>
              </w:rPr>
            </w:pPr>
            <w:r>
              <w:rPr>
                <w:rFonts w:ascii="Arial" w:hAnsi="Arial" w:cs="Arial"/>
                <w:bCs/>
              </w:rPr>
              <w:t>Assortimentsgroepen</w:t>
            </w:r>
          </w:p>
        </w:tc>
        <w:tc>
          <w:tcPr>
            <w:tcW w:w="6345" w:type="dxa"/>
          </w:tcPr>
          <w:p w:rsidR="00E30A4A" w:rsidRPr="003E2C93" w:rsidRDefault="00E30A4A" w:rsidP="009F7AD2">
            <w:pPr>
              <w:spacing w:line="480" w:lineRule="auto"/>
              <w:rPr>
                <w:rFonts w:ascii="Arial" w:hAnsi="Arial" w:cs="Arial"/>
                <w:bCs/>
              </w:rPr>
            </w:pPr>
          </w:p>
        </w:tc>
      </w:tr>
      <w:tr w:rsidR="00E30A4A" w:rsidRPr="003A2CF3" w:rsidTr="009F7AD2">
        <w:tc>
          <w:tcPr>
            <w:tcW w:w="2058" w:type="dxa"/>
          </w:tcPr>
          <w:p w:rsidR="00E30A4A" w:rsidRPr="003E2C93" w:rsidRDefault="009F7AD2" w:rsidP="009F7AD2">
            <w:pPr>
              <w:spacing w:line="480" w:lineRule="auto"/>
              <w:rPr>
                <w:rFonts w:ascii="Arial" w:hAnsi="Arial" w:cs="Arial"/>
                <w:bCs/>
              </w:rPr>
            </w:pPr>
            <w:r>
              <w:rPr>
                <w:rFonts w:ascii="Arial" w:hAnsi="Arial" w:cs="Arial"/>
                <w:bCs/>
              </w:rPr>
              <w:t>Artikelgroepen</w:t>
            </w:r>
          </w:p>
        </w:tc>
        <w:tc>
          <w:tcPr>
            <w:tcW w:w="6345" w:type="dxa"/>
          </w:tcPr>
          <w:p w:rsidR="00E30A4A" w:rsidRPr="003E2C93" w:rsidRDefault="00E30A4A" w:rsidP="009F7AD2">
            <w:pPr>
              <w:spacing w:line="480" w:lineRule="auto"/>
              <w:rPr>
                <w:rFonts w:ascii="Arial" w:hAnsi="Arial" w:cs="Arial"/>
                <w:bCs/>
              </w:rPr>
            </w:pPr>
          </w:p>
        </w:tc>
      </w:tr>
      <w:tr w:rsidR="00E30A4A" w:rsidRPr="003A2CF3" w:rsidTr="009F7AD2">
        <w:tc>
          <w:tcPr>
            <w:tcW w:w="2058" w:type="dxa"/>
          </w:tcPr>
          <w:p w:rsidR="00E30A4A" w:rsidRPr="003E2C93" w:rsidRDefault="009F7AD2" w:rsidP="009F7AD2">
            <w:pPr>
              <w:spacing w:line="480" w:lineRule="auto"/>
              <w:rPr>
                <w:rFonts w:ascii="Arial" w:hAnsi="Arial" w:cs="Arial"/>
                <w:bCs/>
              </w:rPr>
            </w:pPr>
            <w:r>
              <w:rPr>
                <w:rFonts w:ascii="Arial" w:hAnsi="Arial" w:cs="Arial"/>
                <w:bCs/>
              </w:rPr>
              <w:t>Artikelsoorten</w:t>
            </w:r>
          </w:p>
        </w:tc>
        <w:tc>
          <w:tcPr>
            <w:tcW w:w="6345" w:type="dxa"/>
          </w:tcPr>
          <w:p w:rsidR="00E30A4A" w:rsidRPr="003E2C93" w:rsidRDefault="00E30A4A" w:rsidP="009F7AD2">
            <w:pPr>
              <w:spacing w:line="480" w:lineRule="auto"/>
              <w:rPr>
                <w:rFonts w:ascii="Arial" w:hAnsi="Arial" w:cs="Arial"/>
                <w:bCs/>
              </w:rPr>
            </w:pPr>
          </w:p>
        </w:tc>
      </w:tr>
      <w:tr w:rsidR="009F7AD2" w:rsidRPr="003A2CF3" w:rsidTr="009F7AD2">
        <w:tc>
          <w:tcPr>
            <w:tcW w:w="2058" w:type="dxa"/>
          </w:tcPr>
          <w:p w:rsidR="009F7AD2" w:rsidRDefault="009F7AD2" w:rsidP="009F7AD2">
            <w:pPr>
              <w:spacing w:line="480" w:lineRule="auto"/>
              <w:rPr>
                <w:rFonts w:ascii="Arial" w:hAnsi="Arial" w:cs="Arial"/>
                <w:bCs/>
              </w:rPr>
            </w:pPr>
            <w:r>
              <w:rPr>
                <w:rFonts w:ascii="Arial" w:hAnsi="Arial" w:cs="Arial"/>
                <w:bCs/>
              </w:rPr>
              <w:t>Artikelvariëteiten</w:t>
            </w:r>
          </w:p>
        </w:tc>
        <w:tc>
          <w:tcPr>
            <w:tcW w:w="6345" w:type="dxa"/>
          </w:tcPr>
          <w:p w:rsidR="009F7AD2" w:rsidRPr="003E2C93" w:rsidRDefault="009F7AD2" w:rsidP="009F7AD2">
            <w:pPr>
              <w:spacing w:line="480" w:lineRule="auto"/>
              <w:rPr>
                <w:rFonts w:ascii="Arial" w:hAnsi="Arial" w:cs="Arial"/>
                <w:bCs/>
              </w:rPr>
            </w:pPr>
          </w:p>
        </w:tc>
      </w:tr>
    </w:tbl>
    <w:p w:rsidR="00E30A4A" w:rsidRDefault="00E30A4A" w:rsidP="00E30A4A">
      <w:pPr>
        <w:rPr>
          <w:rFonts w:ascii="Arial" w:hAnsi="Arial" w:cs="Arial"/>
        </w:rPr>
      </w:pPr>
    </w:p>
    <w:p w:rsidR="006041E5" w:rsidRPr="00013846" w:rsidRDefault="006041E5" w:rsidP="006041E5">
      <w:pPr>
        <w:pStyle w:val="Lijstalinea"/>
        <w:numPr>
          <w:ilvl w:val="0"/>
          <w:numId w:val="7"/>
        </w:numPr>
        <w:spacing w:after="200" w:line="276" w:lineRule="auto"/>
        <w:ind w:left="426" w:hanging="426"/>
        <w:rPr>
          <w:rFonts w:ascii="Arial" w:hAnsi="Arial" w:cs="Arial"/>
        </w:rPr>
      </w:pPr>
      <w:r w:rsidRPr="00013846">
        <w:rPr>
          <w:rFonts w:ascii="Arial" w:hAnsi="Arial" w:cs="Arial"/>
        </w:rPr>
        <w:t>Je kunt het assortiment van een winkel onderverdelen in diep, ondiep, breed en smal. Leg in je eigen woorden uit wat het betekent als een winkel een breed en diep assortiment heeft.</w:t>
      </w:r>
    </w:p>
    <w:p w:rsidR="006041E5" w:rsidRPr="00013846" w:rsidRDefault="006041E5" w:rsidP="006041E5">
      <w:pPr>
        <w:spacing w:line="360" w:lineRule="auto"/>
        <w:ind w:left="426"/>
        <w:rPr>
          <w:rFonts w:ascii="Arial" w:hAnsi="Arial" w:cs="Arial"/>
          <w:bCs/>
        </w:rPr>
      </w:pPr>
      <w:r w:rsidRPr="00013846">
        <w:rPr>
          <w:rFonts w:ascii="Arial" w:hAnsi="Arial" w:cs="Arial"/>
          <w:bCs/>
        </w:rPr>
        <w:t>……………</w:t>
      </w:r>
      <w:r>
        <w:rPr>
          <w:rFonts w:ascii="Arial" w:hAnsi="Arial" w:cs="Arial"/>
          <w:bCs/>
        </w:rPr>
        <w:t>…………………………………………………………………………………</w:t>
      </w:r>
    </w:p>
    <w:p w:rsidR="006041E5" w:rsidRPr="00013846" w:rsidRDefault="006041E5" w:rsidP="006041E5">
      <w:pPr>
        <w:spacing w:line="360" w:lineRule="auto"/>
        <w:ind w:left="426"/>
        <w:rPr>
          <w:rFonts w:ascii="Arial" w:hAnsi="Arial" w:cs="Arial"/>
          <w:bCs/>
        </w:rPr>
      </w:pPr>
      <w:r w:rsidRPr="00013846">
        <w:rPr>
          <w:rFonts w:ascii="Arial" w:hAnsi="Arial" w:cs="Arial"/>
          <w:bCs/>
        </w:rPr>
        <w:t>……………</w:t>
      </w:r>
      <w:r>
        <w:rPr>
          <w:rFonts w:ascii="Arial" w:hAnsi="Arial" w:cs="Arial"/>
          <w:bCs/>
        </w:rPr>
        <w:t>…………………………………………………………………………………</w:t>
      </w:r>
    </w:p>
    <w:p w:rsidR="006041E5" w:rsidRPr="00013846" w:rsidRDefault="006041E5" w:rsidP="006041E5">
      <w:pPr>
        <w:spacing w:line="360" w:lineRule="auto"/>
        <w:ind w:left="426"/>
        <w:rPr>
          <w:rFonts w:ascii="Arial" w:hAnsi="Arial" w:cs="Arial"/>
          <w:bCs/>
        </w:rPr>
      </w:pPr>
      <w:r w:rsidRPr="00013846">
        <w:rPr>
          <w:rFonts w:ascii="Arial" w:hAnsi="Arial" w:cs="Arial"/>
          <w:bCs/>
        </w:rPr>
        <w:t>……………</w:t>
      </w:r>
      <w:r>
        <w:rPr>
          <w:rFonts w:ascii="Arial" w:hAnsi="Arial" w:cs="Arial"/>
          <w:bCs/>
        </w:rPr>
        <w:t>…………………………………………………………………………………</w:t>
      </w:r>
    </w:p>
    <w:p w:rsidR="006041E5" w:rsidRDefault="006041E5" w:rsidP="006041E5">
      <w:pPr>
        <w:ind w:left="284" w:hanging="284"/>
        <w:rPr>
          <w:rFonts w:ascii="Arial" w:hAnsi="Arial" w:cs="Arial"/>
        </w:rPr>
      </w:pPr>
    </w:p>
    <w:p w:rsidR="006041E5" w:rsidRPr="00013846" w:rsidRDefault="006041E5" w:rsidP="006041E5">
      <w:pPr>
        <w:pStyle w:val="Lijstalinea"/>
        <w:numPr>
          <w:ilvl w:val="0"/>
          <w:numId w:val="7"/>
        </w:numPr>
        <w:ind w:left="426" w:hanging="426"/>
        <w:rPr>
          <w:rFonts w:ascii="Arial" w:hAnsi="Arial" w:cs="Arial"/>
        </w:rPr>
      </w:pPr>
      <w:r w:rsidRPr="00013846">
        <w:rPr>
          <w:rFonts w:ascii="Arial" w:hAnsi="Arial" w:cs="Arial"/>
        </w:rPr>
        <w:t>Geef in het onderstaande schema een voorbeeld van winkels met een: diep, ondiep, breed en smal assortiment. Leg vervolgens uit waarom je dat vindt.</w:t>
      </w:r>
    </w:p>
    <w:p w:rsidR="006041E5" w:rsidRDefault="006041E5" w:rsidP="006041E5">
      <w:pPr>
        <w:ind w:left="284" w:hanging="284"/>
        <w:rPr>
          <w:rFonts w:ascii="Arial" w:hAnsi="Arial" w:cs="Arial"/>
        </w:rPr>
      </w:pPr>
    </w:p>
    <w:tbl>
      <w:tblPr>
        <w:tblStyle w:val="Tabelraster"/>
        <w:tblW w:w="0" w:type="auto"/>
        <w:tblInd w:w="534" w:type="dxa"/>
        <w:tblLook w:val="04A0" w:firstRow="1" w:lastRow="0" w:firstColumn="1" w:lastColumn="0" w:noHBand="0" w:noVBand="1"/>
      </w:tblPr>
      <w:tblGrid>
        <w:gridCol w:w="1701"/>
        <w:gridCol w:w="1417"/>
        <w:gridCol w:w="5560"/>
      </w:tblGrid>
      <w:tr w:rsidR="006041E5" w:rsidRPr="003A2CF3" w:rsidTr="00374454">
        <w:tc>
          <w:tcPr>
            <w:tcW w:w="1701" w:type="dxa"/>
            <w:shd w:val="clear" w:color="auto" w:fill="FFFF00"/>
          </w:tcPr>
          <w:p w:rsidR="006041E5" w:rsidRPr="003A2CF3" w:rsidRDefault="006041E5" w:rsidP="00374454">
            <w:pPr>
              <w:rPr>
                <w:rFonts w:ascii="Arial" w:hAnsi="Arial" w:cs="Arial"/>
                <w:b/>
              </w:rPr>
            </w:pPr>
            <w:r w:rsidRPr="003A2CF3">
              <w:rPr>
                <w:rFonts w:ascii="Arial" w:hAnsi="Arial" w:cs="Arial"/>
                <w:b/>
              </w:rPr>
              <w:t>Soort assortiment</w:t>
            </w:r>
          </w:p>
        </w:tc>
        <w:tc>
          <w:tcPr>
            <w:tcW w:w="1417" w:type="dxa"/>
            <w:shd w:val="clear" w:color="auto" w:fill="FFFF00"/>
          </w:tcPr>
          <w:p w:rsidR="006041E5" w:rsidRPr="003A2CF3" w:rsidRDefault="006041E5" w:rsidP="00374454">
            <w:pPr>
              <w:rPr>
                <w:rFonts w:ascii="Arial" w:hAnsi="Arial" w:cs="Arial"/>
                <w:b/>
              </w:rPr>
            </w:pPr>
            <w:r w:rsidRPr="003A2CF3">
              <w:rPr>
                <w:rFonts w:ascii="Arial" w:hAnsi="Arial" w:cs="Arial"/>
                <w:b/>
              </w:rPr>
              <w:t>Voorbeeld</w:t>
            </w:r>
          </w:p>
        </w:tc>
        <w:tc>
          <w:tcPr>
            <w:tcW w:w="5560" w:type="dxa"/>
            <w:shd w:val="clear" w:color="auto" w:fill="FFFF00"/>
          </w:tcPr>
          <w:p w:rsidR="006041E5" w:rsidRPr="003A2CF3" w:rsidRDefault="006041E5" w:rsidP="00374454">
            <w:pPr>
              <w:rPr>
                <w:rFonts w:ascii="Arial" w:hAnsi="Arial" w:cs="Arial"/>
                <w:b/>
              </w:rPr>
            </w:pPr>
            <w:r w:rsidRPr="003A2CF3">
              <w:rPr>
                <w:rFonts w:ascii="Arial" w:hAnsi="Arial" w:cs="Arial"/>
                <w:b/>
              </w:rPr>
              <w:t>Uitleg keuze</w:t>
            </w:r>
          </w:p>
        </w:tc>
      </w:tr>
      <w:tr w:rsidR="006041E5" w:rsidRPr="003A2CF3" w:rsidTr="00374454">
        <w:tc>
          <w:tcPr>
            <w:tcW w:w="1701" w:type="dxa"/>
          </w:tcPr>
          <w:p w:rsidR="006041E5" w:rsidRPr="003A2CF3" w:rsidRDefault="006041E5" w:rsidP="00374454">
            <w:pPr>
              <w:spacing w:line="480" w:lineRule="auto"/>
              <w:rPr>
                <w:rFonts w:ascii="Arial" w:hAnsi="Arial" w:cs="Arial"/>
              </w:rPr>
            </w:pPr>
            <w:r w:rsidRPr="003A2CF3">
              <w:rPr>
                <w:rFonts w:ascii="Arial" w:hAnsi="Arial" w:cs="Arial"/>
              </w:rPr>
              <w:t>Diep</w:t>
            </w:r>
          </w:p>
        </w:tc>
        <w:tc>
          <w:tcPr>
            <w:tcW w:w="1417" w:type="dxa"/>
          </w:tcPr>
          <w:p w:rsidR="006041E5" w:rsidRPr="003A2CF3" w:rsidRDefault="006041E5" w:rsidP="00374454">
            <w:pPr>
              <w:spacing w:line="480" w:lineRule="auto"/>
              <w:rPr>
                <w:rFonts w:ascii="Arial" w:hAnsi="Arial" w:cs="Arial"/>
              </w:rPr>
            </w:pPr>
          </w:p>
        </w:tc>
        <w:tc>
          <w:tcPr>
            <w:tcW w:w="5560" w:type="dxa"/>
          </w:tcPr>
          <w:p w:rsidR="006041E5" w:rsidRPr="003A2CF3" w:rsidRDefault="006041E5" w:rsidP="00374454">
            <w:pPr>
              <w:spacing w:line="480" w:lineRule="auto"/>
              <w:rPr>
                <w:rFonts w:ascii="Arial" w:hAnsi="Arial" w:cs="Arial"/>
              </w:rPr>
            </w:pPr>
          </w:p>
        </w:tc>
      </w:tr>
      <w:tr w:rsidR="006041E5" w:rsidRPr="003A2CF3" w:rsidTr="00374454">
        <w:tc>
          <w:tcPr>
            <w:tcW w:w="1701" w:type="dxa"/>
          </w:tcPr>
          <w:p w:rsidR="006041E5" w:rsidRPr="003A2CF3" w:rsidRDefault="006041E5" w:rsidP="00374454">
            <w:pPr>
              <w:spacing w:line="480" w:lineRule="auto"/>
              <w:rPr>
                <w:rFonts w:ascii="Arial" w:hAnsi="Arial" w:cs="Arial"/>
              </w:rPr>
            </w:pPr>
            <w:r w:rsidRPr="003A2CF3">
              <w:rPr>
                <w:rFonts w:ascii="Arial" w:hAnsi="Arial" w:cs="Arial"/>
              </w:rPr>
              <w:t>Ondiep</w:t>
            </w:r>
          </w:p>
        </w:tc>
        <w:tc>
          <w:tcPr>
            <w:tcW w:w="1417" w:type="dxa"/>
          </w:tcPr>
          <w:p w:rsidR="006041E5" w:rsidRPr="003A2CF3" w:rsidRDefault="006041E5" w:rsidP="00374454">
            <w:pPr>
              <w:spacing w:line="480" w:lineRule="auto"/>
              <w:rPr>
                <w:rFonts w:ascii="Arial" w:hAnsi="Arial" w:cs="Arial"/>
              </w:rPr>
            </w:pPr>
          </w:p>
        </w:tc>
        <w:tc>
          <w:tcPr>
            <w:tcW w:w="5560" w:type="dxa"/>
          </w:tcPr>
          <w:p w:rsidR="006041E5" w:rsidRPr="003A2CF3" w:rsidRDefault="006041E5" w:rsidP="00374454">
            <w:pPr>
              <w:spacing w:line="480" w:lineRule="auto"/>
              <w:rPr>
                <w:rFonts w:ascii="Arial" w:hAnsi="Arial" w:cs="Arial"/>
              </w:rPr>
            </w:pPr>
          </w:p>
        </w:tc>
      </w:tr>
      <w:tr w:rsidR="006041E5" w:rsidRPr="003A2CF3" w:rsidTr="00374454">
        <w:tc>
          <w:tcPr>
            <w:tcW w:w="1701" w:type="dxa"/>
          </w:tcPr>
          <w:p w:rsidR="006041E5" w:rsidRPr="003A2CF3" w:rsidRDefault="006041E5" w:rsidP="00374454">
            <w:pPr>
              <w:spacing w:line="480" w:lineRule="auto"/>
              <w:rPr>
                <w:rFonts w:ascii="Arial" w:hAnsi="Arial" w:cs="Arial"/>
              </w:rPr>
            </w:pPr>
            <w:r w:rsidRPr="003A2CF3">
              <w:rPr>
                <w:rFonts w:ascii="Arial" w:hAnsi="Arial" w:cs="Arial"/>
              </w:rPr>
              <w:t>Breed</w:t>
            </w:r>
          </w:p>
        </w:tc>
        <w:tc>
          <w:tcPr>
            <w:tcW w:w="1417" w:type="dxa"/>
          </w:tcPr>
          <w:p w:rsidR="006041E5" w:rsidRPr="003A2CF3" w:rsidRDefault="006041E5" w:rsidP="00374454">
            <w:pPr>
              <w:spacing w:line="480" w:lineRule="auto"/>
              <w:rPr>
                <w:rFonts w:ascii="Arial" w:hAnsi="Arial" w:cs="Arial"/>
              </w:rPr>
            </w:pPr>
          </w:p>
        </w:tc>
        <w:tc>
          <w:tcPr>
            <w:tcW w:w="5560" w:type="dxa"/>
          </w:tcPr>
          <w:p w:rsidR="006041E5" w:rsidRPr="003A2CF3" w:rsidRDefault="006041E5" w:rsidP="00374454">
            <w:pPr>
              <w:spacing w:line="480" w:lineRule="auto"/>
              <w:rPr>
                <w:rFonts w:ascii="Arial" w:hAnsi="Arial" w:cs="Arial"/>
              </w:rPr>
            </w:pPr>
          </w:p>
        </w:tc>
      </w:tr>
      <w:tr w:rsidR="006041E5" w:rsidRPr="003A2CF3" w:rsidTr="00374454">
        <w:tc>
          <w:tcPr>
            <w:tcW w:w="1701" w:type="dxa"/>
          </w:tcPr>
          <w:p w:rsidR="006041E5" w:rsidRPr="003A2CF3" w:rsidRDefault="006041E5" w:rsidP="00374454">
            <w:pPr>
              <w:spacing w:line="480" w:lineRule="auto"/>
              <w:rPr>
                <w:rFonts w:ascii="Arial" w:hAnsi="Arial" w:cs="Arial"/>
              </w:rPr>
            </w:pPr>
            <w:r w:rsidRPr="003A2CF3">
              <w:rPr>
                <w:rFonts w:ascii="Arial" w:hAnsi="Arial" w:cs="Arial"/>
              </w:rPr>
              <w:t>Smal</w:t>
            </w:r>
          </w:p>
        </w:tc>
        <w:tc>
          <w:tcPr>
            <w:tcW w:w="1417" w:type="dxa"/>
          </w:tcPr>
          <w:p w:rsidR="006041E5" w:rsidRPr="003A2CF3" w:rsidRDefault="006041E5" w:rsidP="00374454">
            <w:pPr>
              <w:spacing w:line="480" w:lineRule="auto"/>
              <w:rPr>
                <w:rFonts w:ascii="Arial" w:hAnsi="Arial" w:cs="Arial"/>
              </w:rPr>
            </w:pPr>
          </w:p>
        </w:tc>
        <w:tc>
          <w:tcPr>
            <w:tcW w:w="5560" w:type="dxa"/>
          </w:tcPr>
          <w:p w:rsidR="006041E5" w:rsidRPr="003A2CF3" w:rsidRDefault="006041E5" w:rsidP="00374454">
            <w:pPr>
              <w:spacing w:line="480" w:lineRule="auto"/>
              <w:rPr>
                <w:rFonts w:ascii="Arial" w:hAnsi="Arial" w:cs="Arial"/>
              </w:rPr>
            </w:pPr>
          </w:p>
        </w:tc>
      </w:tr>
    </w:tbl>
    <w:p w:rsidR="00E30A4A" w:rsidRPr="00E30A4A" w:rsidRDefault="00E30A4A" w:rsidP="00E30A4A">
      <w:pPr>
        <w:rPr>
          <w:rFonts w:ascii="Arial" w:hAnsi="Arial" w:cs="Arial"/>
        </w:rPr>
      </w:pPr>
    </w:p>
    <w:p w:rsidR="00864CFA" w:rsidRDefault="006041E5" w:rsidP="00631E39">
      <w:pPr>
        <w:pStyle w:val="Lijstalinea"/>
        <w:numPr>
          <w:ilvl w:val="0"/>
          <w:numId w:val="7"/>
        </w:numPr>
        <w:ind w:left="426" w:hanging="426"/>
        <w:rPr>
          <w:rFonts w:ascii="Arial" w:hAnsi="Arial" w:cs="Arial"/>
        </w:rPr>
      </w:pPr>
      <w:r w:rsidRPr="00013846">
        <w:rPr>
          <w:rFonts w:ascii="Arial" w:hAnsi="Arial" w:cs="Arial"/>
        </w:rPr>
        <w:t>Hoe noem je het als een winkel ook artikelen verkoopt uit een andere branche?</w:t>
      </w:r>
    </w:p>
    <w:p w:rsidR="00631E39" w:rsidRPr="00864CFA" w:rsidRDefault="006041E5" w:rsidP="00631E39">
      <w:pPr>
        <w:pStyle w:val="Lijstalinea"/>
        <w:numPr>
          <w:ilvl w:val="0"/>
          <w:numId w:val="7"/>
        </w:numPr>
        <w:ind w:left="426" w:hanging="426"/>
        <w:rPr>
          <w:rFonts w:ascii="Arial" w:hAnsi="Arial" w:cs="Arial"/>
        </w:rPr>
      </w:pPr>
      <w:bookmarkStart w:id="0" w:name="_GoBack"/>
      <w:bookmarkEnd w:id="0"/>
      <w:r w:rsidRPr="00864CFA">
        <w:rPr>
          <w:rFonts w:ascii="Arial" w:hAnsi="Arial" w:cs="Arial"/>
          <w:bCs/>
        </w:rPr>
        <w:t>Leg het verschil uit tussen ‘Specialisatie’ en ‘Paralle</w:t>
      </w:r>
      <w:r w:rsidR="005D226A" w:rsidRPr="00864CFA">
        <w:rPr>
          <w:rFonts w:ascii="Arial" w:hAnsi="Arial" w:cs="Arial"/>
          <w:bCs/>
        </w:rPr>
        <w:t>l</w:t>
      </w:r>
      <w:r w:rsidRPr="00864CFA">
        <w:rPr>
          <w:rFonts w:ascii="Arial" w:hAnsi="Arial" w:cs="Arial"/>
          <w:bCs/>
        </w:rPr>
        <w:t>lisatie’.</w:t>
      </w:r>
    </w:p>
    <w:p w:rsidR="005D226A" w:rsidRDefault="005D226A" w:rsidP="00631E39">
      <w:pPr>
        <w:rPr>
          <w:rFonts w:ascii="Arial" w:hAnsi="Arial" w:cs="Arial"/>
          <w:bCs/>
        </w:rPr>
      </w:pPr>
    </w:p>
    <w:p w:rsidR="005D226A" w:rsidRDefault="005D226A" w:rsidP="00631E39">
      <w:pPr>
        <w:rPr>
          <w:rFonts w:ascii="Arial" w:hAnsi="Arial" w:cs="Arial"/>
          <w:bCs/>
        </w:rPr>
      </w:pPr>
    </w:p>
    <w:p w:rsidR="003A5733" w:rsidRPr="005C316B" w:rsidRDefault="003A5733">
      <w:pPr>
        <w:rPr>
          <w:rFonts w:ascii="Arial" w:hAnsi="Arial" w:cs="Arial"/>
        </w:rPr>
      </w:pPr>
    </w:p>
    <w:sectPr w:rsidR="003A5733" w:rsidRPr="005C31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658D"/>
    <w:multiLevelType w:val="hybridMultilevel"/>
    <w:tmpl w:val="48A688B6"/>
    <w:lvl w:ilvl="0" w:tplc="7D409602">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3F96868"/>
    <w:multiLevelType w:val="hybridMultilevel"/>
    <w:tmpl w:val="9E1E7B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5943C2B"/>
    <w:multiLevelType w:val="hybridMultilevel"/>
    <w:tmpl w:val="1E04C5F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63648EA"/>
    <w:multiLevelType w:val="hybridMultilevel"/>
    <w:tmpl w:val="7F9040A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83D14A9"/>
    <w:multiLevelType w:val="hybridMultilevel"/>
    <w:tmpl w:val="73F852C8"/>
    <w:lvl w:ilvl="0" w:tplc="7D409602">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E7512C4"/>
    <w:multiLevelType w:val="hybridMultilevel"/>
    <w:tmpl w:val="26FAB2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3710E0E"/>
    <w:multiLevelType w:val="hybridMultilevel"/>
    <w:tmpl w:val="A49C860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6B"/>
    <w:rsid w:val="00144D55"/>
    <w:rsid w:val="003A5733"/>
    <w:rsid w:val="005C316B"/>
    <w:rsid w:val="005D226A"/>
    <w:rsid w:val="006041E5"/>
    <w:rsid w:val="00631E39"/>
    <w:rsid w:val="00864CFA"/>
    <w:rsid w:val="009F7AD2"/>
    <w:rsid w:val="00C90677"/>
    <w:rsid w:val="00CB659C"/>
    <w:rsid w:val="00E30A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316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316B"/>
    <w:pPr>
      <w:ind w:left="720"/>
      <w:contextualSpacing/>
    </w:pPr>
  </w:style>
  <w:style w:type="table" w:styleId="Tabelraster">
    <w:name w:val="Table Grid"/>
    <w:basedOn w:val="Standaardtabel"/>
    <w:uiPriority w:val="59"/>
    <w:rsid w:val="005C3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316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316B"/>
    <w:pPr>
      <w:ind w:left="720"/>
      <w:contextualSpacing/>
    </w:pPr>
  </w:style>
  <w:style w:type="table" w:styleId="Tabelraster">
    <w:name w:val="Table Grid"/>
    <w:basedOn w:val="Standaardtabel"/>
    <w:uiPriority w:val="59"/>
    <w:rsid w:val="005C3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2083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dc:creator>
  <cp:lastModifiedBy>Fion</cp:lastModifiedBy>
  <cp:revision>4</cp:revision>
  <dcterms:created xsi:type="dcterms:W3CDTF">2015-08-11T11:01:00Z</dcterms:created>
  <dcterms:modified xsi:type="dcterms:W3CDTF">2015-08-11T13:14:00Z</dcterms:modified>
</cp:coreProperties>
</file>