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E5" w14:textId="574A365B" w:rsidR="00CC7497" w:rsidRDefault="000D6798" w:rsidP="00CF2CD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>Paprikasaus</w:t>
      </w:r>
      <w:r w:rsidR="00CF2CD9"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ab/>
      </w:r>
      <w:r w:rsidR="00CF2CD9"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ab/>
        <w:t xml:space="preserve">   </w:t>
      </w:r>
      <w:r w:rsidR="00CF2CD9" w:rsidRPr="00CF2CD9"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ab/>
        <w:t xml:space="preserve">                                 </w:t>
      </w:r>
      <w:r w:rsidR="00CF2CD9"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 xml:space="preserve">        </w:t>
      </w:r>
      <w:r w:rsidR="00CF2CD9" w:rsidRPr="00CF2CD9"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 xml:space="preserve">     </w:t>
      </w:r>
      <w:proofErr w:type="gramStart"/>
      <w:r w:rsidR="00CF2CD9" w:rsidRPr="00CF2CD9">
        <w:rPr>
          <w:rFonts w:ascii="Arial" w:hAnsi="Arial" w:cs="Arial"/>
          <w:sz w:val="20"/>
          <w:szCs w:val="20"/>
          <w:shd w:val="clear" w:color="auto" w:fill="AEAAAA" w:themeFill="background2" w:themeFillShade="BF"/>
        </w:rPr>
        <w:t>Tijdsduur:  minute</w:t>
      </w:r>
      <w:r w:rsidR="00CF2CD9">
        <w:rPr>
          <w:rFonts w:ascii="Arial" w:hAnsi="Arial" w:cs="Arial"/>
          <w:sz w:val="20"/>
          <w:szCs w:val="20"/>
          <w:shd w:val="clear" w:color="auto" w:fill="AEAAAA" w:themeFill="background2" w:themeFillShade="BF"/>
        </w:rPr>
        <w:t>n</w:t>
      </w:r>
      <w:proofErr w:type="gramEnd"/>
      <w:r w:rsidR="00CC7497">
        <w:t xml:space="preserve">    </w:t>
      </w:r>
      <w:r w:rsidR="00CC7497">
        <w:tab/>
        <w:t xml:space="preserve"> </w:t>
      </w:r>
    </w:p>
    <w:p w14:paraId="62543A63" w14:textId="5578ED38" w:rsidR="00CC7497" w:rsidRDefault="00CF2CD9" w:rsidP="00CC74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2902A27" wp14:editId="7AC7CC4D">
            <wp:simplePos x="0" y="0"/>
            <wp:positionH relativeFrom="column">
              <wp:posOffset>4286885</wp:posOffset>
            </wp:positionH>
            <wp:positionV relativeFrom="paragraph">
              <wp:posOffset>8890</wp:posOffset>
            </wp:positionV>
            <wp:extent cx="1310640" cy="1310640"/>
            <wp:effectExtent l="0" t="0" r="0" b="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497">
        <w:rPr>
          <w:rFonts w:ascii="Arial" w:hAnsi="Arial" w:cs="Arial"/>
          <w:b/>
          <w:sz w:val="28"/>
        </w:rPr>
        <w:t>Inleiding:</w:t>
      </w:r>
    </w:p>
    <w:p w14:paraId="5450CE17" w14:textId="77777777" w:rsidR="00CC7497" w:rsidRDefault="00CC7497" w:rsidP="00CC7497">
      <w:pPr>
        <w:rPr>
          <w:rFonts w:ascii="Arial" w:hAnsi="Arial" w:cs="Arial"/>
          <w:b/>
          <w:sz w:val="28"/>
        </w:rPr>
      </w:pPr>
    </w:p>
    <w:p w14:paraId="6AFA7F8E" w14:textId="35F68D64" w:rsidR="00CC7497" w:rsidRDefault="003D1A89" w:rsidP="00CC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kunt paprika’s prima fermenteren door ze alleen al in kleine stukjes te snijden. Door er een saus van te maken, kan dit gebruikt worden voor op de pizza, </w:t>
      </w:r>
      <w:r w:rsidR="005F0078">
        <w:rPr>
          <w:rFonts w:ascii="Arial" w:hAnsi="Arial" w:cs="Arial"/>
        </w:rPr>
        <w:t xml:space="preserve">pasta of broodje gegrilde kip. Bewaar het na open nog enkele dagen in de koelkast. </w:t>
      </w:r>
    </w:p>
    <w:p w14:paraId="2B9B68B7" w14:textId="77777777" w:rsidR="00CF2CD9" w:rsidRDefault="00CF2CD9" w:rsidP="006A60F9">
      <w:pPr>
        <w:rPr>
          <w:rFonts w:ascii="Arial" w:hAnsi="Arial" w:cs="Arial"/>
          <w:b/>
          <w:sz w:val="28"/>
        </w:rPr>
      </w:pPr>
    </w:p>
    <w:p w14:paraId="071CC985" w14:textId="040CF54C" w:rsidR="006A60F9" w:rsidRDefault="006A60F9" w:rsidP="006A60F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Ingrediënten </w:t>
      </w:r>
    </w:p>
    <w:p w14:paraId="72E3A6A6" w14:textId="77777777" w:rsidR="00BC2462" w:rsidRDefault="00BC2462" w:rsidP="006A60F9">
      <w:pPr>
        <w:pStyle w:val="Geenafstand"/>
        <w:rPr>
          <w:rFonts w:ascii="Arial" w:hAnsi="Arial" w:cs="Arial"/>
          <w:u w:val="single"/>
          <w:lang w:eastAsia="nl-NL"/>
        </w:rPr>
      </w:pPr>
    </w:p>
    <w:p w14:paraId="4E9B01D4" w14:textId="77777777" w:rsidR="005F0078" w:rsidRDefault="005F0078" w:rsidP="00BC246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  <w:sectPr w:rsidR="005F0078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A4AAF4" w14:textId="77777777" w:rsidR="00BC2462" w:rsidRDefault="00BC2462" w:rsidP="00BC246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2,5 rode paprika</w:t>
      </w:r>
    </w:p>
    <w:p w14:paraId="72D2D724" w14:textId="77777777" w:rsidR="00BC2462" w:rsidRDefault="00BB0132" w:rsidP="00BC246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 teen knoflook</w:t>
      </w:r>
    </w:p>
    <w:p w14:paraId="66DFDB00" w14:textId="77777777" w:rsidR="00BB0132" w:rsidRDefault="00BB0132" w:rsidP="00BC246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proofErr w:type="gramStart"/>
      <w:r>
        <w:rPr>
          <w:rFonts w:ascii="Arial" w:hAnsi="Arial" w:cs="Arial"/>
          <w:lang w:eastAsia="nl-NL"/>
        </w:rPr>
        <w:t>½</w:t>
      </w:r>
      <w:proofErr w:type="gramEnd"/>
      <w:r>
        <w:rPr>
          <w:rFonts w:ascii="Arial" w:hAnsi="Arial" w:cs="Arial"/>
          <w:lang w:eastAsia="nl-NL"/>
        </w:rPr>
        <w:t xml:space="preserve"> ui</w:t>
      </w:r>
    </w:p>
    <w:p w14:paraId="374E6A35" w14:textId="77777777" w:rsidR="00BB0132" w:rsidRDefault="00BB0132" w:rsidP="00BC246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proofErr w:type="gramStart"/>
      <w:r>
        <w:rPr>
          <w:rFonts w:ascii="Arial" w:hAnsi="Arial" w:cs="Arial"/>
          <w:lang w:eastAsia="nl-NL"/>
        </w:rPr>
        <w:t>½</w:t>
      </w:r>
      <w:proofErr w:type="gramEnd"/>
      <w:r>
        <w:rPr>
          <w:rFonts w:ascii="Arial" w:hAnsi="Arial" w:cs="Arial"/>
          <w:lang w:eastAsia="nl-NL"/>
        </w:rPr>
        <w:t xml:space="preserve"> bleekselderij</w:t>
      </w:r>
    </w:p>
    <w:p w14:paraId="49FDC894" w14:textId="77777777" w:rsidR="00BB0132" w:rsidRDefault="00BB0132" w:rsidP="00BC246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 kruidnagel</w:t>
      </w:r>
    </w:p>
    <w:p w14:paraId="6E540CD8" w14:textId="5342F800" w:rsidR="00BB0132" w:rsidRDefault="00BB0132" w:rsidP="00BC246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proofErr w:type="gramStart"/>
      <w:r>
        <w:rPr>
          <w:rFonts w:ascii="Arial" w:hAnsi="Arial" w:cs="Arial"/>
          <w:lang w:eastAsia="nl-NL"/>
        </w:rPr>
        <w:t>½</w:t>
      </w:r>
      <w:proofErr w:type="gramEnd"/>
      <w:r>
        <w:rPr>
          <w:rFonts w:ascii="Arial" w:hAnsi="Arial" w:cs="Arial"/>
          <w:lang w:eastAsia="nl-NL"/>
        </w:rPr>
        <w:t xml:space="preserve"> theelepel kaneel</w:t>
      </w:r>
    </w:p>
    <w:p w14:paraId="7D82CC55" w14:textId="77777777" w:rsidR="00BB0132" w:rsidRDefault="00BB0132" w:rsidP="00BB013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proofErr w:type="gramStart"/>
      <w:r>
        <w:rPr>
          <w:rFonts w:ascii="Arial" w:hAnsi="Arial" w:cs="Arial"/>
          <w:lang w:eastAsia="nl-NL"/>
        </w:rPr>
        <w:t>½</w:t>
      </w:r>
      <w:proofErr w:type="gramEnd"/>
      <w:r>
        <w:rPr>
          <w:rFonts w:ascii="Arial" w:hAnsi="Arial" w:cs="Arial"/>
          <w:lang w:eastAsia="nl-NL"/>
        </w:rPr>
        <w:t xml:space="preserve"> stuk steranijs</w:t>
      </w:r>
    </w:p>
    <w:p w14:paraId="4C46B6B4" w14:textId="77777777" w:rsidR="002073AB" w:rsidRDefault="002073AB" w:rsidP="00BB013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proofErr w:type="gramStart"/>
      <w:r>
        <w:rPr>
          <w:rFonts w:ascii="Arial" w:hAnsi="Arial" w:cs="Arial"/>
          <w:lang w:eastAsia="nl-NL"/>
        </w:rPr>
        <w:t>½</w:t>
      </w:r>
      <w:proofErr w:type="gramEnd"/>
      <w:r>
        <w:rPr>
          <w:rFonts w:ascii="Arial" w:hAnsi="Arial" w:cs="Arial"/>
          <w:lang w:eastAsia="nl-NL"/>
        </w:rPr>
        <w:t xml:space="preserve"> theelepel sambal</w:t>
      </w:r>
    </w:p>
    <w:p w14:paraId="22DA5D47" w14:textId="2E394104" w:rsidR="002073AB" w:rsidRDefault="002073AB" w:rsidP="00BB013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 theelepel zout</w:t>
      </w:r>
    </w:p>
    <w:p w14:paraId="782F9644" w14:textId="3F8FC9AA" w:rsidR="002073AB" w:rsidRDefault="002073AB" w:rsidP="00BB013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proofErr w:type="gramStart"/>
      <w:r>
        <w:rPr>
          <w:rFonts w:ascii="Arial" w:hAnsi="Arial" w:cs="Arial"/>
          <w:lang w:eastAsia="nl-NL"/>
        </w:rPr>
        <w:t>½</w:t>
      </w:r>
      <w:proofErr w:type="gramEnd"/>
      <w:r>
        <w:rPr>
          <w:rFonts w:ascii="Arial" w:hAnsi="Arial" w:cs="Arial"/>
          <w:lang w:eastAsia="nl-NL"/>
        </w:rPr>
        <w:t xml:space="preserve"> eetlepel paprikapoeder</w:t>
      </w:r>
    </w:p>
    <w:p w14:paraId="30D95E2A" w14:textId="7960217C" w:rsidR="002073AB" w:rsidRDefault="002073AB" w:rsidP="00BB013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proofErr w:type="gramStart"/>
      <w:r>
        <w:rPr>
          <w:rFonts w:ascii="Arial" w:hAnsi="Arial" w:cs="Arial"/>
          <w:lang w:eastAsia="nl-NL"/>
        </w:rPr>
        <w:t>½</w:t>
      </w:r>
      <w:proofErr w:type="gramEnd"/>
      <w:r>
        <w:rPr>
          <w:rFonts w:ascii="Arial" w:hAnsi="Arial" w:cs="Arial"/>
          <w:lang w:eastAsia="nl-NL"/>
        </w:rPr>
        <w:t xml:space="preserve"> blikje tomatenpuree</w:t>
      </w:r>
    </w:p>
    <w:p w14:paraId="07F4E4E7" w14:textId="0F979A2C" w:rsidR="002073AB" w:rsidRDefault="00404321" w:rsidP="00BB013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Zout/peper</w:t>
      </w:r>
    </w:p>
    <w:p w14:paraId="62B9DE79" w14:textId="5ACA38AF" w:rsidR="00404321" w:rsidRDefault="00404321" w:rsidP="00BB013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1 eetlepel </w:t>
      </w:r>
      <w:proofErr w:type="spellStart"/>
      <w:r w:rsidR="00DE2B21">
        <w:rPr>
          <w:rFonts w:ascii="Arial" w:hAnsi="Arial" w:cs="Arial"/>
          <w:lang w:eastAsia="nl-NL"/>
        </w:rPr>
        <w:t>actimel</w:t>
      </w:r>
      <w:proofErr w:type="spellEnd"/>
      <w:r w:rsidR="00DE2B21">
        <w:rPr>
          <w:rFonts w:ascii="Arial" w:hAnsi="Arial" w:cs="Arial"/>
          <w:lang w:eastAsia="nl-NL"/>
        </w:rPr>
        <w:t xml:space="preserve"> (starter)</w:t>
      </w:r>
    </w:p>
    <w:p w14:paraId="52543620" w14:textId="632879ED" w:rsidR="002073AB" w:rsidRPr="002073AB" w:rsidRDefault="002073AB" w:rsidP="00BB0132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  <w:sectPr w:rsidR="002073AB" w:rsidRPr="002073AB" w:rsidSect="005F00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AD46B1" w14:textId="77777777" w:rsidR="006A60F9" w:rsidRDefault="006A60F9" w:rsidP="00CC7497">
      <w:pPr>
        <w:rPr>
          <w:rFonts w:ascii="Arial" w:hAnsi="Arial" w:cs="Arial"/>
          <w:sz w:val="28"/>
        </w:rPr>
        <w:sectPr w:rsidR="006A60F9" w:rsidSect="006A60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7A2C8E" w14:textId="77777777" w:rsidR="00AC2BC9" w:rsidRDefault="00AC2BC9" w:rsidP="00CC7497">
      <w:pPr>
        <w:rPr>
          <w:rFonts w:ascii="Arial" w:hAnsi="Arial" w:cs="Arial"/>
          <w:sz w:val="28"/>
        </w:rPr>
      </w:pPr>
    </w:p>
    <w:p w14:paraId="2CE36428" w14:textId="297D9858" w:rsidR="00AC2BC9" w:rsidRPr="00971254" w:rsidRDefault="00AC2BC9" w:rsidP="00AC2B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Materialen:</w:t>
      </w:r>
    </w:p>
    <w:p w14:paraId="5D7B3B70" w14:textId="77777777" w:rsidR="00454410" w:rsidRDefault="00454410" w:rsidP="00AC2BC9">
      <w:pPr>
        <w:pStyle w:val="Geenafstand"/>
        <w:numPr>
          <w:ilvl w:val="0"/>
          <w:numId w:val="1"/>
        </w:numPr>
        <w:rPr>
          <w:rFonts w:ascii="ArialMT" w:hAnsi="ArialMT"/>
          <w:lang w:eastAsia="nl-NL"/>
        </w:rPr>
        <w:sectPr w:rsidR="00454410" w:rsidSect="006A60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B62315" w14:textId="5058F0EE" w:rsidR="00DE2B21" w:rsidRDefault="00DE2B21" w:rsidP="00DE2B21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Middelste pan met deksel</w:t>
      </w:r>
    </w:p>
    <w:p w14:paraId="7CCAF15C" w14:textId="4A86666C" w:rsidR="00DE2B21" w:rsidRDefault="00DE2B21" w:rsidP="00DE2B21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Pollepel</w:t>
      </w:r>
    </w:p>
    <w:p w14:paraId="6D7BB8C8" w14:textId="07092D80" w:rsidR="00DE2B21" w:rsidRDefault="00DE2B21" w:rsidP="00DE2B21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Snijplak</w:t>
      </w:r>
    </w:p>
    <w:p w14:paraId="11F90AB8" w14:textId="2A11D102" w:rsidR="00DE2B21" w:rsidRDefault="00DE2B21" w:rsidP="00DE2B21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Snijmesje</w:t>
      </w:r>
    </w:p>
    <w:p w14:paraId="000E3C68" w14:textId="3E33FB0C" w:rsidR="00DE2B21" w:rsidRDefault="006277BF" w:rsidP="00DE2B21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Potje met schroefdeksel</w:t>
      </w:r>
    </w:p>
    <w:p w14:paraId="17AB5CE4" w14:textId="7ED28EB9" w:rsidR="006277BF" w:rsidRPr="00DE2B21" w:rsidRDefault="00BC0D3B" w:rsidP="00DE2B21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Aluminiumfolie</w:t>
      </w:r>
    </w:p>
    <w:p w14:paraId="07945731" w14:textId="77777777" w:rsidR="00CC7497" w:rsidRDefault="00CC7497" w:rsidP="00CC7497">
      <w:pPr>
        <w:rPr>
          <w:rFonts w:ascii="Arial" w:hAnsi="Arial" w:cs="Arial"/>
          <w:sz w:val="28"/>
        </w:rPr>
      </w:pPr>
    </w:p>
    <w:p w14:paraId="4A253571" w14:textId="333C6346" w:rsidR="00CC7497" w:rsidRPr="00FC2A76" w:rsidRDefault="00CC7497" w:rsidP="00CC7497">
      <w:pPr>
        <w:rPr>
          <w:rFonts w:ascii="Wingdings" w:hAnsi="Wingdings"/>
          <w:sz w:val="44"/>
        </w:rPr>
      </w:pPr>
      <w:r>
        <w:rPr>
          <w:rFonts w:ascii="Arial" w:hAnsi="Arial" w:cs="Arial"/>
          <w:b/>
          <w:sz w:val="28"/>
        </w:rPr>
        <w:t>Uitvoering:</w:t>
      </w:r>
    </w:p>
    <w:p w14:paraId="108006D2" w14:textId="77777777" w:rsidR="00CC7497" w:rsidRDefault="00CC7497" w:rsidP="00CC7497">
      <w:pPr>
        <w:pStyle w:val="Kop5"/>
        <w:rPr>
          <w:iCs w:val="0"/>
        </w:rPr>
      </w:pPr>
      <w:r>
        <w:rPr>
          <w:iCs w:val="0"/>
        </w:rPr>
        <w:t xml:space="preserve">Was je handen, maak je werkplek schoon. </w:t>
      </w:r>
      <w:r>
        <w:t>Zet ook een bestek- en afvalbord klaar.</w:t>
      </w:r>
    </w:p>
    <w:p w14:paraId="1A9266CE" w14:textId="77777777" w:rsidR="00CC7497" w:rsidRDefault="00CC7497" w:rsidP="00CC7497">
      <w:pPr>
        <w:pStyle w:val="Geenafstand"/>
        <w:rPr>
          <w:rFonts w:ascii="ArialMT" w:hAnsi="ArialMT" w:cs="Times New Roman"/>
          <w:lang w:eastAsia="nl-NL"/>
        </w:rPr>
      </w:pPr>
    </w:p>
    <w:p w14:paraId="001AB4BE" w14:textId="573A1D23" w:rsidR="00CC7497" w:rsidRPr="00923D25" w:rsidRDefault="00CC7497" w:rsidP="00923D25">
      <w:pPr>
        <w:pStyle w:val="Geenafstand"/>
        <w:rPr>
          <w:rFonts w:ascii="Arial" w:hAnsi="Arial" w:cs="Arial"/>
          <w:i/>
          <w:iCs/>
          <w:lang w:eastAsia="nl-NL"/>
        </w:rPr>
      </w:pPr>
      <w:r w:rsidRPr="00923D25">
        <w:rPr>
          <w:rFonts w:ascii="Arial" w:hAnsi="Arial" w:cs="Arial"/>
          <w:i/>
          <w:iCs/>
          <w:lang w:eastAsia="nl-NL"/>
        </w:rPr>
        <w:t>Voorbereiding</w:t>
      </w:r>
    </w:p>
    <w:p w14:paraId="1B949FC9" w14:textId="1F1D1B01" w:rsidR="00CC7497" w:rsidRPr="009A1EA5" w:rsidRDefault="00CC7497" w:rsidP="00CC749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BC0D3B">
        <w:rPr>
          <w:rFonts w:ascii="Arial" w:hAnsi="Arial"/>
        </w:rPr>
        <w:t>Verwarm de oven voor op 220 graden.</w:t>
      </w:r>
    </w:p>
    <w:p w14:paraId="72FC9513" w14:textId="3DD668F5" w:rsidR="009A1EA5" w:rsidRDefault="00295B6A" w:rsidP="00CC749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  <w:t>Maak de pot schoon met soda, volgens de manier van school.</w:t>
      </w:r>
    </w:p>
    <w:p w14:paraId="2FC2B5CB" w14:textId="77777777" w:rsidR="00CC7497" w:rsidRDefault="00CC7497" w:rsidP="00CC7497">
      <w:pPr>
        <w:pStyle w:val="Geenafstand"/>
        <w:rPr>
          <w:rFonts w:ascii="ArialMT" w:hAnsi="ArialMT" w:cs="Times New Roman"/>
          <w:lang w:eastAsia="nl-NL"/>
        </w:rPr>
      </w:pPr>
    </w:p>
    <w:p w14:paraId="2DFCAAE6" w14:textId="1A1BF320" w:rsidR="00923D25" w:rsidRPr="00923D25" w:rsidRDefault="00CC7497" w:rsidP="00CC7497">
      <w:pPr>
        <w:pStyle w:val="Geenafstand"/>
        <w:rPr>
          <w:rFonts w:ascii="Arial" w:hAnsi="Arial" w:cs="Arial"/>
          <w:i/>
          <w:iCs/>
          <w:lang w:eastAsia="nl-NL"/>
        </w:rPr>
      </w:pPr>
      <w:r w:rsidRPr="00923D25">
        <w:rPr>
          <w:rFonts w:ascii="Arial" w:hAnsi="Arial" w:cs="Arial"/>
          <w:i/>
          <w:iCs/>
          <w:lang w:eastAsia="nl-NL"/>
        </w:rPr>
        <w:t xml:space="preserve">Bereiding </w:t>
      </w:r>
      <w:r w:rsidR="00BC0D3B">
        <w:rPr>
          <w:rFonts w:ascii="Arial" w:hAnsi="Arial" w:cs="Arial"/>
          <w:i/>
          <w:iCs/>
          <w:lang w:eastAsia="nl-NL"/>
        </w:rPr>
        <w:t>saus</w:t>
      </w:r>
    </w:p>
    <w:p w14:paraId="2D6FDEA3" w14:textId="1731BF05" w:rsidR="00CC7497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 w:rsidR="00BC0D3B">
        <w:rPr>
          <w:rFonts w:ascii="ArialMT" w:hAnsi="ArialMT" w:cs="Times New Roman"/>
          <w:lang w:eastAsia="nl-NL"/>
        </w:rPr>
        <w:t xml:space="preserve">Pak de paprika’s in aluminiumfolie en laat ze een half uur in de oven poffen. </w:t>
      </w:r>
      <w:r>
        <w:rPr>
          <w:rFonts w:ascii="ArialMT" w:hAnsi="ArialMT" w:cs="Times New Roman"/>
          <w:lang w:eastAsia="nl-NL"/>
        </w:rPr>
        <w:t xml:space="preserve"> </w:t>
      </w:r>
    </w:p>
    <w:p w14:paraId="37BCD17B" w14:textId="496F352F" w:rsidR="00CC7497" w:rsidRDefault="00CC7497" w:rsidP="00CC7497">
      <w:pPr>
        <w:pStyle w:val="Geenafstand"/>
        <w:numPr>
          <w:ilvl w:val="0"/>
          <w:numId w:val="3"/>
        </w:numPr>
        <w:rPr>
          <w:rFonts w:ascii="ArialMT" w:hAnsi="ArialMT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 w:rsidR="00BC0D3B">
        <w:rPr>
          <w:rFonts w:ascii="ArialMT" w:hAnsi="ArialMT" w:cs="Times New Roman"/>
          <w:lang w:eastAsia="nl-NL"/>
        </w:rPr>
        <w:t xml:space="preserve">Laat de paprika’s in de folie iets afkoelen en verwijder de schilletjes. </w:t>
      </w:r>
    </w:p>
    <w:p w14:paraId="61BD3359" w14:textId="15FC5CB8" w:rsidR="00CC7497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 w:rsidR="00BC0D3B">
        <w:rPr>
          <w:rFonts w:ascii="ArialMT" w:hAnsi="ArialMT" w:cs="Times New Roman"/>
          <w:lang w:eastAsia="nl-NL"/>
        </w:rPr>
        <w:t>Snijd de paprika’s en alle andere groenten in kleine stukjes en pureer ze met de staaf</w:t>
      </w:r>
      <w:r w:rsidR="00573F0A">
        <w:rPr>
          <w:rFonts w:ascii="ArialMT" w:hAnsi="ArialMT" w:cs="Times New Roman"/>
          <w:lang w:eastAsia="nl-NL"/>
        </w:rPr>
        <w:t xml:space="preserve">mixer. </w:t>
      </w:r>
    </w:p>
    <w:p w14:paraId="3267CB1A" w14:textId="566BC6E3" w:rsidR="00CC7497" w:rsidRDefault="00F30D3B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t xml:space="preserve"> </w:t>
      </w:r>
      <w:r w:rsidR="00CC7497">
        <w:rPr>
          <w:rFonts w:ascii="Arial" w:hAnsi="Arial" w:cs="Arial"/>
        </w:rPr>
        <w:sym w:font="Symbol" w:char="F09B"/>
      </w:r>
      <w:r w:rsidR="00573F0A">
        <w:rPr>
          <w:rFonts w:ascii="Arial" w:hAnsi="Arial" w:cs="Arial"/>
        </w:rPr>
        <w:t xml:space="preserve"> Doe het mengsel met alle overige ingrediënten, BEHALVE DE STARTER, in een pan en laat 25 minuten zacht koken. </w:t>
      </w:r>
    </w:p>
    <w:p w14:paraId="558F2FFB" w14:textId="58873792" w:rsidR="009A1EA5" w:rsidRPr="009A1EA5" w:rsidRDefault="00F30D3B" w:rsidP="009A1EA5">
      <w:pPr>
        <w:pStyle w:val="Geenafstand"/>
        <w:numPr>
          <w:ilvl w:val="0"/>
          <w:numId w:val="3"/>
        </w:numPr>
        <w:rPr>
          <w:rFonts w:ascii="ArialMT" w:hAnsi="ArialMT" w:cs="Times New Roman"/>
          <w:lang w:eastAsia="nl-NL"/>
        </w:rPr>
      </w:pPr>
      <w:r>
        <w:rPr>
          <w:rFonts w:ascii="Arial" w:hAnsi="Arial" w:cs="Arial"/>
        </w:rPr>
        <w:t xml:space="preserve"> </w:t>
      </w:r>
      <w:r w:rsidR="00CC7497">
        <w:rPr>
          <w:rFonts w:ascii="Arial" w:hAnsi="Arial" w:cs="Arial"/>
        </w:rPr>
        <w:sym w:font="Symbol" w:char="F09B"/>
      </w:r>
      <w:r w:rsidR="00CC7497">
        <w:rPr>
          <w:rFonts w:ascii="Arial" w:hAnsi="Arial" w:cs="Arial"/>
        </w:rPr>
        <w:t xml:space="preserve"> </w:t>
      </w:r>
      <w:r w:rsidR="00573F0A">
        <w:rPr>
          <w:rFonts w:ascii="ArialMT" w:hAnsi="ArialMT" w:cs="Times New Roman"/>
          <w:lang w:eastAsia="nl-NL"/>
        </w:rPr>
        <w:t xml:space="preserve">Kook de saus tot deze </w:t>
      </w:r>
      <w:r w:rsidR="009A1EA5">
        <w:rPr>
          <w:rFonts w:ascii="ArialMT" w:hAnsi="ArialMT" w:cs="Times New Roman"/>
          <w:lang w:eastAsia="nl-NL"/>
        </w:rPr>
        <w:t xml:space="preserve">zo dik is als tomatenketchup. </w:t>
      </w:r>
    </w:p>
    <w:p w14:paraId="78B787FC" w14:textId="226D5CA0" w:rsidR="00013155" w:rsidRPr="00013155" w:rsidRDefault="00F30D3B" w:rsidP="00013155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t xml:space="preserve"> </w:t>
      </w:r>
      <w:r w:rsidR="00CC7497">
        <w:rPr>
          <w:rFonts w:ascii="Arial" w:hAnsi="Arial" w:cs="Arial"/>
        </w:rPr>
        <w:sym w:font="Symbol" w:char="F09B"/>
      </w:r>
      <w:r w:rsidR="00CC7497">
        <w:rPr>
          <w:rFonts w:ascii="Arial" w:hAnsi="Arial" w:cs="Arial"/>
        </w:rPr>
        <w:t xml:space="preserve"> </w:t>
      </w:r>
      <w:r w:rsidR="009A1EA5">
        <w:rPr>
          <w:rFonts w:ascii="ArialMT" w:hAnsi="ArialMT" w:cs="Times New Roman"/>
          <w:lang w:eastAsia="nl-NL"/>
        </w:rPr>
        <w:t xml:space="preserve">Breng op smaak met zout en peper en giet in de schone pot. </w:t>
      </w:r>
    </w:p>
    <w:p w14:paraId="4FDD8565" w14:textId="146FDC91" w:rsidR="00CC7497" w:rsidRDefault="00F30D3B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t xml:space="preserve"> </w:t>
      </w:r>
      <w:r w:rsidR="00CC7497">
        <w:rPr>
          <w:rFonts w:ascii="Arial" w:hAnsi="Arial" w:cs="Arial"/>
        </w:rPr>
        <w:sym w:font="Symbol" w:char="F09B"/>
      </w:r>
      <w:r w:rsidR="00CC7497">
        <w:rPr>
          <w:rFonts w:ascii="Arial" w:hAnsi="Arial" w:cs="Arial"/>
        </w:rPr>
        <w:t xml:space="preserve"> </w:t>
      </w:r>
      <w:r w:rsidR="00013155">
        <w:rPr>
          <w:rFonts w:ascii="ArialMT" w:hAnsi="ArialMT" w:cs="Times New Roman"/>
          <w:lang w:eastAsia="nl-NL"/>
        </w:rPr>
        <w:t xml:space="preserve">Doe de dop op de pot en laat deze au-bain marie afkoelen. </w:t>
      </w:r>
      <w:r w:rsidR="00CC7497">
        <w:rPr>
          <w:rFonts w:ascii="ArialMT" w:hAnsi="ArialMT" w:cs="Times New Roman"/>
          <w:lang w:eastAsia="nl-NL"/>
        </w:rPr>
        <w:t xml:space="preserve"> </w:t>
      </w:r>
    </w:p>
    <w:p w14:paraId="005355C7" w14:textId="05F7F49D" w:rsidR="00CC7497" w:rsidRPr="00F30D3B" w:rsidRDefault="00F30D3B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t xml:space="preserve"> </w:t>
      </w:r>
      <w:r w:rsidR="00CC7497">
        <w:rPr>
          <w:rFonts w:ascii="Arial" w:hAnsi="Arial" w:cs="Arial"/>
        </w:rPr>
        <w:sym w:font="Symbol" w:char="F09B"/>
      </w:r>
      <w:r w:rsidR="00CC7497"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 xml:space="preserve">Etiketeer de pot en laat deze nog 3 dagen op kamertemperatuur fermenteren. </w:t>
      </w:r>
    </w:p>
    <w:p w14:paraId="23684A29" w14:textId="72B0DC15" w:rsidR="005654E6" w:rsidRPr="00F30D3B" w:rsidRDefault="00F30D3B" w:rsidP="00F30D3B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MT" w:hAnsi="ArialMT" w:cs="Times New Roman"/>
          <w:lang w:eastAsia="nl-NL"/>
        </w:rPr>
        <w:t xml:space="preserve"> </w:t>
      </w: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Bewaar de pot daarna in de koelkast. </w:t>
      </w:r>
      <w:r w:rsidR="00CC7497" w:rsidRPr="00F30D3B">
        <w:rPr>
          <w:rFonts w:ascii="ArialMT" w:hAnsi="ArialMT" w:cs="Times New Roman"/>
          <w:lang w:eastAsia="nl-NL"/>
        </w:rPr>
        <w:t xml:space="preserve"> </w:t>
      </w:r>
    </w:p>
    <w:sectPr w:rsidR="005654E6" w:rsidRPr="00F30D3B" w:rsidSect="006A60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2B28" w14:textId="77777777" w:rsidR="00BE17FD" w:rsidRDefault="00BE17FD" w:rsidP="00BE17FD">
      <w:r>
        <w:separator/>
      </w:r>
    </w:p>
  </w:endnote>
  <w:endnote w:type="continuationSeparator" w:id="0">
    <w:p w14:paraId="141BDA25" w14:textId="77777777" w:rsidR="00BE17FD" w:rsidRDefault="00BE17FD" w:rsidP="00BE17FD">
      <w:r>
        <w:continuationSeparator/>
      </w:r>
    </w:p>
  </w:endnote>
  <w:endnote w:type="continuationNotice" w:id="1">
    <w:p w14:paraId="75FD9BF1" w14:textId="77777777" w:rsidR="00527239" w:rsidRDefault="00527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DBF6" w14:textId="77777777" w:rsidR="00BE17FD" w:rsidRDefault="00BE17FD" w:rsidP="00BE17FD">
      <w:r>
        <w:separator/>
      </w:r>
    </w:p>
  </w:footnote>
  <w:footnote w:type="continuationSeparator" w:id="0">
    <w:p w14:paraId="24BDEB7F" w14:textId="77777777" w:rsidR="00BE17FD" w:rsidRDefault="00BE17FD" w:rsidP="00BE17FD">
      <w:r>
        <w:continuationSeparator/>
      </w:r>
    </w:p>
  </w:footnote>
  <w:footnote w:type="continuationNotice" w:id="1">
    <w:p w14:paraId="1A03F9B2" w14:textId="77777777" w:rsidR="00527239" w:rsidRDefault="00527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A731" w14:textId="62C56AEA" w:rsidR="00BE17FD" w:rsidRPr="00BE17FD" w:rsidRDefault="00BE17FD">
    <w:pPr>
      <w:pStyle w:val="Koptekst"/>
      <w:rPr>
        <w:rFonts w:ascii="Arial" w:hAnsi="Arial" w:cs="Arial"/>
        <w:u w:val="single"/>
      </w:rPr>
    </w:pPr>
    <w:r w:rsidRPr="00BE17FD">
      <w:rPr>
        <w:rFonts w:ascii="Arial" w:hAnsi="Arial" w:cs="Arial"/>
        <w:u w:val="single"/>
      </w:rPr>
      <w:t xml:space="preserve">PM2 </w:t>
    </w:r>
    <w:r w:rsidRPr="00BE17FD">
      <w:rPr>
        <w:rFonts w:ascii="Arial" w:hAnsi="Arial" w:cs="Arial"/>
        <w:u w:val="single"/>
      </w:rPr>
      <w:tab/>
    </w:r>
    <w:r w:rsidRPr="00BE17FD">
      <w:rPr>
        <w:rFonts w:ascii="Arial" w:hAnsi="Arial" w:cs="Arial"/>
        <w:u w:val="single"/>
      </w:rPr>
      <w:tab/>
      <w:t>2022-</w:t>
    </w:r>
    <w:r w:rsidR="000D6798">
      <w:rPr>
        <w:rFonts w:ascii="Arial" w:hAnsi="Arial" w:cs="Arial"/>
        <w:u w:val="single"/>
      </w:rPr>
      <w:t>08-28</w:t>
    </w:r>
  </w:p>
  <w:p w14:paraId="63DF789F" w14:textId="77777777" w:rsidR="00BE17FD" w:rsidRDefault="00BE17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730"/>
    <w:multiLevelType w:val="hybridMultilevel"/>
    <w:tmpl w:val="C8F860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C472A66"/>
    <w:multiLevelType w:val="singleLevel"/>
    <w:tmpl w:val="60BEC9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435301AA"/>
    <w:multiLevelType w:val="hybridMultilevel"/>
    <w:tmpl w:val="F65E1F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62149"/>
    <w:multiLevelType w:val="hybridMultilevel"/>
    <w:tmpl w:val="41C0BF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145C0"/>
    <w:multiLevelType w:val="hybridMultilevel"/>
    <w:tmpl w:val="7E4EF412"/>
    <w:lvl w:ilvl="0" w:tplc="133EAF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4E51"/>
    <w:multiLevelType w:val="hybridMultilevel"/>
    <w:tmpl w:val="88AE20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09278">
    <w:abstractNumId w:val="1"/>
  </w:num>
  <w:num w:numId="2" w16cid:durableId="1189221478">
    <w:abstractNumId w:val="5"/>
  </w:num>
  <w:num w:numId="3" w16cid:durableId="820658919">
    <w:abstractNumId w:val="2"/>
  </w:num>
  <w:num w:numId="4" w16cid:durableId="1737169857">
    <w:abstractNumId w:val="4"/>
  </w:num>
  <w:num w:numId="5" w16cid:durableId="2013874109">
    <w:abstractNumId w:val="6"/>
  </w:num>
  <w:num w:numId="6" w16cid:durableId="1568685179">
    <w:abstractNumId w:val="3"/>
  </w:num>
  <w:num w:numId="7" w16cid:durableId="123928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97"/>
    <w:rsid w:val="00013155"/>
    <w:rsid w:val="000D6798"/>
    <w:rsid w:val="001D5A01"/>
    <w:rsid w:val="002073AB"/>
    <w:rsid w:val="00295B6A"/>
    <w:rsid w:val="002B6E69"/>
    <w:rsid w:val="00330DA5"/>
    <w:rsid w:val="003D1A89"/>
    <w:rsid w:val="00404321"/>
    <w:rsid w:val="004215BF"/>
    <w:rsid w:val="00454410"/>
    <w:rsid w:val="00527239"/>
    <w:rsid w:val="00573F0A"/>
    <w:rsid w:val="005F0078"/>
    <w:rsid w:val="006277BF"/>
    <w:rsid w:val="006A60F9"/>
    <w:rsid w:val="00815E15"/>
    <w:rsid w:val="0084625A"/>
    <w:rsid w:val="008D4B42"/>
    <w:rsid w:val="00923D25"/>
    <w:rsid w:val="009A1EA5"/>
    <w:rsid w:val="00A909D9"/>
    <w:rsid w:val="00AC2BC9"/>
    <w:rsid w:val="00B429DB"/>
    <w:rsid w:val="00BB0132"/>
    <w:rsid w:val="00BC0D3B"/>
    <w:rsid w:val="00BC2462"/>
    <w:rsid w:val="00BE17FD"/>
    <w:rsid w:val="00BF6631"/>
    <w:rsid w:val="00CC7497"/>
    <w:rsid w:val="00CD69A1"/>
    <w:rsid w:val="00CF2CD9"/>
    <w:rsid w:val="00DE2B21"/>
    <w:rsid w:val="00F30D3B"/>
    <w:rsid w:val="00F430FA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8549"/>
  <w15:chartTrackingRefBased/>
  <w15:docId w15:val="{CE488289-3DA8-4E3A-A9F6-F47DF77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C7497"/>
    <w:pPr>
      <w:keepNext/>
      <w:outlineLvl w:val="0"/>
    </w:pPr>
    <w:rPr>
      <w:rFonts w:ascii="Arial" w:hAnsi="Arial" w:cs="Arial"/>
      <w:b/>
      <w:bCs/>
      <w:sz w:val="32"/>
    </w:rPr>
  </w:style>
  <w:style w:type="paragraph" w:styleId="Kop5">
    <w:name w:val="heading 5"/>
    <w:basedOn w:val="Standaard"/>
    <w:next w:val="Standaard"/>
    <w:link w:val="Kop5Char"/>
    <w:qFormat/>
    <w:rsid w:val="00CC7497"/>
    <w:pPr>
      <w:keepNext/>
      <w:outlineLvl w:val="4"/>
    </w:pPr>
    <w:rPr>
      <w:rFonts w:ascii="Arial" w:hAnsi="Arial" w:cs="Arial"/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C7497"/>
    <w:rPr>
      <w:rFonts w:ascii="Arial" w:eastAsia="Times New Roman" w:hAnsi="Arial" w:cs="Arial"/>
      <w:b/>
      <w:bCs/>
      <w:sz w:val="32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C7497"/>
    <w:rPr>
      <w:rFonts w:ascii="Arial" w:eastAsia="Times New Roman" w:hAnsi="Arial" w:cs="Arial"/>
      <w:i/>
      <w:iCs/>
      <w:sz w:val="18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CC74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749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C7497"/>
    <w:pPr>
      <w:ind w:left="708"/>
    </w:pPr>
  </w:style>
  <w:style w:type="table" w:styleId="Tabelraster">
    <w:name w:val="Table Grid"/>
    <w:basedOn w:val="Standaardtabel"/>
    <w:uiPriority w:val="59"/>
    <w:rsid w:val="00CC74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C7497"/>
    <w:pPr>
      <w:spacing w:after="0" w:line="240" w:lineRule="auto"/>
    </w:pPr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E17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17F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7DAC6-2E77-4566-B3B2-293E3A08D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1AAAD-F224-431A-A45C-91B60E4AC4F0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3.xml><?xml version="1.0" encoding="utf-8"?>
<ds:datastoreItem xmlns:ds="http://schemas.openxmlformats.org/officeDocument/2006/customXml" ds:itemID="{0BCADB4F-0645-4621-82B7-0AE77B6BA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Bakker</dc:creator>
  <cp:keywords/>
  <dc:description/>
  <cp:lastModifiedBy>Inge Bakker</cp:lastModifiedBy>
  <cp:revision>20</cp:revision>
  <dcterms:created xsi:type="dcterms:W3CDTF">2022-07-07T12:54:00Z</dcterms:created>
  <dcterms:modified xsi:type="dcterms:W3CDTF">2022-08-28T18:47:00Z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