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EF" w:rsidRPr="00684DEF" w:rsidRDefault="00684DEF" w:rsidP="00684DEF">
      <w:pPr>
        <w:spacing w:after="120" w:line="264" w:lineRule="atLeast"/>
        <w:outlineLvl w:val="0"/>
        <w:rPr>
          <w:rFonts w:ascii="Arial" w:eastAsia="Times New Roman" w:hAnsi="Arial" w:cs="Arial"/>
          <w:b/>
          <w:bCs/>
          <w:color w:val="0174B5"/>
          <w:kern w:val="36"/>
          <w:sz w:val="43"/>
          <w:szCs w:val="43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174B5"/>
          <w:kern w:val="36"/>
          <w:sz w:val="43"/>
          <w:szCs w:val="43"/>
          <w:lang w:eastAsia="nl-NL"/>
        </w:rPr>
        <w:t>Dingen die voor mij belangrijk zijn</w:t>
      </w:r>
    </w:p>
    <w:p w:rsidR="00684DEF" w:rsidRPr="00684DEF" w:rsidRDefault="00684DEF" w:rsidP="00684DEF">
      <w:pPr>
        <w:spacing w:after="120" w:line="248" w:lineRule="atLeast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Geef per woord aan hoe belangrijk het voor je is</w:t>
      </w:r>
      <w:r>
        <w:rPr>
          <w:rFonts w:ascii="Arial" w:eastAsia="Times New Roman" w:hAnsi="Arial" w:cs="Arial"/>
          <w:color w:val="000000"/>
          <w:sz w:val="17"/>
          <w:szCs w:val="17"/>
          <w:lang w:eastAsia="nl-NL"/>
        </w:rPr>
        <w:t>, maak daarna een lijstje op volgorde van belangrijkheid.</w:t>
      </w:r>
      <w:bookmarkStart w:id="0" w:name="_GoBack"/>
      <w:bookmarkEnd w:id="0"/>
    </w:p>
    <w:p w:rsidR="00684DEF" w:rsidRPr="00684DEF" w:rsidRDefault="00684DEF" w:rsidP="00684DE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84DEF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684DEF" w:rsidRPr="00684DEF" w:rsidRDefault="00684DEF" w:rsidP="00684DEF">
      <w:pPr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0174B5"/>
          <w:sz w:val="20"/>
          <w:szCs w:val="20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174B5"/>
          <w:sz w:val="20"/>
          <w:szCs w:val="20"/>
          <w:lang w:eastAsia="nl-NL"/>
        </w:rPr>
        <w:t>De dingen die voor mij belangrijk zijn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Flexibel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9" type="#_x0000_t75" style="width:20.25pt;height:17.25pt" o:ole="">
            <v:imagedata r:id="rId5" o:title=""/>
          </v:shape>
          <w:control r:id="rId6" w:name="DefaultOcxName" w:shapeid="_x0000_i1169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7" type="#_x0000_t75" style="width:20.25pt;height:17.25pt" o:ole="">
            <v:imagedata r:id="rId7" o:title=""/>
          </v:shape>
          <w:control r:id="rId8" w:name="DefaultOcxName1" w:shapeid="_x0000_i1167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6" type="#_x0000_t75" style="width:20.25pt;height:17.25pt" o:ole="">
            <v:imagedata r:id="rId7" o:title=""/>
          </v:shape>
          <w:control r:id="rId9" w:name="DefaultOcxName2" w:shapeid="_x0000_i1166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5" type="#_x0000_t75" style="width:20.25pt;height:17.25pt" o:ole="">
            <v:imagedata r:id="rId7" o:title=""/>
          </v:shape>
          <w:control r:id="rId10" w:name="DefaultOcxName3" w:shapeid="_x0000_i1165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Klantgericht zijn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4" type="#_x0000_t75" style="width:20.25pt;height:17.25pt" o:ole="">
            <v:imagedata r:id="rId7" o:title=""/>
          </v:shape>
          <w:control r:id="rId11" w:name="DefaultOcxName4" w:shapeid="_x0000_i1164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3" type="#_x0000_t75" style="width:20.25pt;height:17.25pt" o:ole="">
            <v:imagedata r:id="rId7" o:title=""/>
          </v:shape>
          <w:control r:id="rId12" w:name="DefaultOcxName5" w:shapeid="_x0000_i1163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2" type="#_x0000_t75" style="width:20.25pt;height:17.25pt" o:ole="">
            <v:imagedata r:id="rId7" o:title=""/>
          </v:shape>
          <w:control r:id="rId13" w:name="DefaultOcxName6" w:shapeid="_x0000_i1162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1" type="#_x0000_t75" style="width:20.25pt;height:17.25pt" o:ole="">
            <v:imagedata r:id="rId7" o:title=""/>
          </v:shape>
          <w:control r:id="rId14" w:name="DefaultOcxName7" w:shapeid="_x0000_i1161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Vrijheid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60" type="#_x0000_t75" style="width:20.25pt;height:17.25pt" o:ole="">
            <v:imagedata r:id="rId7" o:title=""/>
          </v:shape>
          <w:control r:id="rId15" w:name="DefaultOcxName8" w:shapeid="_x0000_i1160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9" type="#_x0000_t75" style="width:20.25pt;height:17.25pt" o:ole="">
            <v:imagedata r:id="rId7" o:title=""/>
          </v:shape>
          <w:control r:id="rId16" w:name="DefaultOcxName9" w:shapeid="_x0000_i1159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8" type="#_x0000_t75" style="width:20.25pt;height:17.25pt" o:ole="">
            <v:imagedata r:id="rId7" o:title=""/>
          </v:shape>
          <w:control r:id="rId17" w:name="DefaultOcxName10" w:shapeid="_x0000_i1158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7" type="#_x0000_t75" style="width:20.25pt;height:17.25pt" o:ole="">
            <v:imagedata r:id="rId7" o:title=""/>
          </v:shape>
          <w:control r:id="rId18" w:name="DefaultOcxName11" w:shapeid="_x0000_i1157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Kwaliteit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6" type="#_x0000_t75" style="width:20.25pt;height:17.25pt" o:ole="">
            <v:imagedata r:id="rId7" o:title=""/>
          </v:shape>
          <w:control r:id="rId19" w:name="DefaultOcxName12" w:shapeid="_x0000_i1156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5" type="#_x0000_t75" style="width:20.25pt;height:17.25pt" o:ole="">
            <v:imagedata r:id="rId7" o:title=""/>
          </v:shape>
          <w:control r:id="rId20" w:name="DefaultOcxName13" w:shapeid="_x0000_i1155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lastRenderedPageBreak/>
        <w:object w:dxaOrig="225" w:dyaOrig="225">
          <v:shape id="_x0000_i1154" type="#_x0000_t75" style="width:20.25pt;height:17.25pt" o:ole="">
            <v:imagedata r:id="rId7" o:title=""/>
          </v:shape>
          <w:control r:id="rId21" w:name="DefaultOcxName14" w:shapeid="_x0000_i1154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3" type="#_x0000_t75" style="width:20.25pt;height:17.25pt" o:ole="">
            <v:imagedata r:id="rId7" o:title=""/>
          </v:shape>
          <w:control r:id="rId22" w:name="DefaultOcxName15" w:shapeid="_x0000_i1153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Ontspanning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2" type="#_x0000_t75" style="width:20.25pt;height:17.25pt" o:ole="">
            <v:imagedata r:id="rId7" o:title=""/>
          </v:shape>
          <w:control r:id="rId23" w:name="DefaultOcxName16" w:shapeid="_x0000_i1152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1" type="#_x0000_t75" style="width:20.25pt;height:17.25pt" o:ole="">
            <v:imagedata r:id="rId7" o:title=""/>
          </v:shape>
          <w:control r:id="rId24" w:name="DefaultOcxName17" w:shapeid="_x0000_i1151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50" type="#_x0000_t75" style="width:20.25pt;height:17.25pt" o:ole="">
            <v:imagedata r:id="rId7" o:title=""/>
          </v:shape>
          <w:control r:id="rId25" w:name="DefaultOcxName18" w:shapeid="_x0000_i1150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9" type="#_x0000_t75" style="width:20.25pt;height:17.25pt" o:ole="">
            <v:imagedata r:id="rId7" o:title=""/>
          </v:shape>
          <w:control r:id="rId26" w:name="DefaultOcxName19" w:shapeid="_x0000_i1149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Gelijkwaardigheid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8" type="#_x0000_t75" style="width:20.25pt;height:17.25pt" o:ole="">
            <v:imagedata r:id="rId7" o:title=""/>
          </v:shape>
          <w:control r:id="rId27" w:name="DefaultOcxName20" w:shapeid="_x0000_i1148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7" type="#_x0000_t75" style="width:20.25pt;height:17.25pt" o:ole="">
            <v:imagedata r:id="rId7" o:title=""/>
          </v:shape>
          <w:control r:id="rId28" w:name="DefaultOcxName21" w:shapeid="_x0000_i1147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6" type="#_x0000_t75" style="width:20.25pt;height:17.25pt" o:ole="">
            <v:imagedata r:id="rId7" o:title=""/>
          </v:shape>
          <w:control r:id="rId29" w:name="DefaultOcxName22" w:shapeid="_x0000_i1146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5" type="#_x0000_t75" style="width:20.25pt;height:17.25pt" o:ole="">
            <v:imagedata r:id="rId7" o:title=""/>
          </v:shape>
          <w:control r:id="rId30" w:name="DefaultOcxName23" w:shapeid="_x0000_i1145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Aandacht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4" type="#_x0000_t75" style="width:20.25pt;height:17.25pt" o:ole="">
            <v:imagedata r:id="rId7" o:title=""/>
          </v:shape>
          <w:control r:id="rId31" w:name="DefaultOcxName24" w:shapeid="_x0000_i1144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3" type="#_x0000_t75" style="width:20.25pt;height:17.25pt" o:ole="">
            <v:imagedata r:id="rId7" o:title=""/>
          </v:shape>
          <w:control r:id="rId32" w:name="DefaultOcxName25" w:shapeid="_x0000_i1143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2" type="#_x0000_t75" style="width:20.25pt;height:17.25pt" o:ole="">
            <v:imagedata r:id="rId7" o:title=""/>
          </v:shape>
          <w:control r:id="rId33" w:name="DefaultOcxName26" w:shapeid="_x0000_i1142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1" type="#_x0000_t75" style="width:20.25pt;height:17.25pt" o:ole="">
            <v:imagedata r:id="rId7" o:title=""/>
          </v:shape>
          <w:control r:id="rId34" w:name="DefaultOcxName27" w:shapeid="_x0000_i1141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Optimisme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40" type="#_x0000_t75" style="width:20.25pt;height:17.25pt" o:ole="">
            <v:imagedata r:id="rId7" o:title=""/>
          </v:shape>
          <w:control r:id="rId35" w:name="DefaultOcxName28" w:shapeid="_x0000_i1140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9" type="#_x0000_t75" style="width:20.25pt;height:17.25pt" o:ole="">
            <v:imagedata r:id="rId7" o:title=""/>
          </v:shape>
          <w:control r:id="rId36" w:name="DefaultOcxName29" w:shapeid="_x0000_i1139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lastRenderedPageBreak/>
        <w:object w:dxaOrig="225" w:dyaOrig="225">
          <v:shape id="_x0000_i1138" type="#_x0000_t75" style="width:20.25pt;height:17.25pt" o:ole="">
            <v:imagedata r:id="rId7" o:title=""/>
          </v:shape>
          <w:control r:id="rId37" w:name="DefaultOcxName30" w:shapeid="_x0000_i1138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7" type="#_x0000_t75" style="width:20.25pt;height:17.25pt" o:ole="">
            <v:imagedata r:id="rId7" o:title=""/>
          </v:shape>
          <w:control r:id="rId38" w:name="DefaultOcxName31" w:shapeid="_x0000_i1137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Duidelijkheid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6" type="#_x0000_t75" style="width:20.25pt;height:17.25pt" o:ole="">
            <v:imagedata r:id="rId7" o:title=""/>
          </v:shape>
          <w:control r:id="rId39" w:name="DefaultOcxName32" w:shapeid="_x0000_i1136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5" type="#_x0000_t75" style="width:20.25pt;height:17.25pt" o:ole="">
            <v:imagedata r:id="rId7" o:title=""/>
          </v:shape>
          <w:control r:id="rId40" w:name="DefaultOcxName33" w:shapeid="_x0000_i1135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4" type="#_x0000_t75" style="width:20.25pt;height:17.25pt" o:ole="">
            <v:imagedata r:id="rId7" o:title=""/>
          </v:shape>
          <w:control r:id="rId41" w:name="DefaultOcxName34" w:shapeid="_x0000_i1134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3" type="#_x0000_t75" style="width:20.25pt;height:17.25pt" o:ole="">
            <v:imagedata r:id="rId7" o:title=""/>
          </v:shape>
          <w:control r:id="rId42" w:name="DefaultOcxName35" w:shapeid="_x0000_i1133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Eerlijkheid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2" type="#_x0000_t75" style="width:20.25pt;height:17.25pt" o:ole="">
            <v:imagedata r:id="rId7" o:title=""/>
          </v:shape>
          <w:control r:id="rId43" w:name="DefaultOcxName36" w:shapeid="_x0000_i1132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1" type="#_x0000_t75" style="width:20.25pt;height:17.25pt" o:ole="">
            <v:imagedata r:id="rId7" o:title=""/>
          </v:shape>
          <w:control r:id="rId44" w:name="DefaultOcxName37" w:shapeid="_x0000_i1131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30" type="#_x0000_t75" style="width:20.25pt;height:17.25pt" o:ole="">
            <v:imagedata r:id="rId7" o:title=""/>
          </v:shape>
          <w:control r:id="rId45" w:name="DefaultOcxName38" w:shapeid="_x0000_i1130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9" type="#_x0000_t75" style="width:20.25pt;height:17.25pt" o:ole="">
            <v:imagedata r:id="rId7" o:title=""/>
          </v:shape>
          <w:control r:id="rId46" w:name="DefaultOcxName39" w:shapeid="_x0000_i1129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Vertrouwen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8" type="#_x0000_t75" style="width:20.25pt;height:17.25pt" o:ole="">
            <v:imagedata r:id="rId7" o:title=""/>
          </v:shape>
          <w:control r:id="rId47" w:name="DefaultOcxName40" w:shapeid="_x0000_i1128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7" type="#_x0000_t75" style="width:20.25pt;height:17.25pt" o:ole="">
            <v:imagedata r:id="rId7" o:title=""/>
          </v:shape>
          <w:control r:id="rId48" w:name="DefaultOcxName41" w:shapeid="_x0000_i1127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6" type="#_x0000_t75" style="width:20.25pt;height:17.25pt" o:ole="">
            <v:imagedata r:id="rId7" o:title=""/>
          </v:shape>
          <w:control r:id="rId49" w:name="DefaultOcxName42" w:shapeid="_x0000_i1126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hd w:val="clear" w:color="auto" w:fill="FAFAFA"/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5" type="#_x0000_t75" style="width:20.25pt;height:17.25pt" o:ole="">
            <v:imagedata r:id="rId7" o:title=""/>
          </v:shape>
          <w:control r:id="rId50" w:name="DefaultOcxName43" w:shapeid="_x0000_i1125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numPr>
          <w:ilvl w:val="0"/>
          <w:numId w:val="1"/>
        </w:num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b/>
          <w:bCs/>
          <w:color w:val="000000"/>
          <w:sz w:val="17"/>
          <w:szCs w:val="17"/>
          <w:lang w:eastAsia="nl-NL"/>
        </w:rPr>
        <w:t>Humor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4" type="#_x0000_t75" style="width:20.25pt;height:17.25pt" o:ole="">
            <v:imagedata r:id="rId7" o:title=""/>
          </v:shape>
          <w:control r:id="rId51" w:name="DefaultOcxName44" w:shapeid="_x0000_i1124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Niet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3" type="#_x0000_t75" style="width:20.25pt;height:17.25pt" o:ole="">
            <v:imagedata r:id="rId7" o:title=""/>
          </v:shape>
          <w:control r:id="rId52" w:name="DefaultOcxName45" w:shapeid="_x0000_i1123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Beetje 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lastRenderedPageBreak/>
        <w:object w:dxaOrig="225" w:dyaOrig="225">
          <v:shape id="_x0000_i1122" type="#_x0000_t75" style="width:20.25pt;height:17.25pt" o:ole="">
            <v:imagedata r:id="rId7" o:title=""/>
          </v:shape>
          <w:control r:id="rId53" w:name="DefaultOcxName46" w:shapeid="_x0000_i1122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Belangrijk</w:t>
      </w:r>
    </w:p>
    <w:p w:rsidR="00684DEF" w:rsidRPr="00684DEF" w:rsidRDefault="00684DEF" w:rsidP="00684DEF">
      <w:pPr>
        <w:pBdr>
          <w:bottom w:val="single" w:sz="6" w:space="0" w:color="EEEEEE"/>
        </w:pBdr>
        <w:spacing w:before="100" w:beforeAutospacing="1" w:after="100" w:afterAutospacing="1" w:line="248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nl-NL"/>
        </w:rPr>
      </w:pP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object w:dxaOrig="225" w:dyaOrig="225">
          <v:shape id="_x0000_i1121" type="#_x0000_t75" style="width:20.25pt;height:17.25pt" o:ole="">
            <v:imagedata r:id="rId7" o:title=""/>
          </v:shape>
          <w:control r:id="rId54" w:name="DefaultOcxName47" w:shapeid="_x0000_i1121"/>
        </w:object>
      </w:r>
      <w:r w:rsidRPr="00684DEF">
        <w:rPr>
          <w:rFonts w:ascii="Arial" w:eastAsia="Times New Roman" w:hAnsi="Arial" w:cs="Arial"/>
          <w:color w:val="000000"/>
          <w:sz w:val="17"/>
          <w:szCs w:val="17"/>
          <w:lang w:eastAsia="nl-NL"/>
        </w:rPr>
        <w:t>Heel Belangrijk</w:t>
      </w:r>
    </w:p>
    <w:p w:rsidR="00684DEF" w:rsidRPr="00684DEF" w:rsidRDefault="00684DEF" w:rsidP="00684D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84DEF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CA503E" w:rsidRDefault="00CA503E"/>
    <w:sectPr w:rsidR="00CA50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8341C"/>
    <w:multiLevelType w:val="multilevel"/>
    <w:tmpl w:val="97DC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EF"/>
    <w:rsid w:val="00684DEF"/>
    <w:rsid w:val="00CA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4A0F"/>
  <w15:chartTrackingRefBased/>
  <w15:docId w15:val="{4CA1EAC5-39A4-4F76-813B-42C85436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684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84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4DEF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84DEF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68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684D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684DEF"/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684DEF"/>
    <w:rPr>
      <w:b/>
      <w:bCs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684D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684DEF"/>
    <w:rPr>
      <w:rFonts w:ascii="Arial" w:eastAsia="Times New Roman" w:hAnsi="Arial" w:cs="Arial"/>
      <w:vanish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33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503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78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99516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810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34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061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252041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180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0552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92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20793287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09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836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974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111509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465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065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9304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966009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748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6050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56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631476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1919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6429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899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233586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049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6682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861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8425077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238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6234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586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73631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9946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978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423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3645490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21423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5803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065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  <w:div w:id="10942036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565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13206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  <w:div w:id="7700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Winters</dc:creator>
  <cp:keywords/>
  <dc:description/>
  <cp:lastModifiedBy>Karin Winters</cp:lastModifiedBy>
  <cp:revision>1</cp:revision>
  <dcterms:created xsi:type="dcterms:W3CDTF">2016-05-19T12:12:00Z</dcterms:created>
  <dcterms:modified xsi:type="dcterms:W3CDTF">2016-05-19T12:14:00Z</dcterms:modified>
</cp:coreProperties>
</file>