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A6" w:rsidRPr="00D241C8" w:rsidRDefault="00E83DA6" w:rsidP="00E83DA6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D241C8">
        <w:rPr>
          <w:rFonts w:ascii="Arial" w:hAnsi="Arial" w:cs="Arial"/>
          <w:b/>
          <w:sz w:val="28"/>
        </w:rPr>
        <w:t>Practicum</w:t>
      </w:r>
      <w:r>
        <w:rPr>
          <w:rFonts w:ascii="Arial" w:hAnsi="Arial" w:cs="Arial"/>
          <w:b/>
          <w:sz w:val="28"/>
        </w:rPr>
        <w:t xml:space="preserve"> 7</w:t>
      </w:r>
      <w:r w:rsidRPr="00D241C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Zouten</w:t>
      </w:r>
    </w:p>
    <w:p w:rsidR="00E83DA6" w:rsidRPr="00B13D28" w:rsidRDefault="00E83DA6" w:rsidP="00E83DA6">
      <w:pPr>
        <w:rPr>
          <w:rFonts w:ascii="Arial" w:hAnsi="Arial" w:cs="Arial"/>
          <w:sz w:val="24"/>
          <w:szCs w:val="24"/>
        </w:rPr>
      </w:pPr>
      <w:r w:rsidRPr="00B13D28">
        <w:rPr>
          <w:rFonts w:ascii="Arial" w:hAnsi="Arial" w:cs="Arial"/>
          <w:sz w:val="24"/>
          <w:szCs w:val="24"/>
        </w:rPr>
        <w:t xml:space="preserve">Herhaling </w:t>
      </w:r>
      <w:r>
        <w:rPr>
          <w:rFonts w:ascii="Arial" w:hAnsi="Arial" w:cs="Arial"/>
          <w:sz w:val="24"/>
          <w:szCs w:val="24"/>
        </w:rPr>
        <w:t>onderwerp zouten</w:t>
      </w:r>
    </w:p>
    <w:p w:rsidR="00E83DA6" w:rsidRPr="00FC453D" w:rsidRDefault="00E83DA6" w:rsidP="00E83DA6">
      <w:pPr>
        <w:rPr>
          <w:rFonts w:ascii="Arial" w:hAnsi="Arial" w:cs="Arial"/>
          <w:sz w:val="24"/>
        </w:rPr>
      </w:pPr>
    </w:p>
    <w:p w:rsidR="00E83DA6" w:rsidRDefault="00E83DA6" w:rsidP="00E83DA6">
      <w:pPr>
        <w:rPr>
          <w:rFonts w:ascii="Arial" w:hAnsi="Arial" w:cs="Arial"/>
          <w:b/>
          <w:sz w:val="24"/>
        </w:rPr>
      </w:pPr>
      <w:r w:rsidRPr="00970D4D">
        <w:rPr>
          <w:rFonts w:ascii="Arial" w:hAnsi="Arial" w:cs="Arial"/>
          <w:b/>
          <w:sz w:val="24"/>
        </w:rPr>
        <w:t xml:space="preserve">Opdracht: </w:t>
      </w:r>
    </w:p>
    <w:p w:rsidR="00525945" w:rsidRDefault="00525945" w:rsidP="0052594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gaat </w:t>
      </w:r>
      <w:r w:rsidR="0023117E">
        <w:rPr>
          <w:rFonts w:ascii="Arial" w:hAnsi="Arial" w:cs="Arial"/>
          <w:sz w:val="24"/>
        </w:rPr>
        <w:t>drie</w:t>
      </w:r>
      <w:r>
        <w:rPr>
          <w:rFonts w:ascii="Arial" w:hAnsi="Arial" w:cs="Arial"/>
          <w:sz w:val="24"/>
        </w:rPr>
        <w:t xml:space="preserve"> korte proeven uitvoeren rondom het onderwerp zouten. </w:t>
      </w:r>
    </w:p>
    <w:p w:rsidR="00525945" w:rsidRDefault="00525945" w:rsidP="0052594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vraagstelling en verwerking van deze proeven gaat op dezelfde manier als in je praktisch schoolexamen. </w:t>
      </w:r>
    </w:p>
    <w:p w:rsidR="00E83DA6" w:rsidRPr="00B13D28" w:rsidRDefault="00E83DA6" w:rsidP="00E83DA6">
      <w:pPr>
        <w:rPr>
          <w:rFonts w:ascii="Arial" w:eastAsiaTheme="majorEastAsia" w:hAnsi="Arial" w:cs="Arial"/>
          <w:sz w:val="24"/>
          <w:szCs w:val="24"/>
        </w:rPr>
      </w:pP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42" w:type="dxa"/>
        </w:tblCellMar>
        <w:tblLook w:val="04A0" w:firstRow="1" w:lastRow="0" w:firstColumn="1" w:lastColumn="0" w:noHBand="0" w:noVBand="1"/>
      </w:tblPr>
      <w:tblGrid>
        <w:gridCol w:w="523"/>
        <w:gridCol w:w="441"/>
        <w:gridCol w:w="420"/>
        <w:gridCol w:w="7688"/>
        <w:gridCol w:w="250"/>
      </w:tblGrid>
      <w:tr w:rsidR="00B13D28" w:rsidRPr="00B13D28" w:rsidTr="00525945">
        <w:trPr>
          <w:gridAfter w:val="1"/>
          <w:wAfter w:w="250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b/>
                <w:sz w:val="24"/>
                <w:szCs w:val="24"/>
              </w:rPr>
            </w:pPr>
            <w:r w:rsidRPr="00B13D28">
              <w:rPr>
                <w:rFonts w:cs="Arial"/>
                <w:b/>
                <w:sz w:val="24"/>
                <w:szCs w:val="24"/>
              </w:rPr>
              <w:t>7A</w:t>
            </w:r>
          </w:p>
        </w:tc>
        <w:tc>
          <w:tcPr>
            <w:tcW w:w="441" w:type="dxa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-</w:t>
            </w:r>
          </w:p>
        </w:tc>
        <w:tc>
          <w:tcPr>
            <w:tcW w:w="8108" w:type="dxa"/>
            <w:gridSpan w:val="2"/>
          </w:tcPr>
          <w:p w:rsidR="00B13D28" w:rsidRP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Los een klein schepje zinkchloride op in water.</w:t>
            </w:r>
          </w:p>
          <w:p w:rsidR="00B13D28" w:rsidRP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 xml:space="preserve">Voeg hier een </w:t>
            </w:r>
            <w:proofErr w:type="spellStart"/>
            <w:r w:rsidRPr="00B13D28">
              <w:rPr>
                <w:rFonts w:ascii="Arial" w:hAnsi="Arial" w:cs="Arial"/>
                <w:sz w:val="24"/>
                <w:szCs w:val="24"/>
              </w:rPr>
              <w:t>mL</w:t>
            </w:r>
            <w:proofErr w:type="spellEnd"/>
            <w:r w:rsidRPr="00B13D28">
              <w:rPr>
                <w:rFonts w:ascii="Arial" w:hAnsi="Arial" w:cs="Arial"/>
                <w:sz w:val="24"/>
                <w:szCs w:val="24"/>
              </w:rPr>
              <w:t xml:space="preserve"> (1 cm) natronloog aan toe.</w:t>
            </w:r>
          </w:p>
          <w:p w:rsidR="00B13D28" w:rsidRP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Filtreer de ontstane suspensie en damp het filtraat in.</w:t>
            </w:r>
          </w:p>
        </w:tc>
      </w:tr>
      <w:tr w:rsidR="00B13D28" w:rsidRPr="00B13D28" w:rsidTr="00525945">
        <w:trPr>
          <w:gridAfter w:val="1"/>
          <w:wAfter w:w="250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A</w:t>
            </w:r>
          </w:p>
        </w:tc>
        <w:tc>
          <w:tcPr>
            <w:tcW w:w="8108" w:type="dxa"/>
            <w:gridSpan w:val="2"/>
          </w:tcPr>
          <w:p w:rsid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Geef de waarnemingen van deze proef. (ook van de stoffen voor de reactie).</w:t>
            </w:r>
          </w:p>
          <w:p w:rsidR="00525945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5945" w:rsidRPr="00B13D28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D28" w:rsidRPr="00B13D28" w:rsidTr="00525945">
        <w:trPr>
          <w:gridAfter w:val="1"/>
          <w:wAfter w:w="250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1</w:t>
            </w:r>
          </w:p>
        </w:tc>
        <w:tc>
          <w:tcPr>
            <w:tcW w:w="8108" w:type="dxa"/>
            <w:gridSpan w:val="2"/>
          </w:tcPr>
          <w:p w:rsid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Geef de oplosvergelijking van zinkchloride.</w:t>
            </w:r>
          </w:p>
          <w:p w:rsidR="00525945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5945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Pr="00B13D28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D28" w:rsidRPr="00B13D28" w:rsidTr="00525945">
        <w:trPr>
          <w:gridAfter w:val="1"/>
          <w:wAfter w:w="250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2</w:t>
            </w:r>
          </w:p>
        </w:tc>
        <w:tc>
          <w:tcPr>
            <w:tcW w:w="8108" w:type="dxa"/>
            <w:gridSpan w:val="2"/>
          </w:tcPr>
          <w:p w:rsidR="00B13D28" w:rsidRPr="00B13D28" w:rsidRDefault="00B13D28" w:rsidP="00525945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Geef de vergelijking van de neerslagreactie op de afgesproken wijze weer</w:t>
            </w:r>
            <w:proofErr w:type="gramStart"/>
            <w:r w:rsidRPr="00B13D28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  <w:tr w:rsidR="00525945" w:rsidRPr="00B13D28" w:rsidTr="00525945">
        <w:tc>
          <w:tcPr>
            <w:tcW w:w="1384" w:type="dxa"/>
            <w:gridSpan w:val="3"/>
            <w:tcBorders>
              <w:right w:val="single" w:sz="4" w:space="0" w:color="auto"/>
            </w:tcBorders>
          </w:tcPr>
          <w:p w:rsidR="00525945" w:rsidRPr="001602AC" w:rsidRDefault="00525945" w:rsidP="00A44826">
            <w:pPr>
              <w:pStyle w:val="nummers"/>
              <w:rPr>
                <w:rFonts w:cs="Arial"/>
                <w:b w:val="0"/>
                <w:szCs w:val="24"/>
              </w:rPr>
            </w:pPr>
            <w:r w:rsidRPr="001602AC">
              <w:rPr>
                <w:rFonts w:cs="Arial"/>
                <w:b w:val="0"/>
                <w:sz w:val="16"/>
                <w:szCs w:val="24"/>
              </w:rPr>
              <w:t>Notatie oplossing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525945" w:rsidRPr="001602AC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1602AC">
              <w:rPr>
                <w:rFonts w:ascii="Arial" w:hAnsi="Arial" w:cs="Arial"/>
                <w:sz w:val="16"/>
                <w:szCs w:val="24"/>
              </w:rPr>
              <w:t>reactievergelijking</w:t>
            </w:r>
          </w:p>
          <w:p w:rsidR="00525945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5945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5945" w:rsidRPr="00B13D28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D28" w:rsidRPr="00B13D28" w:rsidTr="00525945">
        <w:trPr>
          <w:gridAfter w:val="1"/>
          <w:wAfter w:w="250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FC453D" w:rsidRDefault="00FC453D" w:rsidP="00A44826">
            <w:pPr>
              <w:pStyle w:val="nummers"/>
              <w:rPr>
                <w:rFonts w:cs="Arial"/>
                <w:szCs w:val="24"/>
              </w:rPr>
            </w:pPr>
          </w:p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3</w:t>
            </w:r>
          </w:p>
        </w:tc>
        <w:tc>
          <w:tcPr>
            <w:tcW w:w="8108" w:type="dxa"/>
            <w:gridSpan w:val="2"/>
          </w:tcPr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Geef de vergelijking voor het indampen van het filtraat.</w:t>
            </w:r>
          </w:p>
          <w:p w:rsidR="00525945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Pr="00B13D28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3D28" w:rsidRPr="00B13D28" w:rsidRDefault="00B13D28" w:rsidP="00B13D28">
      <w:pPr>
        <w:rPr>
          <w:rFonts w:ascii="Arial" w:hAnsi="Arial" w:cs="Arial"/>
          <w:sz w:val="24"/>
          <w:szCs w:val="24"/>
        </w:rPr>
      </w:pPr>
    </w:p>
    <w:p w:rsidR="00FC453D" w:rsidRDefault="00FC453D">
      <w:r>
        <w:br w:type="page"/>
      </w:r>
    </w:p>
    <w:p w:rsidR="00FC453D" w:rsidRDefault="00FC453D"/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42" w:type="dxa"/>
        </w:tblCellMar>
        <w:tblLook w:val="04A0" w:firstRow="1" w:lastRow="0" w:firstColumn="1" w:lastColumn="0" w:noHBand="0" w:noVBand="1"/>
      </w:tblPr>
      <w:tblGrid>
        <w:gridCol w:w="523"/>
        <w:gridCol w:w="441"/>
        <w:gridCol w:w="8108"/>
      </w:tblGrid>
      <w:tr w:rsidR="00B13D28" w:rsidRPr="00B13D28" w:rsidTr="00FC453D"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  <w:r w:rsidRPr="00B13D28">
              <w:rPr>
                <w:rFonts w:cs="Arial"/>
                <w:b/>
                <w:sz w:val="24"/>
                <w:szCs w:val="24"/>
              </w:rPr>
              <w:t>7B</w:t>
            </w:r>
          </w:p>
        </w:tc>
        <w:tc>
          <w:tcPr>
            <w:tcW w:w="441" w:type="dxa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-</w:t>
            </w:r>
          </w:p>
        </w:tc>
        <w:tc>
          <w:tcPr>
            <w:tcW w:w="8108" w:type="dxa"/>
          </w:tcPr>
          <w:p w:rsidR="00B13D28" w:rsidRP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Je hebt een oplossing met daarin sulfaationen of sulfietionen.</w:t>
            </w:r>
          </w:p>
          <w:p w:rsidR="00B13D28" w:rsidRP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Bedenk een werkplan om aan te tonen welke ionen in deze oplossing aanwezig zijn en voer dit werkplan uit.</w:t>
            </w:r>
          </w:p>
        </w:tc>
      </w:tr>
      <w:tr w:rsidR="00B13D28" w:rsidRPr="00B13D28" w:rsidTr="00FC453D"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B</w:t>
            </w:r>
          </w:p>
        </w:tc>
        <w:tc>
          <w:tcPr>
            <w:tcW w:w="8108" w:type="dxa"/>
          </w:tcPr>
          <w:p w:rsid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 xml:space="preserve">Schrijf het werkplan voor deze proef op. </w:t>
            </w:r>
            <w:r w:rsidRPr="00B13D28">
              <w:rPr>
                <w:rFonts w:ascii="Arial" w:hAnsi="Arial" w:cs="Arial"/>
                <w:sz w:val="24"/>
                <w:szCs w:val="24"/>
              </w:rPr>
              <w:br/>
              <w:t>Schrijf dus op welke zoutoplossing je wilt toevoegen en waarom.</w:t>
            </w:r>
          </w:p>
          <w:p w:rsidR="00525945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5945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5945" w:rsidRPr="00B13D28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D28" w:rsidRPr="00B13D28" w:rsidTr="00FC453D"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C</w:t>
            </w:r>
          </w:p>
        </w:tc>
        <w:tc>
          <w:tcPr>
            <w:tcW w:w="8108" w:type="dxa"/>
          </w:tcPr>
          <w:p w:rsidR="00525945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Geef alle waarnemingen van deze proef.</w:t>
            </w:r>
          </w:p>
          <w:p w:rsidR="008403B5" w:rsidRDefault="008403B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403B5" w:rsidRDefault="008403B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403B5" w:rsidRDefault="008403B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403B5" w:rsidRDefault="008403B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23117E" w:rsidRPr="00B13D28" w:rsidRDefault="0023117E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D28" w:rsidRPr="00B13D28" w:rsidTr="00FC453D"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D</w:t>
            </w:r>
          </w:p>
        </w:tc>
        <w:tc>
          <w:tcPr>
            <w:tcW w:w="8108" w:type="dxa"/>
          </w:tcPr>
          <w:p w:rsid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Geef de conclusie van deze proef.</w:t>
            </w:r>
          </w:p>
          <w:p w:rsidR="00525945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5945" w:rsidRDefault="0052594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Pr="00B13D28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453D" w:rsidRDefault="00FC453D"/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42" w:type="dxa"/>
        </w:tblCellMar>
        <w:tblLook w:val="04A0" w:firstRow="1" w:lastRow="0" w:firstColumn="1" w:lastColumn="0" w:noHBand="0" w:noVBand="1"/>
      </w:tblPr>
      <w:tblGrid>
        <w:gridCol w:w="523"/>
        <w:gridCol w:w="441"/>
        <w:gridCol w:w="420"/>
        <w:gridCol w:w="7688"/>
        <w:gridCol w:w="250"/>
      </w:tblGrid>
      <w:tr w:rsidR="00B13D28" w:rsidRPr="00B13D28" w:rsidTr="00FC453D">
        <w:trPr>
          <w:gridAfter w:val="1"/>
          <w:wAfter w:w="250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4</w:t>
            </w:r>
          </w:p>
        </w:tc>
        <w:tc>
          <w:tcPr>
            <w:tcW w:w="8108" w:type="dxa"/>
            <w:gridSpan w:val="2"/>
          </w:tcPr>
          <w:p w:rsidR="00B13D28" w:rsidRP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Schrijf de vergelijking van de neerslagreactie op.</w:t>
            </w:r>
            <w:r w:rsidRPr="00B13D28">
              <w:rPr>
                <w:rFonts w:ascii="Arial" w:hAnsi="Arial" w:cs="Arial"/>
                <w:sz w:val="24"/>
                <w:szCs w:val="24"/>
              </w:rPr>
              <w:br/>
              <w:t xml:space="preserve">Indien er geen reactie is opgetreden, schrijf je de neerslagreactie op van de reactie die </w:t>
            </w:r>
            <w:proofErr w:type="gramStart"/>
            <w:r w:rsidRPr="00B13D28">
              <w:rPr>
                <w:rFonts w:ascii="Arial" w:hAnsi="Arial" w:cs="Arial"/>
                <w:sz w:val="24"/>
                <w:szCs w:val="24"/>
              </w:rPr>
              <w:t>had</w:t>
            </w:r>
            <w:proofErr w:type="gramEnd"/>
            <w:r w:rsidRPr="00B13D28">
              <w:rPr>
                <w:rFonts w:ascii="Arial" w:hAnsi="Arial" w:cs="Arial"/>
                <w:sz w:val="24"/>
                <w:szCs w:val="24"/>
              </w:rPr>
              <w:t xml:space="preserve"> opgetreden, wanneer het andere ion aanwezig was geweest.</w:t>
            </w:r>
          </w:p>
        </w:tc>
      </w:tr>
      <w:tr w:rsidR="00FC453D" w:rsidRPr="00B13D28" w:rsidTr="00FC453D">
        <w:tc>
          <w:tcPr>
            <w:tcW w:w="1384" w:type="dxa"/>
            <w:gridSpan w:val="3"/>
            <w:tcBorders>
              <w:right w:val="single" w:sz="4" w:space="0" w:color="auto"/>
            </w:tcBorders>
          </w:tcPr>
          <w:p w:rsidR="00FC453D" w:rsidRPr="001602AC" w:rsidRDefault="00FC453D" w:rsidP="00A44826">
            <w:pPr>
              <w:pStyle w:val="nummers"/>
              <w:rPr>
                <w:rFonts w:cs="Arial"/>
                <w:b w:val="0"/>
                <w:szCs w:val="24"/>
              </w:rPr>
            </w:pPr>
            <w:r w:rsidRPr="001602AC">
              <w:rPr>
                <w:rFonts w:cs="Arial"/>
                <w:b w:val="0"/>
                <w:sz w:val="16"/>
                <w:szCs w:val="24"/>
              </w:rPr>
              <w:t>Notatie oplossing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FC453D" w:rsidRPr="001602AC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1602AC">
              <w:rPr>
                <w:rFonts w:ascii="Arial" w:hAnsi="Arial" w:cs="Arial"/>
                <w:sz w:val="16"/>
                <w:szCs w:val="24"/>
              </w:rPr>
              <w:t>reactievergelijking</w:t>
            </w: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Pr="00B13D28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453D" w:rsidRDefault="00FC453D"/>
    <w:p w:rsidR="00FC453D" w:rsidRDefault="00FC453D">
      <w:r>
        <w:br w:type="page"/>
      </w:r>
    </w:p>
    <w:tbl>
      <w:tblPr>
        <w:tblStyle w:val="Tabelraster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42" w:type="dxa"/>
        </w:tblCellMar>
        <w:tblLook w:val="04A0" w:firstRow="1" w:lastRow="0" w:firstColumn="1" w:lastColumn="0" w:noHBand="0" w:noVBand="1"/>
      </w:tblPr>
      <w:tblGrid>
        <w:gridCol w:w="523"/>
        <w:gridCol w:w="152"/>
        <w:gridCol w:w="289"/>
        <w:gridCol w:w="1838"/>
        <w:gridCol w:w="3118"/>
        <w:gridCol w:w="3152"/>
        <w:gridCol w:w="73"/>
      </w:tblGrid>
      <w:tr w:rsidR="00B13D28" w:rsidRPr="00B13D28" w:rsidTr="008403B5">
        <w:trPr>
          <w:gridAfter w:val="1"/>
          <w:wAfter w:w="73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  <w:r w:rsidRPr="00B13D28">
              <w:rPr>
                <w:rFonts w:cs="Arial"/>
                <w:b/>
                <w:sz w:val="24"/>
                <w:szCs w:val="24"/>
              </w:rPr>
              <w:lastRenderedPageBreak/>
              <w:t>7C</w:t>
            </w:r>
          </w:p>
        </w:tc>
        <w:tc>
          <w:tcPr>
            <w:tcW w:w="441" w:type="dxa"/>
            <w:gridSpan w:val="2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-</w:t>
            </w:r>
          </w:p>
        </w:tc>
        <w:tc>
          <w:tcPr>
            <w:tcW w:w="8108" w:type="dxa"/>
            <w:gridSpan w:val="3"/>
          </w:tcPr>
          <w:p w:rsidR="00B13D28" w:rsidRP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Je krijgt drie witte poeders: natriumsulfaat, bariumsulfaat en magnesiumsulfaat. Onderzoek welk poeder in welk bekerglas zit.</w:t>
            </w:r>
            <w:r w:rsidR="00FC453D">
              <w:rPr>
                <w:rFonts w:ascii="Arial" w:hAnsi="Arial" w:cs="Arial"/>
                <w:sz w:val="24"/>
                <w:szCs w:val="24"/>
              </w:rPr>
              <w:t xml:space="preserve"> Je mag alleen gebruik maken van water en andere (op school aanwezige) zouten.</w:t>
            </w:r>
          </w:p>
        </w:tc>
      </w:tr>
      <w:tr w:rsidR="00B13D28" w:rsidRPr="00B13D28" w:rsidTr="008403B5">
        <w:trPr>
          <w:gridAfter w:val="1"/>
          <w:wAfter w:w="73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E</w:t>
            </w:r>
          </w:p>
        </w:tc>
        <w:tc>
          <w:tcPr>
            <w:tcW w:w="8108" w:type="dxa"/>
            <w:gridSpan w:val="3"/>
          </w:tcPr>
          <w:p w:rsid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 xml:space="preserve">Schrijf het werkplan voor deze proef op. </w:t>
            </w:r>
            <w:r w:rsidRPr="00B13D28">
              <w:rPr>
                <w:rFonts w:ascii="Arial" w:hAnsi="Arial" w:cs="Arial"/>
                <w:sz w:val="24"/>
                <w:szCs w:val="24"/>
              </w:rPr>
              <w:br/>
              <w:t>Schrijf dus op welke zoutoplossing je wilt toevoegen en waarom.</w:t>
            </w: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Pr="00B13D28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D28" w:rsidRPr="00B13D28" w:rsidTr="008403B5">
        <w:trPr>
          <w:gridAfter w:val="1"/>
          <w:wAfter w:w="73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F</w:t>
            </w:r>
          </w:p>
        </w:tc>
        <w:tc>
          <w:tcPr>
            <w:tcW w:w="8108" w:type="dxa"/>
            <w:gridSpan w:val="3"/>
          </w:tcPr>
          <w:p w:rsidR="00FC453D" w:rsidRPr="00B13D28" w:rsidRDefault="008403B5" w:rsidP="008403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 de waarnemingentabel in. Denk aan de juiste formulering voor de waarnemingen.</w:t>
            </w:r>
          </w:p>
        </w:tc>
      </w:tr>
      <w:tr w:rsidR="008403B5" w:rsidTr="0084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c>
          <w:tcPr>
            <w:tcW w:w="675" w:type="dxa"/>
            <w:gridSpan w:val="2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Stof</w:t>
            </w:r>
          </w:p>
        </w:tc>
        <w:tc>
          <w:tcPr>
            <w:tcW w:w="2127" w:type="dxa"/>
            <w:gridSpan w:val="2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Uiterlijk</w:t>
            </w:r>
          </w:p>
        </w:tc>
        <w:tc>
          <w:tcPr>
            <w:tcW w:w="3118" w:type="dxa"/>
          </w:tcPr>
          <w:p w:rsidR="008403B5" w:rsidRDefault="008403B5" w:rsidP="008403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+ ………</w:t>
            </w:r>
          </w:p>
        </w:tc>
        <w:tc>
          <w:tcPr>
            <w:tcW w:w="3225" w:type="dxa"/>
            <w:gridSpan w:val="2"/>
          </w:tcPr>
          <w:p w:rsidR="008403B5" w:rsidRDefault="008403B5" w:rsidP="008403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+ .</w:t>
            </w:r>
            <w:proofErr w:type="gramStart"/>
            <w:r>
              <w:rPr>
                <w:rFonts w:ascii="Arial" w:hAnsi="Arial" w:cs="Arial"/>
                <w:sz w:val="24"/>
              </w:rPr>
              <w:t>..........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oplossing</w:t>
            </w:r>
          </w:p>
        </w:tc>
      </w:tr>
      <w:tr w:rsidR="008403B5" w:rsidTr="0084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c>
          <w:tcPr>
            <w:tcW w:w="675" w:type="dxa"/>
            <w:gridSpan w:val="2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2127" w:type="dxa"/>
            <w:gridSpan w:val="2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25" w:type="dxa"/>
            <w:gridSpan w:val="2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</w:tc>
      </w:tr>
      <w:tr w:rsidR="008403B5" w:rsidTr="0084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c>
          <w:tcPr>
            <w:tcW w:w="675" w:type="dxa"/>
            <w:gridSpan w:val="2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2127" w:type="dxa"/>
            <w:gridSpan w:val="2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25" w:type="dxa"/>
            <w:gridSpan w:val="2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</w:tc>
      </w:tr>
      <w:tr w:rsidR="008403B5" w:rsidTr="00840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c>
          <w:tcPr>
            <w:tcW w:w="675" w:type="dxa"/>
            <w:gridSpan w:val="2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2127" w:type="dxa"/>
            <w:gridSpan w:val="2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25" w:type="dxa"/>
            <w:gridSpan w:val="2"/>
          </w:tcPr>
          <w:p w:rsidR="008403B5" w:rsidRDefault="008403B5">
            <w:pPr>
              <w:rPr>
                <w:rFonts w:ascii="Arial" w:hAnsi="Arial" w:cs="Arial"/>
                <w:sz w:val="24"/>
              </w:rPr>
            </w:pPr>
          </w:p>
        </w:tc>
      </w:tr>
    </w:tbl>
    <w:p w:rsidR="008403B5" w:rsidRPr="008403B5" w:rsidRDefault="008403B5">
      <w:pPr>
        <w:rPr>
          <w:rFonts w:ascii="Arial" w:hAnsi="Arial" w:cs="Arial"/>
          <w:sz w:val="24"/>
        </w:rPr>
      </w:pPr>
    </w:p>
    <w:tbl>
      <w:tblPr>
        <w:tblStyle w:val="Tabel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42" w:type="dxa"/>
        </w:tblCellMar>
        <w:tblLook w:val="04A0" w:firstRow="1" w:lastRow="0" w:firstColumn="1" w:lastColumn="0" w:noHBand="0" w:noVBand="1"/>
      </w:tblPr>
      <w:tblGrid>
        <w:gridCol w:w="523"/>
        <w:gridCol w:w="294"/>
        <w:gridCol w:w="147"/>
        <w:gridCol w:w="5807"/>
        <w:gridCol w:w="2160"/>
        <w:gridCol w:w="261"/>
      </w:tblGrid>
      <w:tr w:rsidR="00B13D28" w:rsidRPr="00B13D28" w:rsidTr="008403B5">
        <w:trPr>
          <w:gridAfter w:val="1"/>
          <w:wAfter w:w="261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G</w:t>
            </w:r>
          </w:p>
        </w:tc>
        <w:tc>
          <w:tcPr>
            <w:tcW w:w="7967" w:type="dxa"/>
            <w:gridSpan w:val="2"/>
          </w:tcPr>
          <w:p w:rsidR="00FC453D" w:rsidRPr="00B13D28" w:rsidRDefault="00B13D28" w:rsidP="00FC453D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Geef de conclusie van deze proef.</w:t>
            </w:r>
          </w:p>
        </w:tc>
      </w:tr>
      <w:tr w:rsidR="00FC453D" w:rsidRPr="00907693" w:rsidTr="008403B5">
        <w:tblPrEx>
          <w:tblCellMar>
            <w:top w:w="57" w:type="dxa"/>
            <w:bottom w:w="57" w:type="dxa"/>
          </w:tblCellMar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Pr="00907693" w:rsidRDefault="008403B5" w:rsidP="00A44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Stof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Pr="00907693" w:rsidRDefault="00FC453D" w:rsidP="00A44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Bepalende waarnemingen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Pr="00907693" w:rsidRDefault="00FC453D" w:rsidP="00A44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Conclusie</w:t>
            </w:r>
          </w:p>
        </w:tc>
      </w:tr>
      <w:tr w:rsidR="00FC453D" w:rsidRPr="00907693" w:rsidTr="008403B5">
        <w:tblPrEx>
          <w:tblCellMar>
            <w:top w:w="57" w:type="dxa"/>
            <w:bottom w:w="57" w:type="dxa"/>
          </w:tblCellMar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Default="00FC453D" w:rsidP="00A44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Pr="00FC453D" w:rsidRDefault="00FC453D" w:rsidP="00A44826">
            <w:pPr>
              <w:rPr>
                <w:rFonts w:ascii="Arial" w:hAnsi="Arial" w:cs="Arial"/>
              </w:rPr>
            </w:pPr>
          </w:p>
          <w:p w:rsidR="00FC453D" w:rsidRPr="00FC453D" w:rsidRDefault="00FC453D" w:rsidP="00A44826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Default="00FC453D" w:rsidP="00A44826">
            <w:pPr>
              <w:rPr>
                <w:rFonts w:ascii="Arial" w:hAnsi="Arial" w:cs="Arial"/>
                <w:sz w:val="24"/>
              </w:rPr>
            </w:pPr>
          </w:p>
        </w:tc>
      </w:tr>
      <w:tr w:rsidR="00FC453D" w:rsidRPr="00907693" w:rsidTr="008403B5">
        <w:tblPrEx>
          <w:tblCellMar>
            <w:top w:w="57" w:type="dxa"/>
            <w:bottom w:w="57" w:type="dxa"/>
          </w:tblCellMar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Default="00FC453D" w:rsidP="00A44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Pr="00FC453D" w:rsidRDefault="00FC453D" w:rsidP="00A44826">
            <w:pPr>
              <w:rPr>
                <w:rFonts w:ascii="Arial" w:hAnsi="Arial" w:cs="Arial"/>
              </w:rPr>
            </w:pPr>
          </w:p>
          <w:p w:rsidR="00FC453D" w:rsidRPr="00FC453D" w:rsidRDefault="00FC453D" w:rsidP="00A44826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Default="00FC453D" w:rsidP="00A44826">
            <w:pPr>
              <w:rPr>
                <w:rFonts w:ascii="Arial" w:hAnsi="Arial" w:cs="Arial"/>
                <w:sz w:val="24"/>
              </w:rPr>
            </w:pPr>
          </w:p>
        </w:tc>
      </w:tr>
      <w:tr w:rsidR="00FC453D" w:rsidRPr="00907693" w:rsidTr="008403B5">
        <w:tblPrEx>
          <w:tblCellMar>
            <w:top w:w="57" w:type="dxa"/>
            <w:bottom w:w="57" w:type="dxa"/>
          </w:tblCellMar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Default="00FC453D" w:rsidP="00A448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Pr="00FC453D" w:rsidRDefault="00FC453D" w:rsidP="00A44826">
            <w:pPr>
              <w:rPr>
                <w:rFonts w:ascii="Arial" w:hAnsi="Arial" w:cs="Arial"/>
              </w:rPr>
            </w:pPr>
          </w:p>
          <w:p w:rsidR="00FC453D" w:rsidRPr="00FC453D" w:rsidRDefault="00FC453D" w:rsidP="00A44826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3D" w:rsidRDefault="00FC453D" w:rsidP="00A44826">
            <w:pPr>
              <w:rPr>
                <w:rFonts w:ascii="Arial" w:hAnsi="Arial" w:cs="Arial"/>
                <w:sz w:val="24"/>
              </w:rPr>
            </w:pPr>
          </w:p>
        </w:tc>
      </w:tr>
      <w:tr w:rsidR="00B13D28" w:rsidRPr="00B13D28" w:rsidTr="008403B5">
        <w:trPr>
          <w:gridAfter w:val="1"/>
          <w:wAfter w:w="261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8403B5" w:rsidRDefault="008403B5" w:rsidP="00A44826">
            <w:pPr>
              <w:pStyle w:val="nummers"/>
              <w:rPr>
                <w:rFonts w:cs="Arial"/>
                <w:szCs w:val="24"/>
              </w:rPr>
            </w:pPr>
          </w:p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5</w:t>
            </w:r>
          </w:p>
        </w:tc>
        <w:tc>
          <w:tcPr>
            <w:tcW w:w="7967" w:type="dxa"/>
            <w:gridSpan w:val="2"/>
          </w:tcPr>
          <w:p w:rsidR="008403B5" w:rsidRDefault="008403B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13D28" w:rsidRDefault="00B13D28" w:rsidP="00A44826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Schrijf de vergelijking van de oplosreacties op.</w:t>
            </w: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403B5" w:rsidRDefault="008403B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403B5" w:rsidRDefault="008403B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403B5" w:rsidRDefault="008403B5" w:rsidP="00A448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53D" w:rsidRPr="00B13D28" w:rsidRDefault="00FC453D" w:rsidP="00A44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D28" w:rsidRPr="00B13D28" w:rsidTr="008403B5">
        <w:trPr>
          <w:gridAfter w:val="1"/>
          <w:wAfter w:w="261" w:type="dxa"/>
        </w:trPr>
        <w:tc>
          <w:tcPr>
            <w:tcW w:w="523" w:type="dxa"/>
          </w:tcPr>
          <w:p w:rsidR="00B13D28" w:rsidRPr="00B13D28" w:rsidRDefault="00B13D28" w:rsidP="00A44826">
            <w:pPr>
              <w:pStyle w:val="punten"/>
              <w:rPr>
                <w:rFonts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B13D28" w:rsidRPr="00B13D28" w:rsidRDefault="00B13D28" w:rsidP="00A44826">
            <w:pPr>
              <w:pStyle w:val="nummers"/>
              <w:rPr>
                <w:rFonts w:cs="Arial"/>
                <w:szCs w:val="24"/>
              </w:rPr>
            </w:pPr>
            <w:r w:rsidRPr="00B13D28">
              <w:rPr>
                <w:rFonts w:cs="Arial"/>
                <w:szCs w:val="24"/>
              </w:rPr>
              <w:t>6</w:t>
            </w:r>
          </w:p>
        </w:tc>
        <w:tc>
          <w:tcPr>
            <w:tcW w:w="7967" w:type="dxa"/>
            <w:gridSpan w:val="2"/>
          </w:tcPr>
          <w:p w:rsidR="00B13D28" w:rsidRPr="00B13D28" w:rsidRDefault="00B13D28" w:rsidP="008403B5">
            <w:pPr>
              <w:rPr>
                <w:rFonts w:ascii="Arial" w:hAnsi="Arial" w:cs="Arial"/>
                <w:sz w:val="24"/>
                <w:szCs w:val="24"/>
              </w:rPr>
            </w:pPr>
            <w:r w:rsidRPr="00B13D28">
              <w:rPr>
                <w:rFonts w:ascii="Arial" w:hAnsi="Arial" w:cs="Arial"/>
                <w:sz w:val="24"/>
                <w:szCs w:val="24"/>
              </w:rPr>
              <w:t>Schrijf de vergelijking van de neerslagreactie op.</w:t>
            </w:r>
          </w:p>
        </w:tc>
      </w:tr>
    </w:tbl>
    <w:p w:rsidR="00B13D28" w:rsidRPr="00B13D28" w:rsidRDefault="00B13D28" w:rsidP="00B13D28">
      <w:pPr>
        <w:rPr>
          <w:rFonts w:ascii="Arial" w:hAnsi="Arial" w:cs="Arial"/>
          <w:sz w:val="24"/>
          <w:szCs w:val="24"/>
        </w:rPr>
      </w:pPr>
    </w:p>
    <w:sectPr w:rsidR="00B13D28" w:rsidRPr="00B13D28" w:rsidSect="00645753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81" w:rsidRDefault="00E45E81" w:rsidP="00BA28F7">
      <w:r>
        <w:separator/>
      </w:r>
    </w:p>
  </w:endnote>
  <w:endnote w:type="continuationSeparator" w:id="0">
    <w:p w:rsidR="00E45E81" w:rsidRDefault="00E45E81" w:rsidP="00BA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1267575187"/>
      <w:docPartObj>
        <w:docPartGallery w:val="Page Numbers (Bottom of Page)"/>
        <w:docPartUnique/>
      </w:docPartObj>
    </w:sdtPr>
    <w:sdtContent>
      <w:p w:rsidR="00A44826" w:rsidRPr="002651C1" w:rsidRDefault="00A44826" w:rsidP="002651C1">
        <w:pPr>
          <w:pStyle w:val="Voettekst"/>
          <w:jc w:val="right"/>
          <w:rPr>
            <w:rFonts w:ascii="Arial" w:hAnsi="Arial" w:cs="Arial"/>
            <w:sz w:val="24"/>
          </w:rPr>
        </w:pPr>
        <w:r w:rsidRPr="002651C1">
          <w:rPr>
            <w:rFonts w:ascii="Arial" w:hAnsi="Arial" w:cs="Arial"/>
            <w:sz w:val="24"/>
          </w:rPr>
          <w:fldChar w:fldCharType="begin"/>
        </w:r>
        <w:r w:rsidRPr="002651C1">
          <w:rPr>
            <w:rFonts w:ascii="Arial" w:hAnsi="Arial" w:cs="Arial"/>
            <w:sz w:val="24"/>
          </w:rPr>
          <w:instrText>PAGE   \* MERGEFORMAT</w:instrText>
        </w:r>
        <w:r w:rsidRPr="002651C1">
          <w:rPr>
            <w:rFonts w:ascii="Arial" w:hAnsi="Arial" w:cs="Arial"/>
            <w:sz w:val="24"/>
          </w:rPr>
          <w:fldChar w:fldCharType="separate"/>
        </w:r>
        <w:r w:rsidR="00771D6F">
          <w:rPr>
            <w:rFonts w:ascii="Arial" w:hAnsi="Arial" w:cs="Arial"/>
            <w:noProof/>
            <w:sz w:val="24"/>
          </w:rPr>
          <w:t>1</w:t>
        </w:r>
        <w:r w:rsidRPr="002651C1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81" w:rsidRDefault="00E45E81" w:rsidP="00BA28F7">
      <w:r>
        <w:separator/>
      </w:r>
    </w:p>
  </w:footnote>
  <w:footnote w:type="continuationSeparator" w:id="0">
    <w:p w:rsidR="00E45E81" w:rsidRDefault="00E45E81" w:rsidP="00BA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26" w:rsidRPr="00BA28F7" w:rsidRDefault="00A44826">
    <w:pPr>
      <w:pStyle w:val="Koptekst"/>
      <w:rPr>
        <w:rFonts w:ascii="Arial" w:hAnsi="Arial" w:cs="Arial"/>
      </w:rPr>
    </w:pPr>
    <w:sdt>
      <w:sdtPr>
        <w:rPr>
          <w:rFonts w:ascii="Arial" w:eastAsiaTheme="majorEastAsia" w:hAnsi="Arial" w:cs="Arial"/>
          <w:color w:val="4F81BD" w:themeColor="accent1"/>
          <w:sz w:val="24"/>
        </w:rPr>
        <w:alias w:val="Titel"/>
        <w:id w:val="78404852"/>
        <w:placeholder>
          <w:docPart w:val="1E26ACA515D94405B76CBC73B335430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Arial" w:eastAsiaTheme="majorEastAsia" w:hAnsi="Arial" w:cs="Arial"/>
            <w:color w:val="4F81BD" w:themeColor="accent1"/>
            <w:sz w:val="24"/>
          </w:rPr>
          <w:t>Practica bij het onderwerp Zuren en basen</w:t>
        </w:r>
      </w:sdtContent>
    </w:sdt>
    <w:r w:rsidRPr="00BA28F7">
      <w:rPr>
        <w:rFonts w:ascii="Arial" w:eastAsiaTheme="majorEastAsia" w:hAnsi="Arial" w:cs="Arial"/>
        <w:color w:val="4F81BD" w:themeColor="accent1"/>
        <w:sz w:val="24"/>
      </w:rPr>
      <w:ptab w:relativeTo="margin" w:alignment="right" w:leader="none"/>
    </w:r>
    <w:sdt>
      <w:sdtPr>
        <w:rPr>
          <w:rFonts w:ascii="Arial" w:eastAsiaTheme="majorEastAsia" w:hAnsi="Arial" w:cs="Arial"/>
          <w:color w:val="4F81BD" w:themeColor="accent1"/>
          <w:sz w:val="24"/>
        </w:rPr>
        <w:alias w:val="Datum"/>
        <w:id w:val="78404859"/>
        <w:placeholder>
          <w:docPart w:val="6E2C1984B2A44B419EC821027BDAA2E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nl-NL"/>
          <w:storeMappedDataAs w:val="dateTime"/>
          <w:calendar w:val="gregorian"/>
        </w:date>
      </w:sdtPr>
      <w:sdtContent>
        <w:r>
          <w:rPr>
            <w:rFonts w:ascii="Arial" w:eastAsiaTheme="majorEastAsia" w:hAnsi="Arial" w:cs="Arial"/>
            <w:color w:val="4F81BD" w:themeColor="accent1"/>
            <w:sz w:val="24"/>
          </w:rPr>
          <w:t>Scheikunde Havo 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73.5pt;height:38.25pt" o:bullet="t">
        <v:imagedata r:id="rId1" o:title="rect2985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936EA"/>
    <w:multiLevelType w:val="hybridMultilevel"/>
    <w:tmpl w:val="1D8857E0"/>
    <w:lvl w:ilvl="0" w:tplc="C87821C8">
      <w:start w:val="1"/>
      <w:numFmt w:val="bullet"/>
      <w:pStyle w:val="Kop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6324"/>
    <w:multiLevelType w:val="hybridMultilevel"/>
    <w:tmpl w:val="2982E0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044823"/>
    <w:multiLevelType w:val="hybridMultilevel"/>
    <w:tmpl w:val="239A311C"/>
    <w:lvl w:ilvl="0" w:tplc="9E2225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91C8E"/>
    <w:multiLevelType w:val="hybridMultilevel"/>
    <w:tmpl w:val="6786F9F8"/>
    <w:lvl w:ilvl="0" w:tplc="A272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426D0"/>
    <w:multiLevelType w:val="hybridMultilevel"/>
    <w:tmpl w:val="4D94A890"/>
    <w:lvl w:ilvl="0" w:tplc="B5589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A5D59"/>
    <w:multiLevelType w:val="hybridMultilevel"/>
    <w:tmpl w:val="BC5EF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80717"/>
    <w:multiLevelType w:val="hybridMultilevel"/>
    <w:tmpl w:val="5A66790E"/>
    <w:lvl w:ilvl="0" w:tplc="6870F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81C58"/>
    <w:multiLevelType w:val="hybridMultilevel"/>
    <w:tmpl w:val="3C202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6779B"/>
    <w:multiLevelType w:val="hybridMultilevel"/>
    <w:tmpl w:val="61AEBC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47094"/>
    <w:multiLevelType w:val="hybridMultilevel"/>
    <w:tmpl w:val="82AC7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F7"/>
    <w:rsid w:val="00031ED6"/>
    <w:rsid w:val="00086E95"/>
    <w:rsid w:val="000A02D4"/>
    <w:rsid w:val="001602AC"/>
    <w:rsid w:val="001B22E1"/>
    <w:rsid w:val="0023117E"/>
    <w:rsid w:val="002651C1"/>
    <w:rsid w:val="002D4C63"/>
    <w:rsid w:val="002F1136"/>
    <w:rsid w:val="00373E61"/>
    <w:rsid w:val="00387906"/>
    <w:rsid w:val="003B299F"/>
    <w:rsid w:val="00525945"/>
    <w:rsid w:val="005323F7"/>
    <w:rsid w:val="00606AF5"/>
    <w:rsid w:val="00645753"/>
    <w:rsid w:val="0066060D"/>
    <w:rsid w:val="006A2C3E"/>
    <w:rsid w:val="006D662E"/>
    <w:rsid w:val="00733B78"/>
    <w:rsid w:val="00771D6F"/>
    <w:rsid w:val="0077455D"/>
    <w:rsid w:val="007E329B"/>
    <w:rsid w:val="007F42CD"/>
    <w:rsid w:val="00813C02"/>
    <w:rsid w:val="008403B5"/>
    <w:rsid w:val="008A413E"/>
    <w:rsid w:val="008F6C69"/>
    <w:rsid w:val="00907693"/>
    <w:rsid w:val="009608A3"/>
    <w:rsid w:val="00970D4D"/>
    <w:rsid w:val="0097756D"/>
    <w:rsid w:val="00A44826"/>
    <w:rsid w:val="00AF520F"/>
    <w:rsid w:val="00B13D28"/>
    <w:rsid w:val="00B51638"/>
    <w:rsid w:val="00BA28F7"/>
    <w:rsid w:val="00BA2CD3"/>
    <w:rsid w:val="00BF5E6B"/>
    <w:rsid w:val="00C12C9F"/>
    <w:rsid w:val="00D056D5"/>
    <w:rsid w:val="00D241C8"/>
    <w:rsid w:val="00D27BF5"/>
    <w:rsid w:val="00DD427C"/>
    <w:rsid w:val="00E14D8D"/>
    <w:rsid w:val="00E45E81"/>
    <w:rsid w:val="00E83DA6"/>
    <w:rsid w:val="00EC4D72"/>
    <w:rsid w:val="00ED7306"/>
    <w:rsid w:val="00F176D4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8F7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8F7"/>
    <w:rPr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8F7"/>
    <w:rPr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F7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D2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en">
    <w:name w:val="punten"/>
    <w:basedOn w:val="Standaard"/>
    <w:qFormat/>
    <w:rsid w:val="00813C02"/>
    <w:pPr>
      <w:suppressAutoHyphens w:val="0"/>
      <w:spacing w:before="60"/>
      <w:contextualSpacing/>
    </w:pPr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nummers">
    <w:name w:val="nummers"/>
    <w:basedOn w:val="Standaard"/>
    <w:qFormat/>
    <w:rsid w:val="00813C02"/>
    <w:pPr>
      <w:suppressAutoHyphens w:val="0"/>
      <w:contextualSpacing/>
    </w:pPr>
    <w:rPr>
      <w:rFonts w:ascii="Arial" w:eastAsiaTheme="minorHAnsi" w:hAnsi="Arial" w:cstheme="minorBidi"/>
      <w:b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8F7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8F7"/>
    <w:rPr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8F7"/>
    <w:rPr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F7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D2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en">
    <w:name w:val="punten"/>
    <w:basedOn w:val="Standaard"/>
    <w:qFormat/>
    <w:rsid w:val="00813C02"/>
    <w:pPr>
      <w:suppressAutoHyphens w:val="0"/>
      <w:spacing w:before="60"/>
      <w:contextualSpacing/>
    </w:pPr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nummers">
    <w:name w:val="nummers"/>
    <w:basedOn w:val="Standaard"/>
    <w:qFormat/>
    <w:rsid w:val="00813C02"/>
    <w:pPr>
      <w:suppressAutoHyphens w:val="0"/>
      <w:contextualSpacing/>
    </w:pPr>
    <w:rPr>
      <w:rFonts w:ascii="Arial" w:eastAsiaTheme="minorHAnsi" w:hAnsi="Arial" w:cstheme="minorBidi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26ACA515D94405B76CBC73B3354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FFB8D9-4654-4C12-9E31-FA39D910C925}"/>
      </w:docPartPr>
      <w:docPartBody>
        <w:p w:rsidR="002D2818" w:rsidRDefault="002D2818" w:rsidP="002D2818">
          <w:pPr>
            <w:pStyle w:val="1E26ACA515D94405B76CBC73B335430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[Geef de titel van het document op]</w:t>
          </w:r>
        </w:p>
      </w:docPartBody>
    </w:docPart>
    <w:docPart>
      <w:docPartPr>
        <w:name w:val="6E2C1984B2A44B419EC821027BDAA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6E094-997E-4BA6-A2B4-94F1BCB48EC3}"/>
      </w:docPartPr>
      <w:docPartBody>
        <w:p w:rsidR="002D2818" w:rsidRDefault="002D2818" w:rsidP="002D2818">
          <w:pPr>
            <w:pStyle w:val="6E2C1984B2A44B419EC821027BDAA2E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8"/>
    <w:rsid w:val="002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26ACA515D94405B76CBC73B335430D">
    <w:name w:val="1E26ACA515D94405B76CBC73B335430D"/>
    <w:rsid w:val="002D2818"/>
  </w:style>
  <w:style w:type="paragraph" w:customStyle="1" w:styleId="6E2C1984B2A44B419EC821027BDAA2E9">
    <w:name w:val="6E2C1984B2A44B419EC821027BDAA2E9"/>
    <w:rsid w:val="002D28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26ACA515D94405B76CBC73B335430D">
    <w:name w:val="1E26ACA515D94405B76CBC73B335430D"/>
    <w:rsid w:val="002D2818"/>
  </w:style>
  <w:style w:type="paragraph" w:customStyle="1" w:styleId="6E2C1984B2A44B419EC821027BDAA2E9">
    <w:name w:val="6E2C1984B2A44B419EC821027BDAA2E9"/>
    <w:rsid w:val="002D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Scheikunde Havo 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Practica bij het onderwerp Zuren en basen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bij het onderwerp Zuren en basen</dc:title>
  <dc:creator>Harriet</dc:creator>
  <cp:lastModifiedBy>Harriet</cp:lastModifiedBy>
  <cp:revision>2</cp:revision>
  <dcterms:created xsi:type="dcterms:W3CDTF">2017-04-23T15:43:00Z</dcterms:created>
  <dcterms:modified xsi:type="dcterms:W3CDTF">2017-04-23T15:43:00Z</dcterms:modified>
</cp:coreProperties>
</file>