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7" w:rsidRDefault="00B34567" w:rsidP="00B34567">
      <w:pPr>
        <w:pStyle w:val="Plattetekstinspringen"/>
        <w:ind w:left="3540" w:hanging="3540"/>
        <w:jc w:val="both"/>
        <w:rPr>
          <w:rFonts w:ascii="Arial Black" w:hAnsi="Arial Black"/>
          <w:sz w:val="32"/>
          <w:szCs w:val="28"/>
        </w:rPr>
      </w:pPr>
      <w:r w:rsidRPr="003D5600">
        <w:rPr>
          <w:rFonts w:ascii="Arial Black" w:hAnsi="Arial Black"/>
          <w:sz w:val="32"/>
          <w:szCs w:val="28"/>
        </w:rPr>
        <w:t>Logboek bijhouden</w:t>
      </w:r>
    </w:p>
    <w:p w:rsidR="00B34567" w:rsidRDefault="00B34567" w:rsidP="00B34567">
      <w:pPr>
        <w:pStyle w:val="Plattetekstinspringen"/>
        <w:ind w:left="0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Namen g</w:t>
      </w:r>
      <w:r w:rsidRPr="00C827D3">
        <w:rPr>
          <w:rFonts w:ascii="Arial" w:hAnsi="Arial" w:cs="Arial"/>
          <w:b/>
          <w:sz w:val="32"/>
          <w:szCs w:val="28"/>
        </w:rPr>
        <w:t>roepsleden:</w:t>
      </w:r>
      <w:r>
        <w:rPr>
          <w:rFonts w:ascii="Arial" w:hAnsi="Arial" w:cs="Arial"/>
          <w:b/>
          <w:sz w:val="32"/>
          <w:szCs w:val="28"/>
        </w:rPr>
        <w:t xml:space="preserve"> </w:t>
      </w:r>
    </w:p>
    <w:p w:rsidR="00B34567" w:rsidRPr="00C827D3" w:rsidRDefault="00B34567" w:rsidP="00B34567">
      <w:pPr>
        <w:pStyle w:val="Plattetekstinspringen"/>
        <w:ind w:left="3540" w:hanging="354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685"/>
        <w:gridCol w:w="4426"/>
      </w:tblGrid>
      <w:tr w:rsidR="00B34567" w:rsidRPr="00CF2B63" w:rsidTr="006445C2">
        <w:tc>
          <w:tcPr>
            <w:tcW w:w="993" w:type="dxa"/>
          </w:tcPr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3685" w:type="dxa"/>
          </w:tcPr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rPr>
          <w:trHeight w:val="690"/>
        </w:trPr>
        <w:tc>
          <w:tcPr>
            <w:tcW w:w="993" w:type="dxa"/>
            <w:vMerge w:val="restart"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21/11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afspraken zijn er gemaakt?</w:t>
            </w:r>
          </w:p>
        </w:tc>
      </w:tr>
      <w:tr w:rsidR="00B34567" w:rsidRPr="00CF2B63" w:rsidTr="006445C2">
        <w:trPr>
          <w:trHeight w:val="690"/>
        </w:trPr>
        <w:tc>
          <w:tcPr>
            <w:tcW w:w="993" w:type="dxa"/>
            <w:vMerge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445C2">
        <w:trPr>
          <w:trHeight w:val="750"/>
        </w:trPr>
        <w:tc>
          <w:tcPr>
            <w:tcW w:w="993" w:type="dxa"/>
            <w:vMerge w:val="restart"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28/11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FDE9D9" w:themeFill="accent6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445C2">
        <w:tc>
          <w:tcPr>
            <w:tcW w:w="993" w:type="dxa"/>
            <w:vMerge w:val="restart"/>
            <w:shd w:val="clear" w:color="auto" w:fill="DBE5F1" w:themeFill="accent1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5/12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DBE5F1" w:themeFill="accent1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</w:tbl>
    <w:p w:rsidR="00B34567" w:rsidRDefault="00B34567" w:rsidP="00B34567">
      <w:pPr>
        <w:pStyle w:val="Plattetekstinspringen"/>
        <w:ind w:left="0"/>
        <w:jc w:val="both"/>
        <w:rPr>
          <w:b/>
        </w:rPr>
      </w:pPr>
    </w:p>
    <w:p w:rsidR="00B34567" w:rsidRDefault="00B345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34567" w:rsidRDefault="00B34567" w:rsidP="00B34567">
      <w:pPr>
        <w:pStyle w:val="Plattetekstinspringen"/>
        <w:ind w:left="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685"/>
        <w:gridCol w:w="4426"/>
      </w:tblGrid>
      <w:tr w:rsidR="00B34567" w:rsidRPr="00CF2B63" w:rsidTr="006445C2">
        <w:trPr>
          <w:trHeight w:val="690"/>
        </w:trPr>
        <w:tc>
          <w:tcPr>
            <w:tcW w:w="993" w:type="dxa"/>
            <w:vMerge w:val="restart"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12/12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  <w:p w:rsidR="00B34567" w:rsidRPr="00C827D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B34567">
        <w:trPr>
          <w:trHeight w:val="1411"/>
        </w:trPr>
        <w:tc>
          <w:tcPr>
            <w:tcW w:w="993" w:type="dxa"/>
            <w:vMerge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B34567">
        <w:trPr>
          <w:trHeight w:val="1899"/>
        </w:trPr>
        <w:tc>
          <w:tcPr>
            <w:tcW w:w="993" w:type="dxa"/>
            <w:vMerge w:val="restart"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19/12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  <w:p w:rsidR="00B34567" w:rsidRPr="00C827D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C827D3">
              <w:rPr>
                <w:rFonts w:ascii="Arial" w:hAnsi="Arial" w:cs="Arial"/>
                <w:b/>
                <w:color w:val="FF0000"/>
                <w:sz w:val="24"/>
              </w:rPr>
              <w:t>Kerstmarkt uitvoeren</w:t>
            </w:r>
          </w:p>
        </w:tc>
        <w:tc>
          <w:tcPr>
            <w:tcW w:w="4426" w:type="dxa"/>
          </w:tcPr>
          <w:p w:rsidR="00B34567" w:rsidRDefault="00B34567" w:rsidP="00B34567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Pr="00B34567" w:rsidRDefault="00B34567" w:rsidP="00B34567"/>
        </w:tc>
      </w:tr>
      <w:tr w:rsidR="00B34567" w:rsidRPr="00CF2B63" w:rsidTr="006445C2">
        <w:trPr>
          <w:trHeight w:val="782"/>
        </w:trPr>
        <w:tc>
          <w:tcPr>
            <w:tcW w:w="993" w:type="dxa"/>
            <w:vMerge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D0D70">
        <w:tc>
          <w:tcPr>
            <w:tcW w:w="993" w:type="dxa"/>
            <w:vMerge w:val="restart"/>
            <w:shd w:val="clear" w:color="auto" w:fill="FDE9D9" w:themeFill="accent6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9/1</w:t>
            </w:r>
          </w:p>
        </w:tc>
        <w:tc>
          <w:tcPr>
            <w:tcW w:w="3685" w:type="dxa"/>
            <w:vMerge w:val="restart"/>
          </w:tcPr>
          <w:p w:rsidR="00B34567" w:rsidRDefault="00B34567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6D0D70" w:rsidRDefault="006D0D70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sz w:val="24"/>
              </w:rPr>
            </w:pPr>
          </w:p>
          <w:p w:rsidR="006D0D70" w:rsidRDefault="006D0D70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sz w:val="24"/>
              </w:rPr>
            </w:pPr>
          </w:p>
          <w:p w:rsidR="00B34567" w:rsidRDefault="00B34567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  <w:p w:rsidR="006D0D70" w:rsidRDefault="006D0D70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B34567" w:rsidRPr="006D0D70" w:rsidRDefault="006D0D70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Voorbereiden </w:t>
            </w:r>
            <w:r w:rsidR="00B34567" w:rsidRPr="006D0D70">
              <w:rPr>
                <w:rFonts w:ascii="Arial" w:hAnsi="Arial" w:cs="Arial"/>
                <w:b/>
                <w:color w:val="FF0000"/>
                <w:sz w:val="24"/>
              </w:rPr>
              <w:t>presentatie evaluatie Kerstmarkt</w:t>
            </w:r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FDE9D9" w:themeFill="accent6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D0D70">
        <w:tc>
          <w:tcPr>
            <w:tcW w:w="993" w:type="dxa"/>
            <w:vMerge w:val="restart"/>
            <w:shd w:val="clear" w:color="auto" w:fill="DBE5F1" w:themeFill="accent1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16/1</w:t>
            </w:r>
          </w:p>
        </w:tc>
        <w:tc>
          <w:tcPr>
            <w:tcW w:w="3685" w:type="dxa"/>
            <w:vMerge w:val="restart"/>
          </w:tcPr>
          <w:p w:rsidR="00B34567" w:rsidRDefault="00B34567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6D0D70" w:rsidRDefault="006D0D70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</w:p>
          <w:p w:rsidR="006D0D70" w:rsidRDefault="006D0D70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</w:p>
          <w:p w:rsidR="006D0D70" w:rsidRDefault="00B34567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B34567" w:rsidRDefault="006D0D70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Presentatie </w:t>
            </w:r>
            <w:r w:rsidR="00B34567" w:rsidRPr="006D0D70">
              <w:rPr>
                <w:rFonts w:ascii="Arial" w:hAnsi="Arial" w:cs="Arial"/>
                <w:b/>
                <w:color w:val="FF0000"/>
                <w:sz w:val="24"/>
              </w:rPr>
              <w:t>evaluatie Kerstmarkt</w:t>
            </w:r>
          </w:p>
          <w:p w:rsidR="00B34567" w:rsidRPr="00CF2B63" w:rsidRDefault="00B34567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DBE5F1" w:themeFill="accent1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</w:tbl>
    <w:p w:rsidR="00B34567" w:rsidRDefault="00B34567" w:rsidP="00B34567"/>
    <w:sectPr w:rsidR="00B34567" w:rsidSect="00B34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7"/>
    <w:rsid w:val="006D0D70"/>
    <w:rsid w:val="008733E6"/>
    <w:rsid w:val="00B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4567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iPriority w:val="99"/>
    <w:unhideWhenUsed/>
    <w:rsid w:val="00B3456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B34567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4567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iPriority w:val="99"/>
    <w:unhideWhenUsed/>
    <w:rsid w:val="00B3456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B34567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2</cp:revision>
  <dcterms:created xsi:type="dcterms:W3CDTF">2016-10-21T11:13:00Z</dcterms:created>
  <dcterms:modified xsi:type="dcterms:W3CDTF">2016-10-21T11:25:00Z</dcterms:modified>
</cp:coreProperties>
</file>