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F7" w:rsidRPr="00D241C8" w:rsidRDefault="00BA28F7" w:rsidP="00BA28F7">
      <w:pPr>
        <w:rPr>
          <w:rFonts w:ascii="Arial" w:hAnsi="Arial" w:cs="Arial"/>
          <w:b/>
          <w:sz w:val="28"/>
        </w:rPr>
      </w:pPr>
      <w:r w:rsidRPr="00D241C8">
        <w:rPr>
          <w:rFonts w:ascii="Arial" w:hAnsi="Arial" w:cs="Arial"/>
          <w:b/>
          <w:sz w:val="28"/>
        </w:rPr>
        <w:t>Practicum</w:t>
      </w:r>
      <w:r w:rsidR="00D241C8" w:rsidRPr="00D241C8">
        <w:rPr>
          <w:rFonts w:ascii="Arial" w:hAnsi="Arial" w:cs="Arial"/>
          <w:b/>
          <w:sz w:val="28"/>
        </w:rPr>
        <w:t xml:space="preserve"> 1: </w:t>
      </w:r>
      <w:r w:rsidRPr="00D241C8">
        <w:rPr>
          <w:rFonts w:ascii="Arial" w:hAnsi="Arial" w:cs="Arial"/>
          <w:b/>
          <w:sz w:val="28"/>
        </w:rPr>
        <w:t>Indicatoren</w:t>
      </w:r>
      <w:r w:rsidR="00D241C8" w:rsidRPr="00D241C8">
        <w:rPr>
          <w:rFonts w:ascii="Arial" w:hAnsi="Arial" w:cs="Arial"/>
          <w:b/>
          <w:sz w:val="28"/>
        </w:rPr>
        <w:t xml:space="preserve"> deel 1</w:t>
      </w:r>
    </w:p>
    <w:p w:rsidR="00D241C8" w:rsidRDefault="00D241C8" w:rsidP="00BA28F7">
      <w:pPr>
        <w:rPr>
          <w:rFonts w:ascii="Arial" w:hAnsi="Arial" w:cs="Arial"/>
          <w:sz w:val="24"/>
        </w:rPr>
      </w:pPr>
    </w:p>
    <w:p w:rsidR="00D241C8" w:rsidRPr="00970D4D" w:rsidRDefault="00D241C8" w:rsidP="00BA28F7">
      <w:pPr>
        <w:rPr>
          <w:rFonts w:ascii="Arial" w:hAnsi="Arial" w:cs="Arial"/>
          <w:b/>
          <w:sz w:val="24"/>
        </w:rPr>
      </w:pPr>
      <w:r w:rsidRPr="00970D4D">
        <w:rPr>
          <w:rFonts w:ascii="Arial" w:hAnsi="Arial" w:cs="Arial"/>
          <w:b/>
          <w:sz w:val="24"/>
        </w:rPr>
        <w:t xml:space="preserve">Opdracht: </w:t>
      </w:r>
    </w:p>
    <w:p w:rsidR="00D241C8" w:rsidRPr="00E713AB" w:rsidRDefault="00E713AB" w:rsidP="00E713AB">
      <w:pPr>
        <w:shd w:val="clear" w:color="auto" w:fill="FFFFFF"/>
        <w:suppressAutoHyphens w:val="0"/>
        <w:spacing w:after="199"/>
        <w:rPr>
          <w:rFonts w:ascii="Arial" w:hAnsi="Arial" w:cs="Arial"/>
          <w:sz w:val="24"/>
          <w:szCs w:val="24"/>
          <w:lang w:eastAsia="nl-NL"/>
        </w:rPr>
      </w:pPr>
      <w:r w:rsidRPr="00E713AB">
        <w:rPr>
          <w:rFonts w:ascii="Arial" w:hAnsi="Arial" w:cs="Arial"/>
          <w:sz w:val="24"/>
          <w:szCs w:val="24"/>
          <w:lang w:eastAsia="nl-NL"/>
        </w:rPr>
        <w:t>In erlenmeyer A t/m D zitten oplossingen met verschillende zuurgraad: pH 1, 3, 7 en 8.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E713AB">
        <w:rPr>
          <w:rFonts w:ascii="Arial" w:hAnsi="Arial" w:cs="Arial"/>
          <w:sz w:val="24"/>
          <w:szCs w:val="24"/>
          <w:lang w:eastAsia="nl-NL"/>
        </w:rPr>
        <w:t xml:space="preserve">Bepaal met behulp van zuur-base indicatoren welke oplossingen in welke erlenmeyer zit. Je mag gebruik maken van de volgende, op school aanwezige, indicatoren: </w:t>
      </w:r>
      <w:proofErr w:type="spellStart"/>
      <w:r w:rsidRPr="00E713AB">
        <w:rPr>
          <w:rFonts w:ascii="Arial" w:hAnsi="Arial" w:cs="Arial"/>
          <w:sz w:val="24"/>
          <w:szCs w:val="24"/>
          <w:lang w:eastAsia="nl-NL"/>
        </w:rPr>
        <w:t>thymolblauw</w:t>
      </w:r>
      <w:proofErr w:type="spellEnd"/>
      <w:r w:rsidRPr="00E713AB">
        <w:rPr>
          <w:rFonts w:ascii="Arial" w:hAnsi="Arial" w:cs="Arial"/>
          <w:sz w:val="24"/>
          <w:szCs w:val="24"/>
          <w:lang w:eastAsia="nl-NL"/>
        </w:rPr>
        <w:t xml:space="preserve">, methyloranje, methylrood, </w:t>
      </w:r>
      <w:proofErr w:type="spellStart"/>
      <w:r w:rsidRPr="00E713AB">
        <w:rPr>
          <w:rFonts w:ascii="Arial" w:hAnsi="Arial" w:cs="Arial"/>
          <w:sz w:val="24"/>
          <w:szCs w:val="24"/>
          <w:lang w:eastAsia="nl-NL"/>
        </w:rPr>
        <w:t>broomthymolblauw</w:t>
      </w:r>
      <w:proofErr w:type="spellEnd"/>
      <w:r w:rsidRPr="00E713AB">
        <w:rPr>
          <w:rFonts w:ascii="Arial" w:hAnsi="Arial" w:cs="Arial"/>
          <w:sz w:val="24"/>
          <w:szCs w:val="24"/>
          <w:lang w:eastAsia="nl-NL"/>
        </w:rPr>
        <w:t xml:space="preserve"> en </w:t>
      </w:r>
      <w:proofErr w:type="spellStart"/>
      <w:r w:rsidRPr="00E713AB">
        <w:rPr>
          <w:rFonts w:ascii="Arial" w:hAnsi="Arial" w:cs="Arial"/>
          <w:sz w:val="24"/>
          <w:szCs w:val="24"/>
          <w:lang w:eastAsia="nl-NL"/>
        </w:rPr>
        <w:t>fenolftaleïen</w:t>
      </w:r>
      <w:proofErr w:type="spellEnd"/>
      <w:r w:rsidRPr="00E713AB">
        <w:rPr>
          <w:rFonts w:ascii="Arial" w:hAnsi="Arial" w:cs="Arial"/>
          <w:sz w:val="24"/>
          <w:szCs w:val="24"/>
          <w:lang w:eastAsia="nl-NL"/>
        </w:rPr>
        <w:t>.</w:t>
      </w:r>
      <w:r w:rsidRPr="00E713AB">
        <w:rPr>
          <w:rFonts w:ascii="Arial" w:hAnsi="Arial" w:cs="Arial"/>
          <w:sz w:val="24"/>
          <w:szCs w:val="24"/>
          <w:lang w:eastAsia="nl-NL"/>
        </w:rPr>
        <w:br/>
        <w:t>De oplossingen mogen na afloop (mits voldoende verdund) door de gootsteen gespoeld worden.</w:t>
      </w:r>
    </w:p>
    <w:p w:rsidR="00D241C8" w:rsidRDefault="00D241C8" w:rsidP="00D241C8">
      <w:pPr>
        <w:pStyle w:val="Lijstaline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Bedenk eerst een werk</w:t>
      </w:r>
      <w:r w:rsidR="00970D4D">
        <w:rPr>
          <w:rFonts w:ascii="Arial" w:hAnsi="Arial" w:cs="Arial"/>
          <w:sz w:val="24"/>
        </w:rPr>
        <w:t xml:space="preserve">wijze, de </w:t>
      </w:r>
      <w:r>
        <w:rPr>
          <w:rFonts w:ascii="Arial" w:hAnsi="Arial" w:cs="Arial"/>
          <w:sz w:val="24"/>
        </w:rPr>
        <w:t>benodigdheden</w:t>
      </w:r>
      <w:r w:rsidR="00970D4D">
        <w:rPr>
          <w:rFonts w:ascii="Arial" w:hAnsi="Arial" w:cs="Arial"/>
          <w:sz w:val="24"/>
        </w:rPr>
        <w:t xml:space="preserve"> zijn al gegeven.</w:t>
      </w:r>
      <w:r>
        <w:rPr>
          <w:rFonts w:ascii="Arial" w:hAnsi="Arial" w:cs="Arial"/>
          <w:sz w:val="24"/>
        </w:rPr>
        <w:t xml:space="preserve"> </w:t>
      </w:r>
    </w:p>
    <w:p w:rsidR="00D241C8" w:rsidRDefault="00D241C8" w:rsidP="00D241C8">
      <w:pPr>
        <w:pStyle w:val="Lijstaline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Voer je werkplan uit (tip: laat dit eerst doorlezen door iemand uit je groepje om de onduidelijkheden eruit te halen).</w:t>
      </w:r>
    </w:p>
    <w:p w:rsidR="00D241C8" w:rsidRDefault="00D241C8" w:rsidP="00D241C8">
      <w:pPr>
        <w:pStyle w:val="Lijstaline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Controleer je conclusie aan het eind van de proef </w:t>
      </w:r>
      <w:r w:rsidR="00970D4D">
        <w:rPr>
          <w:rFonts w:ascii="Arial" w:hAnsi="Arial" w:cs="Arial"/>
          <w:sz w:val="24"/>
        </w:rPr>
        <w:t xml:space="preserve">door </w:t>
      </w:r>
      <w:r>
        <w:rPr>
          <w:rFonts w:ascii="Arial" w:hAnsi="Arial" w:cs="Arial"/>
          <w:sz w:val="24"/>
        </w:rPr>
        <w:t>met pH papier, de pH van de oplossingen te meten.</w:t>
      </w:r>
    </w:p>
    <w:p w:rsidR="00D241C8" w:rsidRDefault="00D241C8" w:rsidP="00BA28F7">
      <w:pPr>
        <w:rPr>
          <w:rFonts w:ascii="Arial" w:hAnsi="Arial" w:cs="Arial"/>
          <w:sz w:val="24"/>
        </w:rPr>
      </w:pPr>
    </w:p>
    <w:p w:rsidR="00970D4D" w:rsidRPr="00733B78" w:rsidRDefault="00970D4D" w:rsidP="00733B78">
      <w:pPr>
        <w:pBdr>
          <w:top w:val="single" w:sz="4" w:space="1" w:color="auto"/>
        </w:pBdr>
        <w:suppressAutoHyphens w:val="0"/>
        <w:rPr>
          <w:rFonts w:ascii="Arial" w:hAnsi="Arial" w:cs="Arial"/>
          <w:b/>
          <w:sz w:val="24"/>
        </w:rPr>
      </w:pPr>
      <w:r w:rsidRPr="00733B78">
        <w:rPr>
          <w:rFonts w:ascii="Arial" w:hAnsi="Arial" w:cs="Arial"/>
          <w:b/>
          <w:sz w:val="24"/>
        </w:rPr>
        <w:t>Verslag p</w:t>
      </w:r>
      <w:r w:rsidR="00733B78" w:rsidRPr="00733B78">
        <w:rPr>
          <w:rFonts w:ascii="Arial" w:hAnsi="Arial" w:cs="Arial"/>
          <w:b/>
          <w:sz w:val="24"/>
        </w:rPr>
        <w:t>racticum</w:t>
      </w:r>
      <w:r w:rsidRPr="00733B78">
        <w:rPr>
          <w:rFonts w:ascii="Arial" w:hAnsi="Arial" w:cs="Arial"/>
          <w:b/>
          <w:sz w:val="24"/>
        </w:rPr>
        <w:t xml:space="preserve"> 1</w:t>
      </w:r>
      <w:r w:rsidR="00733B78" w:rsidRPr="00733B78">
        <w:rPr>
          <w:rFonts w:ascii="Arial" w:hAnsi="Arial" w:cs="Arial"/>
          <w:b/>
          <w:sz w:val="24"/>
        </w:rPr>
        <w:t>:</w:t>
      </w:r>
      <w:r w:rsidRPr="00733B78">
        <w:rPr>
          <w:rFonts w:ascii="Arial" w:hAnsi="Arial" w:cs="Arial"/>
          <w:b/>
          <w:sz w:val="24"/>
        </w:rPr>
        <w:t xml:space="preserve"> Indicatoren deel 1</w:t>
      </w:r>
    </w:p>
    <w:p w:rsidR="00970D4D" w:rsidRDefault="00970D4D" w:rsidP="00BA28F7">
      <w:pPr>
        <w:rPr>
          <w:rFonts w:ascii="Arial" w:hAnsi="Arial" w:cs="Arial"/>
          <w:sz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49"/>
        <w:gridCol w:w="77"/>
        <w:gridCol w:w="1473"/>
        <w:gridCol w:w="1591"/>
        <w:gridCol w:w="1404"/>
        <w:gridCol w:w="1627"/>
        <w:gridCol w:w="1581"/>
        <w:gridCol w:w="23"/>
        <w:gridCol w:w="63"/>
      </w:tblGrid>
      <w:tr w:rsidR="00D241C8" w:rsidTr="00813C02">
        <w:tc>
          <w:tcPr>
            <w:tcW w:w="9288" w:type="dxa"/>
            <w:gridSpan w:val="9"/>
          </w:tcPr>
          <w:p w:rsidR="00D241C8" w:rsidRDefault="00D241C8" w:rsidP="00E713AB">
            <w:pPr>
              <w:rPr>
                <w:rFonts w:ascii="Arial" w:hAnsi="Arial" w:cs="Arial"/>
                <w:sz w:val="24"/>
              </w:rPr>
            </w:pPr>
            <w:r w:rsidRPr="00970D4D">
              <w:rPr>
                <w:rFonts w:ascii="Arial" w:hAnsi="Arial" w:cs="Arial"/>
                <w:b/>
                <w:sz w:val="24"/>
              </w:rPr>
              <w:t>Onderzoeksvraag:</w:t>
            </w:r>
            <w:r w:rsidR="00970D4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Welke van de volgende oplossingen zitten er in erlenmeyer A, B, C en D: een oplossing met een pH van 1</w:t>
            </w:r>
            <w:r w:rsidR="00E713AB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E713AB" w:rsidRPr="00E713AB">
              <w:rPr>
                <w:rFonts w:ascii="Arial" w:hAnsi="Arial" w:cs="Arial"/>
                <w:sz w:val="24"/>
                <w:szCs w:val="24"/>
                <w:lang w:eastAsia="nl-NL"/>
              </w:rPr>
              <w:t>3, 7 en 8.</w:t>
            </w:r>
          </w:p>
        </w:tc>
      </w:tr>
      <w:tr w:rsidR="00D241C8" w:rsidTr="00813C02">
        <w:tc>
          <w:tcPr>
            <w:tcW w:w="9288" w:type="dxa"/>
            <w:gridSpan w:val="9"/>
          </w:tcPr>
          <w:p w:rsidR="00D241C8" w:rsidRDefault="00D241C8" w:rsidP="00BA28F7">
            <w:pPr>
              <w:rPr>
                <w:rFonts w:ascii="Arial" w:hAnsi="Arial" w:cs="Arial"/>
                <w:sz w:val="24"/>
              </w:rPr>
            </w:pPr>
            <w:r w:rsidRPr="00970D4D">
              <w:rPr>
                <w:rFonts w:ascii="Arial" w:hAnsi="Arial" w:cs="Arial"/>
                <w:b/>
                <w:sz w:val="24"/>
              </w:rPr>
              <w:t>Hypothese:</w:t>
            </w:r>
            <w:r w:rsidR="00970D4D">
              <w:rPr>
                <w:rFonts w:ascii="Arial" w:hAnsi="Arial" w:cs="Arial"/>
                <w:sz w:val="24"/>
              </w:rPr>
              <w:t xml:space="preserve"> niet van toepassing</w:t>
            </w:r>
          </w:p>
        </w:tc>
      </w:tr>
      <w:tr w:rsidR="00D241C8" w:rsidTr="00813C02">
        <w:tc>
          <w:tcPr>
            <w:tcW w:w="9288" w:type="dxa"/>
            <w:gridSpan w:val="9"/>
          </w:tcPr>
          <w:p w:rsidR="00D241C8" w:rsidRDefault="00D241C8" w:rsidP="00970D4D">
            <w:pPr>
              <w:rPr>
                <w:rFonts w:ascii="Arial" w:hAnsi="Arial" w:cs="Arial"/>
                <w:sz w:val="24"/>
              </w:rPr>
            </w:pPr>
            <w:r w:rsidRPr="00970D4D">
              <w:rPr>
                <w:rFonts w:ascii="Arial" w:hAnsi="Arial" w:cs="Arial"/>
                <w:b/>
                <w:sz w:val="24"/>
              </w:rPr>
              <w:t>Theorie:</w:t>
            </w:r>
            <w:r w:rsidR="00970D4D">
              <w:rPr>
                <w:rFonts w:ascii="Arial" w:hAnsi="Arial" w:cs="Arial"/>
                <w:sz w:val="24"/>
              </w:rPr>
              <w:t xml:space="preserve"> Om de zuurgraad, </w:t>
            </w:r>
            <w:r w:rsidR="00970D4D" w:rsidRPr="00970D4D">
              <w:rPr>
                <w:rFonts w:ascii="Arial" w:hAnsi="Arial" w:cs="Arial"/>
                <w:i/>
                <w:sz w:val="24"/>
              </w:rPr>
              <w:t>pH</w:t>
            </w:r>
            <w:r w:rsidR="00970D4D">
              <w:rPr>
                <w:rFonts w:ascii="Arial" w:hAnsi="Arial" w:cs="Arial"/>
                <w:sz w:val="24"/>
              </w:rPr>
              <w:t>, van een oplossing te bepalen kun je gebruik maken van zuur-base indicatoren. Zuur-base indicatoren zijn stoffen die van kleur veranderen bij een andere pH.</w:t>
            </w:r>
          </w:p>
        </w:tc>
      </w:tr>
      <w:tr w:rsidR="00733B78" w:rsidTr="00813C02">
        <w:tc>
          <w:tcPr>
            <w:tcW w:w="9288" w:type="dxa"/>
            <w:gridSpan w:val="9"/>
          </w:tcPr>
          <w:p w:rsidR="00031ED6" w:rsidRDefault="0077455D" w:rsidP="00031ED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0675B391" wp14:editId="6C767C44">
                  <wp:simplePos x="0" y="0"/>
                  <wp:positionH relativeFrom="column">
                    <wp:posOffset>2453005</wp:posOffset>
                  </wp:positionH>
                  <wp:positionV relativeFrom="paragraph">
                    <wp:posOffset>141605</wp:posOffset>
                  </wp:positionV>
                  <wp:extent cx="3952875" cy="2771775"/>
                  <wp:effectExtent l="0" t="0" r="9525" b="9525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B78">
              <w:rPr>
                <w:rFonts w:ascii="Arial" w:hAnsi="Arial" w:cs="Arial"/>
                <w:b/>
                <w:sz w:val="24"/>
              </w:rPr>
              <w:t>Bijzonderheden m.b.t. veiligheid en afval:</w:t>
            </w:r>
          </w:p>
          <w:p w:rsidR="0077455D" w:rsidRDefault="00031ED6" w:rsidP="0077455D">
            <w:pPr>
              <w:ind w:right="524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Een oplossing van pH 1 is </w:t>
            </w:r>
            <w:r w:rsidR="0077455D">
              <w:rPr>
                <w:rFonts w:ascii="Arial" w:hAnsi="Arial" w:cs="Arial"/>
                <w:sz w:val="24"/>
              </w:rPr>
              <w:t xml:space="preserve">behoorlijk agressief, zie rode kader </w:t>
            </w:r>
            <w:proofErr w:type="gramStart"/>
            <w:r w:rsidR="0077455D">
              <w:rPr>
                <w:rFonts w:ascii="Arial" w:hAnsi="Arial" w:cs="Arial"/>
                <w:sz w:val="24"/>
              </w:rPr>
              <w:t xml:space="preserve">hiernaast.  </w:t>
            </w:r>
            <w:proofErr w:type="gramEnd"/>
            <w:r w:rsidR="0077455D">
              <w:rPr>
                <w:rFonts w:ascii="Arial" w:hAnsi="Arial" w:cs="Arial"/>
                <w:sz w:val="24"/>
              </w:rPr>
              <w:t>Dit geldt eigenlijk voor alle oplossingen met een redelijk lage of hoge pH.</w:t>
            </w:r>
          </w:p>
          <w:p w:rsidR="0077455D" w:rsidRDefault="0077455D" w:rsidP="0077455D">
            <w:pPr>
              <w:ind w:right="5244"/>
              <w:rPr>
                <w:rFonts w:ascii="Arial" w:hAnsi="Arial" w:cs="Arial"/>
                <w:sz w:val="24"/>
              </w:rPr>
            </w:pPr>
          </w:p>
          <w:p w:rsidR="00733B78" w:rsidRDefault="0077455D" w:rsidP="0077455D">
            <w:pPr>
              <w:ind w:right="524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 afloop mogen de vloeistoffen, </w:t>
            </w:r>
            <w:r w:rsidR="00733B78">
              <w:rPr>
                <w:rFonts w:ascii="Arial" w:hAnsi="Arial" w:cs="Arial"/>
                <w:sz w:val="24"/>
              </w:rPr>
              <w:t>verdund met water</w:t>
            </w:r>
            <w:r>
              <w:rPr>
                <w:rFonts w:ascii="Arial" w:hAnsi="Arial" w:cs="Arial"/>
                <w:sz w:val="24"/>
              </w:rPr>
              <w:t>,</w:t>
            </w:r>
            <w:r w:rsidR="00733B78">
              <w:rPr>
                <w:rFonts w:ascii="Arial" w:hAnsi="Arial" w:cs="Arial"/>
                <w:sz w:val="24"/>
              </w:rPr>
              <w:t xml:space="preserve"> door de gootsteen</w:t>
            </w:r>
            <w:r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br/>
              <w:t>H</w:t>
            </w:r>
            <w:r w:rsidR="00733B78">
              <w:rPr>
                <w:rFonts w:ascii="Arial" w:hAnsi="Arial" w:cs="Arial"/>
                <w:sz w:val="24"/>
              </w:rPr>
              <w:t>et pH papier kan in de prullenbak.</w:t>
            </w:r>
          </w:p>
          <w:p w:rsidR="0077455D" w:rsidRPr="00733B78" w:rsidRDefault="0077455D" w:rsidP="0077455D">
            <w:pPr>
              <w:ind w:right="5244"/>
              <w:rPr>
                <w:rFonts w:ascii="Arial" w:hAnsi="Arial" w:cs="Arial"/>
                <w:sz w:val="24"/>
              </w:rPr>
            </w:pPr>
          </w:p>
        </w:tc>
      </w:tr>
      <w:tr w:rsidR="00D241C8" w:rsidTr="00813C02">
        <w:tc>
          <w:tcPr>
            <w:tcW w:w="9288" w:type="dxa"/>
            <w:gridSpan w:val="9"/>
          </w:tcPr>
          <w:p w:rsidR="00D241C8" w:rsidRPr="00970D4D" w:rsidRDefault="00D241C8" w:rsidP="00BA28F7">
            <w:pPr>
              <w:rPr>
                <w:rFonts w:ascii="Arial" w:hAnsi="Arial" w:cs="Arial"/>
                <w:b/>
                <w:sz w:val="24"/>
              </w:rPr>
            </w:pPr>
            <w:r w:rsidRPr="00970D4D">
              <w:rPr>
                <w:rFonts w:ascii="Arial" w:hAnsi="Arial" w:cs="Arial"/>
                <w:b/>
                <w:sz w:val="24"/>
              </w:rPr>
              <w:t>Benodigdheden:</w:t>
            </w:r>
          </w:p>
          <w:p w:rsidR="00970D4D" w:rsidRDefault="00970D4D" w:rsidP="00813C02">
            <w:pPr>
              <w:pStyle w:val="Lijstalinea"/>
              <w:numPr>
                <w:ilvl w:val="0"/>
                <w:numId w:val="5"/>
              </w:numPr>
              <w:ind w:right="524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Erlenmeyer A, B, C en D met de oplossingen met een pH van 1,</w:t>
            </w:r>
            <w:r w:rsidR="00E713AB" w:rsidRPr="00E713AB">
              <w:rPr>
                <w:rFonts w:ascii="Arial" w:hAnsi="Arial" w:cs="Arial"/>
                <w:sz w:val="24"/>
                <w:szCs w:val="24"/>
                <w:lang w:eastAsia="nl-NL"/>
              </w:rPr>
              <w:t xml:space="preserve"> </w:t>
            </w:r>
            <w:r w:rsidR="00E713AB" w:rsidRPr="00E713AB">
              <w:rPr>
                <w:rFonts w:ascii="Arial" w:hAnsi="Arial" w:cs="Arial"/>
                <w:sz w:val="24"/>
                <w:szCs w:val="24"/>
                <w:lang w:eastAsia="nl-NL"/>
              </w:rPr>
              <w:t>3, 7 en 8.</w:t>
            </w:r>
            <w:bookmarkStart w:id="0" w:name="_GoBack"/>
            <w:bookmarkEnd w:id="0"/>
          </w:p>
          <w:p w:rsidR="00970D4D" w:rsidRDefault="00970D4D" w:rsidP="00970D4D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Reageerbuizen</w:t>
            </w:r>
          </w:p>
          <w:p w:rsidR="00970D4D" w:rsidRDefault="00970D4D" w:rsidP="00970D4D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970D4D">
              <w:rPr>
                <w:rFonts w:ascii="Arial" w:hAnsi="Arial" w:cs="Arial"/>
                <w:sz w:val="24"/>
              </w:rPr>
              <w:t xml:space="preserve">Zuur-base indicatoren: </w:t>
            </w:r>
            <w:proofErr w:type="spellStart"/>
            <w:r w:rsidRPr="00970D4D">
              <w:rPr>
                <w:rFonts w:ascii="Arial" w:hAnsi="Arial" w:cs="Arial"/>
                <w:sz w:val="24"/>
              </w:rPr>
              <w:t>thymolblauw</w:t>
            </w:r>
            <w:proofErr w:type="spellEnd"/>
            <w:r w:rsidRPr="00970D4D">
              <w:rPr>
                <w:rFonts w:ascii="Arial" w:hAnsi="Arial" w:cs="Arial"/>
                <w:sz w:val="24"/>
              </w:rPr>
              <w:t xml:space="preserve">, methyloranje, methylrood, </w:t>
            </w:r>
            <w:proofErr w:type="spellStart"/>
            <w:r w:rsidRPr="00970D4D">
              <w:rPr>
                <w:rFonts w:ascii="Arial" w:hAnsi="Arial" w:cs="Arial"/>
                <w:sz w:val="24"/>
              </w:rPr>
              <w:t>broomthymolblauw</w:t>
            </w:r>
            <w:proofErr w:type="spellEnd"/>
            <w:r w:rsidRPr="00970D4D">
              <w:rPr>
                <w:rFonts w:ascii="Arial" w:hAnsi="Arial" w:cs="Arial"/>
                <w:sz w:val="24"/>
              </w:rPr>
              <w:t xml:space="preserve"> en </w:t>
            </w:r>
            <w:proofErr w:type="spellStart"/>
            <w:r w:rsidRPr="00970D4D">
              <w:rPr>
                <w:rFonts w:ascii="Arial" w:hAnsi="Arial" w:cs="Arial"/>
                <w:sz w:val="24"/>
              </w:rPr>
              <w:t>fenolftaleïen</w:t>
            </w:r>
            <w:proofErr w:type="spellEnd"/>
            <w:r w:rsidRPr="00970D4D">
              <w:rPr>
                <w:rFonts w:ascii="Arial" w:hAnsi="Arial" w:cs="Arial"/>
                <w:sz w:val="24"/>
              </w:rPr>
              <w:t>.</w:t>
            </w:r>
          </w:p>
          <w:p w:rsidR="00970D4D" w:rsidRDefault="00970D4D" w:rsidP="00970D4D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Roerstaafje (om een druppel vloeistof op een pH-papier te brengen)</w:t>
            </w:r>
          </w:p>
          <w:p w:rsidR="00970D4D" w:rsidRPr="00733B78" w:rsidRDefault="00970D4D" w:rsidP="00970D4D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Universeel pH papier</w:t>
            </w:r>
          </w:p>
        </w:tc>
      </w:tr>
      <w:tr w:rsidR="00D241C8" w:rsidTr="00813C02">
        <w:trPr>
          <w:gridAfter w:val="2"/>
          <w:wAfter w:w="86" w:type="dxa"/>
        </w:trPr>
        <w:tc>
          <w:tcPr>
            <w:tcW w:w="9202" w:type="dxa"/>
            <w:gridSpan w:val="7"/>
          </w:tcPr>
          <w:p w:rsidR="00D241C8" w:rsidRPr="00733B78" w:rsidRDefault="00D241C8" w:rsidP="00BA28F7">
            <w:pPr>
              <w:rPr>
                <w:rFonts w:ascii="Arial" w:hAnsi="Arial" w:cs="Arial"/>
                <w:b/>
                <w:sz w:val="24"/>
              </w:rPr>
            </w:pPr>
            <w:r w:rsidRPr="00733B78">
              <w:rPr>
                <w:rFonts w:ascii="Arial" w:hAnsi="Arial" w:cs="Arial"/>
                <w:b/>
                <w:sz w:val="24"/>
              </w:rPr>
              <w:t>Werkwijze:</w:t>
            </w:r>
          </w:p>
          <w:p w:rsidR="00733B78" w:rsidRDefault="00733B78" w:rsidP="00733B78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</w:t>
            </w:r>
          </w:p>
          <w:p w:rsidR="00733B78" w:rsidRPr="00733B78" w:rsidRDefault="00733B78" w:rsidP="00733B78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</w:t>
            </w:r>
          </w:p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  <w:p w:rsidR="002651C1" w:rsidRDefault="002651C1" w:rsidP="00BA28F7">
            <w:pPr>
              <w:rPr>
                <w:rFonts w:ascii="Arial" w:hAnsi="Arial" w:cs="Arial"/>
                <w:sz w:val="24"/>
              </w:rPr>
            </w:pPr>
          </w:p>
          <w:p w:rsidR="002651C1" w:rsidRDefault="002651C1" w:rsidP="00BA28F7">
            <w:pPr>
              <w:rPr>
                <w:rFonts w:ascii="Arial" w:hAnsi="Arial" w:cs="Arial"/>
                <w:sz w:val="24"/>
              </w:rPr>
            </w:pPr>
          </w:p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</w:tc>
      </w:tr>
      <w:tr w:rsidR="00D241C8" w:rsidTr="00813C02">
        <w:trPr>
          <w:gridAfter w:val="2"/>
          <w:wAfter w:w="86" w:type="dxa"/>
        </w:trPr>
        <w:tc>
          <w:tcPr>
            <w:tcW w:w="9202" w:type="dxa"/>
            <w:gridSpan w:val="7"/>
            <w:tcBorders>
              <w:bottom w:val="single" w:sz="4" w:space="0" w:color="auto"/>
            </w:tcBorders>
          </w:tcPr>
          <w:p w:rsidR="00D241C8" w:rsidRPr="00733B78" w:rsidRDefault="00D241C8" w:rsidP="00BA28F7">
            <w:pPr>
              <w:rPr>
                <w:rFonts w:ascii="Arial" w:hAnsi="Arial" w:cs="Arial"/>
                <w:b/>
                <w:sz w:val="24"/>
              </w:rPr>
            </w:pPr>
            <w:r w:rsidRPr="00733B78">
              <w:rPr>
                <w:rFonts w:ascii="Arial" w:hAnsi="Arial" w:cs="Arial"/>
                <w:b/>
                <w:sz w:val="24"/>
              </w:rPr>
              <w:lastRenderedPageBreak/>
              <w:t>Uitvoering en waarnemingen:</w:t>
            </w:r>
          </w:p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  <w:p w:rsidR="00733B78" w:rsidRDefault="00733B78" w:rsidP="00733B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Waarnemingentabel:</w:t>
            </w:r>
          </w:p>
        </w:tc>
      </w:tr>
      <w:tr w:rsidR="002651C1" w:rsidRPr="00733B78" w:rsidTr="00813C02">
        <w:trPr>
          <w:gridAfter w:val="1"/>
          <w:wAfter w:w="63" w:type="dxa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Pr="00733B78" w:rsidRDefault="00733B78" w:rsidP="00BA28F7">
            <w:pPr>
              <w:rPr>
                <w:rFonts w:ascii="Arial" w:hAnsi="Arial" w:cs="Arial"/>
                <w:sz w:val="24"/>
              </w:rPr>
            </w:pPr>
            <w:r w:rsidRPr="00733B78">
              <w:rPr>
                <w:rFonts w:ascii="Arial" w:hAnsi="Arial" w:cs="Arial"/>
                <w:sz w:val="24"/>
              </w:rPr>
              <w:t>Oplossing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Pr="00733B78" w:rsidRDefault="00733B78" w:rsidP="00BA28F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Kleur met </w:t>
            </w:r>
            <w:proofErr w:type="spellStart"/>
            <w:r>
              <w:rPr>
                <w:rFonts w:ascii="Arial" w:hAnsi="Arial" w:cs="Arial"/>
                <w:sz w:val="24"/>
              </w:rPr>
              <w:t>thymolblauw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Pr="00733B78" w:rsidRDefault="00733B78" w:rsidP="00BA28F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Kleur met methyloranje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Pr="00733B78" w:rsidRDefault="00733B78" w:rsidP="00BA28F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Kleur met methylrood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Pr="00733B78" w:rsidRDefault="00733B78" w:rsidP="00733B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Kleur met Broom-</w:t>
            </w:r>
            <w:proofErr w:type="spellStart"/>
            <w:r>
              <w:rPr>
                <w:rFonts w:ascii="Arial" w:hAnsi="Arial" w:cs="Arial"/>
                <w:sz w:val="24"/>
              </w:rPr>
              <w:t>thylmolblauw</w:t>
            </w:r>
            <w:proofErr w:type="spellEnd"/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Pr="00733B78" w:rsidRDefault="00733B78" w:rsidP="00BA28F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Kleur met </w:t>
            </w:r>
            <w:proofErr w:type="spellStart"/>
            <w:r>
              <w:rPr>
                <w:rFonts w:ascii="Arial" w:hAnsi="Arial" w:cs="Arial"/>
                <w:sz w:val="24"/>
              </w:rPr>
              <w:t>Fenolftaleïen</w:t>
            </w:r>
            <w:proofErr w:type="spellEnd"/>
          </w:p>
        </w:tc>
      </w:tr>
      <w:tr w:rsidR="00733B78" w:rsidRPr="00733B78" w:rsidTr="00813C02">
        <w:trPr>
          <w:gridAfter w:val="1"/>
          <w:wAfter w:w="63" w:type="dxa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Pr="00733B78" w:rsidRDefault="00733B78" w:rsidP="00BA28F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Default="00733B78" w:rsidP="00733B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</w:tc>
      </w:tr>
      <w:tr w:rsidR="00733B78" w:rsidRPr="00733B78" w:rsidTr="00813C02">
        <w:trPr>
          <w:gridAfter w:val="1"/>
          <w:wAfter w:w="63" w:type="dxa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Pr="00733B78" w:rsidRDefault="00733B78" w:rsidP="00BA28F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Default="00733B78" w:rsidP="00733B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</w:tc>
      </w:tr>
      <w:tr w:rsidR="00733B78" w:rsidRPr="00733B78" w:rsidTr="00813C02">
        <w:trPr>
          <w:gridAfter w:val="1"/>
          <w:wAfter w:w="63" w:type="dxa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Pr="00733B78" w:rsidRDefault="00733B78" w:rsidP="00BA28F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Default="00733B78" w:rsidP="00733B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</w:tc>
      </w:tr>
      <w:tr w:rsidR="00733B78" w:rsidRPr="00733B78" w:rsidTr="00813C02">
        <w:trPr>
          <w:gridAfter w:val="1"/>
          <w:wAfter w:w="63" w:type="dxa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Pr="00733B78" w:rsidRDefault="00733B78" w:rsidP="00BA28F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Default="00733B78" w:rsidP="00733B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</w:tc>
      </w:tr>
      <w:tr w:rsidR="00813C02" w:rsidTr="00813C02">
        <w:trPr>
          <w:gridAfter w:val="2"/>
          <w:wAfter w:w="86" w:type="dxa"/>
        </w:trPr>
        <w:tc>
          <w:tcPr>
            <w:tcW w:w="9202" w:type="dxa"/>
            <w:gridSpan w:val="7"/>
            <w:tcBorders>
              <w:bottom w:val="single" w:sz="4" w:space="0" w:color="auto"/>
            </w:tcBorders>
          </w:tcPr>
          <w:p w:rsidR="00813C02" w:rsidRDefault="00813C02" w:rsidP="00813C02">
            <w:pPr>
              <w:rPr>
                <w:rFonts w:ascii="Arial" w:hAnsi="Arial" w:cs="Arial"/>
                <w:b/>
                <w:sz w:val="24"/>
              </w:rPr>
            </w:pPr>
          </w:p>
          <w:p w:rsidR="00813C02" w:rsidRDefault="00813C02" w:rsidP="00813C0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Verwerking resultaten:</w:t>
            </w:r>
          </w:p>
          <w:p w:rsidR="00813C02" w:rsidRPr="00813C02" w:rsidRDefault="00813C02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Leg met behulp van de waarnemingen uit wat je nu weet over de hoogte van de pH van de verschillende oplossingen.</w:t>
            </w:r>
          </w:p>
        </w:tc>
      </w:tr>
      <w:tr w:rsidR="00813C02" w:rsidTr="00813C02">
        <w:trPr>
          <w:gridAfter w:val="2"/>
          <w:wAfter w:w="86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02" w:rsidRPr="00813C02" w:rsidRDefault="00813C02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Oplossing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02" w:rsidRPr="00813C02" w:rsidRDefault="00813C02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pH ligt tussen de volgende waarden:</w:t>
            </w:r>
          </w:p>
        </w:tc>
      </w:tr>
      <w:tr w:rsidR="00813C02" w:rsidTr="00813C02">
        <w:trPr>
          <w:gridAfter w:val="2"/>
          <w:wAfter w:w="86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02" w:rsidRDefault="00813C02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02" w:rsidRDefault="00813C02" w:rsidP="00813C02">
            <w:pPr>
              <w:rPr>
                <w:rFonts w:ascii="Arial" w:hAnsi="Arial" w:cs="Arial"/>
                <w:sz w:val="24"/>
              </w:rPr>
            </w:pPr>
          </w:p>
        </w:tc>
      </w:tr>
      <w:tr w:rsidR="00813C02" w:rsidTr="00813C02">
        <w:trPr>
          <w:gridAfter w:val="2"/>
          <w:wAfter w:w="86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02" w:rsidRDefault="00813C02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02" w:rsidRDefault="00813C02" w:rsidP="00813C02">
            <w:pPr>
              <w:rPr>
                <w:rFonts w:ascii="Arial" w:hAnsi="Arial" w:cs="Arial"/>
                <w:sz w:val="24"/>
              </w:rPr>
            </w:pPr>
          </w:p>
        </w:tc>
      </w:tr>
      <w:tr w:rsidR="00813C02" w:rsidTr="00813C02">
        <w:trPr>
          <w:gridAfter w:val="2"/>
          <w:wAfter w:w="86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02" w:rsidRDefault="000A02D4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02" w:rsidRDefault="00813C02" w:rsidP="00813C02">
            <w:pPr>
              <w:rPr>
                <w:rFonts w:ascii="Arial" w:hAnsi="Arial" w:cs="Arial"/>
                <w:sz w:val="24"/>
              </w:rPr>
            </w:pPr>
          </w:p>
        </w:tc>
      </w:tr>
      <w:tr w:rsidR="00813C02" w:rsidTr="00813C02">
        <w:trPr>
          <w:gridAfter w:val="2"/>
          <w:wAfter w:w="86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02" w:rsidRDefault="000A02D4" w:rsidP="00813C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02" w:rsidRDefault="00813C02" w:rsidP="00813C02">
            <w:pPr>
              <w:rPr>
                <w:rFonts w:ascii="Arial" w:hAnsi="Arial" w:cs="Arial"/>
                <w:sz w:val="24"/>
              </w:rPr>
            </w:pPr>
          </w:p>
        </w:tc>
      </w:tr>
      <w:tr w:rsidR="00D241C8" w:rsidTr="00813C02">
        <w:trPr>
          <w:gridAfter w:val="2"/>
          <w:wAfter w:w="86" w:type="dxa"/>
        </w:trPr>
        <w:tc>
          <w:tcPr>
            <w:tcW w:w="9202" w:type="dxa"/>
            <w:gridSpan w:val="7"/>
            <w:tcBorders>
              <w:top w:val="single" w:sz="4" w:space="0" w:color="auto"/>
            </w:tcBorders>
          </w:tcPr>
          <w:p w:rsidR="00D241C8" w:rsidRDefault="00813C02" w:rsidP="00BA28F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br/>
            </w:r>
            <w:r w:rsidR="00D241C8" w:rsidRPr="00733B78">
              <w:rPr>
                <w:rFonts w:ascii="Arial" w:hAnsi="Arial" w:cs="Arial"/>
                <w:b/>
                <w:sz w:val="24"/>
              </w:rPr>
              <w:t>Conclusie:</w:t>
            </w:r>
          </w:p>
          <w:p w:rsidR="002651C1" w:rsidRPr="00733B78" w:rsidRDefault="002651C1" w:rsidP="00BA28F7">
            <w:pPr>
              <w:rPr>
                <w:rFonts w:ascii="Arial" w:hAnsi="Arial" w:cs="Arial"/>
                <w:b/>
                <w:sz w:val="24"/>
              </w:rPr>
            </w:pPr>
          </w:p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</w:p>
        </w:tc>
      </w:tr>
      <w:tr w:rsidR="00733B78" w:rsidTr="00813C02">
        <w:trPr>
          <w:gridAfter w:val="2"/>
          <w:wAfter w:w="86" w:type="dxa"/>
        </w:trPr>
        <w:tc>
          <w:tcPr>
            <w:tcW w:w="9202" w:type="dxa"/>
            <w:gridSpan w:val="7"/>
          </w:tcPr>
          <w:p w:rsidR="00733B78" w:rsidRDefault="00733B78" w:rsidP="00BA28F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Discussie:</w:t>
            </w:r>
            <w:r>
              <w:rPr>
                <w:rFonts w:ascii="Arial" w:hAnsi="Arial" w:cs="Arial"/>
                <w:sz w:val="24"/>
              </w:rPr>
              <w:t xml:space="preserve"> Controleer je conclusie door de pH van de oplossingen met pH papier te bepalen.</w:t>
            </w:r>
            <w:r w:rsidR="002651C1">
              <w:rPr>
                <w:rFonts w:ascii="Arial" w:hAnsi="Arial" w:cs="Arial"/>
                <w:sz w:val="24"/>
              </w:rPr>
              <w:t xml:space="preserve"> Schrijf de gemeten pH waardes achter de waarnemingen tabel.</w:t>
            </w:r>
          </w:p>
          <w:p w:rsidR="002651C1" w:rsidRPr="00733B78" w:rsidRDefault="002651C1" w:rsidP="000A02D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Klopte je conclusie? </w:t>
            </w:r>
          </w:p>
        </w:tc>
      </w:tr>
    </w:tbl>
    <w:p w:rsidR="00D241C8" w:rsidRDefault="00D241C8" w:rsidP="00BA28F7">
      <w:pPr>
        <w:rPr>
          <w:rFonts w:ascii="Arial" w:hAnsi="Arial" w:cs="Arial"/>
          <w:sz w:val="24"/>
        </w:rPr>
      </w:pPr>
    </w:p>
    <w:p w:rsidR="002651C1" w:rsidRDefault="002651C1" w:rsidP="002651C1">
      <w:pPr>
        <w:pBdr>
          <w:top w:val="single" w:sz="4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  <w:t>Heb je zelf nog vragen naar aanleiding van deze proef?</w:t>
      </w:r>
    </w:p>
    <w:p w:rsidR="002651C1" w:rsidRDefault="002651C1" w:rsidP="00BA28F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Schrijf ze hier op:</w:t>
      </w:r>
    </w:p>
    <w:p w:rsidR="00B13D28" w:rsidRPr="005F234F" w:rsidRDefault="00B13D28" w:rsidP="005F234F">
      <w:pPr>
        <w:suppressAutoHyphens w:val="0"/>
        <w:rPr>
          <w:rFonts w:ascii="Arial" w:hAnsi="Arial" w:cs="Arial"/>
          <w:sz w:val="24"/>
        </w:rPr>
      </w:pPr>
    </w:p>
    <w:sectPr w:rsidR="00B13D28" w:rsidRPr="005F234F" w:rsidSect="00645753">
      <w:headerReference w:type="default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E19" w:rsidRDefault="00761E19" w:rsidP="00BA28F7">
      <w:r>
        <w:separator/>
      </w:r>
    </w:p>
  </w:endnote>
  <w:endnote w:type="continuationSeparator" w:id="0">
    <w:p w:rsidR="00761E19" w:rsidRDefault="00761E19" w:rsidP="00BA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</w:rPr>
      <w:id w:val="1267575187"/>
      <w:docPartObj>
        <w:docPartGallery w:val="Page Numbers (Bottom of Page)"/>
        <w:docPartUnique/>
      </w:docPartObj>
    </w:sdtPr>
    <w:sdtEndPr/>
    <w:sdtContent>
      <w:p w:rsidR="00A44826" w:rsidRPr="002651C1" w:rsidRDefault="00A44826" w:rsidP="002651C1">
        <w:pPr>
          <w:pStyle w:val="Voettekst"/>
          <w:jc w:val="right"/>
          <w:rPr>
            <w:rFonts w:ascii="Arial" w:hAnsi="Arial" w:cs="Arial"/>
            <w:sz w:val="24"/>
          </w:rPr>
        </w:pPr>
        <w:r w:rsidRPr="002651C1">
          <w:rPr>
            <w:rFonts w:ascii="Arial" w:hAnsi="Arial" w:cs="Arial"/>
            <w:sz w:val="24"/>
          </w:rPr>
          <w:fldChar w:fldCharType="begin"/>
        </w:r>
        <w:r w:rsidRPr="002651C1">
          <w:rPr>
            <w:rFonts w:ascii="Arial" w:hAnsi="Arial" w:cs="Arial"/>
            <w:sz w:val="24"/>
          </w:rPr>
          <w:instrText>PAGE   \* MERGEFORMAT</w:instrText>
        </w:r>
        <w:r w:rsidRPr="002651C1">
          <w:rPr>
            <w:rFonts w:ascii="Arial" w:hAnsi="Arial" w:cs="Arial"/>
            <w:sz w:val="24"/>
          </w:rPr>
          <w:fldChar w:fldCharType="separate"/>
        </w:r>
        <w:r w:rsidR="00E713AB">
          <w:rPr>
            <w:rFonts w:ascii="Arial" w:hAnsi="Arial" w:cs="Arial"/>
            <w:noProof/>
            <w:sz w:val="24"/>
          </w:rPr>
          <w:t>2</w:t>
        </w:r>
        <w:r w:rsidRPr="002651C1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E19" w:rsidRDefault="00761E19" w:rsidP="00BA28F7">
      <w:r>
        <w:separator/>
      </w:r>
    </w:p>
  </w:footnote>
  <w:footnote w:type="continuationSeparator" w:id="0">
    <w:p w:rsidR="00761E19" w:rsidRDefault="00761E19" w:rsidP="00BA2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26" w:rsidRPr="00BA28F7" w:rsidRDefault="00761E19">
    <w:pPr>
      <w:pStyle w:val="Koptekst"/>
      <w:rPr>
        <w:rFonts w:ascii="Arial" w:hAnsi="Arial" w:cs="Arial"/>
      </w:rPr>
    </w:pPr>
    <w:sdt>
      <w:sdtPr>
        <w:rPr>
          <w:rFonts w:ascii="Arial" w:eastAsiaTheme="majorEastAsia" w:hAnsi="Arial" w:cs="Arial"/>
          <w:color w:val="4F81BD" w:themeColor="accent1"/>
          <w:sz w:val="24"/>
        </w:rPr>
        <w:alias w:val="Titel"/>
        <w:id w:val="78404852"/>
        <w:placeholder>
          <w:docPart w:val="1E26ACA515D94405B76CBC73B335430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44826">
          <w:rPr>
            <w:rFonts w:ascii="Arial" w:eastAsiaTheme="majorEastAsia" w:hAnsi="Arial" w:cs="Arial"/>
            <w:color w:val="4F81BD" w:themeColor="accent1"/>
            <w:sz w:val="24"/>
          </w:rPr>
          <w:t>Practica bij het onderwerp Zuren en basen</w:t>
        </w:r>
      </w:sdtContent>
    </w:sdt>
    <w:r w:rsidR="00A44826" w:rsidRPr="00BA28F7">
      <w:rPr>
        <w:rFonts w:ascii="Arial" w:eastAsiaTheme="majorEastAsia" w:hAnsi="Arial" w:cs="Arial"/>
        <w:color w:val="4F81BD" w:themeColor="accent1"/>
        <w:sz w:val="24"/>
      </w:rPr>
      <w:ptab w:relativeTo="margin" w:alignment="right" w:leader="none"/>
    </w:r>
    <w:sdt>
      <w:sdtPr>
        <w:rPr>
          <w:rFonts w:ascii="Arial" w:eastAsiaTheme="majorEastAsia" w:hAnsi="Arial" w:cs="Arial"/>
          <w:color w:val="4F81BD" w:themeColor="accent1"/>
          <w:sz w:val="24"/>
        </w:rPr>
        <w:alias w:val="Datum"/>
        <w:id w:val="78404859"/>
        <w:placeholder>
          <w:docPart w:val="6E2C1984B2A44B419EC821027BDAA2E9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nl-NL"/>
          <w:storeMappedDataAs w:val="dateTime"/>
          <w:calendar w:val="gregorian"/>
        </w:date>
      </w:sdtPr>
      <w:sdtEndPr/>
      <w:sdtContent>
        <w:r w:rsidR="00A44826">
          <w:rPr>
            <w:rFonts w:ascii="Arial" w:eastAsiaTheme="majorEastAsia" w:hAnsi="Arial" w:cs="Arial"/>
            <w:color w:val="4F81BD" w:themeColor="accent1"/>
            <w:sz w:val="24"/>
          </w:rPr>
          <w:t>Scheikunde Havo 4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3.5pt;height:38.25pt" o:bullet="t">
        <v:imagedata r:id="rId1" o:title="rect2985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C936EA"/>
    <w:multiLevelType w:val="hybridMultilevel"/>
    <w:tmpl w:val="1D8857E0"/>
    <w:lvl w:ilvl="0" w:tplc="C87821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A6324"/>
    <w:multiLevelType w:val="hybridMultilevel"/>
    <w:tmpl w:val="2982E0F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044823"/>
    <w:multiLevelType w:val="hybridMultilevel"/>
    <w:tmpl w:val="239A311C"/>
    <w:lvl w:ilvl="0" w:tplc="9E2225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70A8D"/>
    <w:multiLevelType w:val="multilevel"/>
    <w:tmpl w:val="E3B6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91C8E"/>
    <w:multiLevelType w:val="hybridMultilevel"/>
    <w:tmpl w:val="6786F9F8"/>
    <w:lvl w:ilvl="0" w:tplc="A272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426D0"/>
    <w:multiLevelType w:val="hybridMultilevel"/>
    <w:tmpl w:val="4D94A890"/>
    <w:lvl w:ilvl="0" w:tplc="B5589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A5D59"/>
    <w:multiLevelType w:val="hybridMultilevel"/>
    <w:tmpl w:val="BC5EFC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80717"/>
    <w:multiLevelType w:val="hybridMultilevel"/>
    <w:tmpl w:val="5A66790E"/>
    <w:lvl w:ilvl="0" w:tplc="6870F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81C58"/>
    <w:multiLevelType w:val="hybridMultilevel"/>
    <w:tmpl w:val="3C202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6779B"/>
    <w:multiLevelType w:val="hybridMultilevel"/>
    <w:tmpl w:val="61AEBC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47094"/>
    <w:multiLevelType w:val="hybridMultilevel"/>
    <w:tmpl w:val="82AC7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11"/>
  </w:num>
  <w:num w:numId="10">
    <w:abstractNumId w:val="8"/>
  </w:num>
  <w:num w:numId="11">
    <w:abstractNumId w:val="1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F7"/>
    <w:rsid w:val="00031ED6"/>
    <w:rsid w:val="00041C18"/>
    <w:rsid w:val="000661C1"/>
    <w:rsid w:val="00086E95"/>
    <w:rsid w:val="000A02D4"/>
    <w:rsid w:val="001602AC"/>
    <w:rsid w:val="0023117E"/>
    <w:rsid w:val="002651C1"/>
    <w:rsid w:val="002D4C63"/>
    <w:rsid w:val="002F1136"/>
    <w:rsid w:val="00373E61"/>
    <w:rsid w:val="00387906"/>
    <w:rsid w:val="003B299F"/>
    <w:rsid w:val="00525945"/>
    <w:rsid w:val="005323F7"/>
    <w:rsid w:val="005F234F"/>
    <w:rsid w:val="00645753"/>
    <w:rsid w:val="0066060D"/>
    <w:rsid w:val="006D662E"/>
    <w:rsid w:val="00733B78"/>
    <w:rsid w:val="00761E19"/>
    <w:rsid w:val="0077455D"/>
    <w:rsid w:val="007E329B"/>
    <w:rsid w:val="007F42CD"/>
    <w:rsid w:val="00813C02"/>
    <w:rsid w:val="008403B5"/>
    <w:rsid w:val="008A413E"/>
    <w:rsid w:val="008F6C69"/>
    <w:rsid w:val="00907693"/>
    <w:rsid w:val="009608A3"/>
    <w:rsid w:val="00970D4D"/>
    <w:rsid w:val="0097756D"/>
    <w:rsid w:val="00A44826"/>
    <w:rsid w:val="00AF520F"/>
    <w:rsid w:val="00B13D28"/>
    <w:rsid w:val="00B51638"/>
    <w:rsid w:val="00BA28F7"/>
    <w:rsid w:val="00BF5E6B"/>
    <w:rsid w:val="00D056D5"/>
    <w:rsid w:val="00D241C8"/>
    <w:rsid w:val="00D27BF5"/>
    <w:rsid w:val="00DD427C"/>
    <w:rsid w:val="00E14D8D"/>
    <w:rsid w:val="00E713AB"/>
    <w:rsid w:val="00E83DA6"/>
    <w:rsid w:val="00EC4D72"/>
    <w:rsid w:val="00ED7306"/>
    <w:rsid w:val="00F176D4"/>
    <w:rsid w:val="00FC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28F7"/>
    <w:pPr>
      <w:suppressAutoHyphens/>
    </w:pPr>
    <w:rPr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373E61"/>
    <w:pPr>
      <w:keepNext/>
      <w:outlineLvl w:val="0"/>
    </w:pPr>
    <w:rPr>
      <w:rFonts w:eastAsiaTheme="majorEastAsia" w:cstheme="majorBidi"/>
      <w:b/>
      <w:sz w:val="24"/>
    </w:rPr>
  </w:style>
  <w:style w:type="paragraph" w:styleId="Kop2">
    <w:name w:val="heading 2"/>
    <w:basedOn w:val="Standaard"/>
    <w:next w:val="Standaard"/>
    <w:link w:val="Kop2Char"/>
    <w:qFormat/>
    <w:rsid w:val="00373E61"/>
    <w:pPr>
      <w:keepNext/>
      <w:outlineLvl w:val="1"/>
    </w:pPr>
    <w:rPr>
      <w:rFonts w:eastAsiaTheme="majorEastAsia" w:cstheme="majorBidi"/>
      <w:b/>
      <w:bCs/>
    </w:rPr>
  </w:style>
  <w:style w:type="paragraph" w:styleId="Kop3">
    <w:name w:val="heading 3"/>
    <w:basedOn w:val="Standaard"/>
    <w:next w:val="Standaard"/>
    <w:link w:val="Kop3Char"/>
    <w:qFormat/>
    <w:rsid w:val="00373E61"/>
    <w:pPr>
      <w:keepNext/>
      <w:outlineLvl w:val="2"/>
    </w:pPr>
    <w:rPr>
      <w:rFonts w:ascii="Arial" w:eastAsiaTheme="majorEastAsia" w:hAnsi="Arial" w:cs="Arial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329B"/>
    <w:rPr>
      <w:rFonts w:eastAsiaTheme="majorEastAsia" w:cstheme="majorBidi"/>
      <w:b/>
      <w:sz w:val="24"/>
      <w:lang w:eastAsia="ar-SA"/>
    </w:rPr>
  </w:style>
  <w:style w:type="character" w:customStyle="1" w:styleId="Kop2Char">
    <w:name w:val="Kop 2 Char"/>
    <w:basedOn w:val="Standaardalinea-lettertype"/>
    <w:link w:val="Kop2"/>
    <w:rsid w:val="007E329B"/>
    <w:rPr>
      <w:rFonts w:eastAsiaTheme="majorEastAsia" w:cstheme="majorBidi"/>
      <w:b/>
      <w:bCs/>
      <w:lang w:eastAsia="ar-SA"/>
    </w:rPr>
  </w:style>
  <w:style w:type="character" w:customStyle="1" w:styleId="Kop3Char">
    <w:name w:val="Kop 3 Char"/>
    <w:basedOn w:val="Standaardalinea-lettertype"/>
    <w:link w:val="Kop3"/>
    <w:rsid w:val="007E329B"/>
    <w:rPr>
      <w:rFonts w:ascii="Arial" w:eastAsiaTheme="majorEastAsia" w:hAnsi="Arial" w:cs="Arial"/>
      <w:b/>
      <w:bCs/>
      <w:sz w:val="22"/>
      <w:szCs w:val="22"/>
      <w:lang w:eastAsia="ar-SA"/>
    </w:rPr>
  </w:style>
  <w:style w:type="paragraph" w:styleId="Lijstalinea">
    <w:name w:val="List Paragraph"/>
    <w:basedOn w:val="Standaard"/>
    <w:uiPriority w:val="34"/>
    <w:qFormat/>
    <w:rsid w:val="007E329B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7E329B"/>
    <w:rPr>
      <w:i/>
      <w:iCs/>
      <w:color w:val="808080" w:themeColor="text1" w:themeTint="7F"/>
    </w:rPr>
  </w:style>
  <w:style w:type="paragraph" w:styleId="Koptekst">
    <w:name w:val="header"/>
    <w:basedOn w:val="Standaard"/>
    <w:link w:val="KoptekstChar"/>
    <w:uiPriority w:val="99"/>
    <w:unhideWhenUsed/>
    <w:rsid w:val="00BA28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A28F7"/>
    <w:rPr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BA28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A28F7"/>
    <w:rPr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28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28F7"/>
    <w:rPr>
      <w:rFonts w:ascii="Tahoma" w:hAnsi="Tahoma" w:cs="Tahoma"/>
      <w:sz w:val="16"/>
      <w:szCs w:val="16"/>
      <w:lang w:eastAsia="ar-SA"/>
    </w:rPr>
  </w:style>
  <w:style w:type="table" w:styleId="Tabelraster">
    <w:name w:val="Table Grid"/>
    <w:basedOn w:val="Standaardtabel"/>
    <w:uiPriority w:val="59"/>
    <w:rsid w:val="00D2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ten">
    <w:name w:val="punten"/>
    <w:basedOn w:val="Standaard"/>
    <w:qFormat/>
    <w:rsid w:val="00813C02"/>
    <w:pPr>
      <w:suppressAutoHyphens w:val="0"/>
      <w:spacing w:before="60"/>
      <w:contextualSpacing/>
    </w:pPr>
    <w:rPr>
      <w:rFonts w:ascii="Arial" w:eastAsiaTheme="minorHAnsi" w:hAnsi="Arial" w:cstheme="minorBidi"/>
      <w:sz w:val="14"/>
      <w:szCs w:val="22"/>
      <w:lang w:eastAsia="en-US"/>
    </w:rPr>
  </w:style>
  <w:style w:type="paragraph" w:customStyle="1" w:styleId="nummers">
    <w:name w:val="nummers"/>
    <w:basedOn w:val="Standaard"/>
    <w:qFormat/>
    <w:rsid w:val="00813C02"/>
    <w:pPr>
      <w:suppressAutoHyphens w:val="0"/>
      <w:contextualSpacing/>
    </w:pPr>
    <w:rPr>
      <w:rFonts w:ascii="Arial" w:eastAsiaTheme="minorHAnsi" w:hAnsi="Arial" w:cstheme="minorBidi"/>
      <w:b/>
      <w:sz w:val="24"/>
      <w:szCs w:val="2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E713AB"/>
    <w:pPr>
      <w:suppressAutoHyphens w:val="0"/>
      <w:spacing w:before="100" w:beforeAutospacing="1" w:after="100" w:afterAutospacing="1"/>
    </w:pPr>
    <w:rPr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28F7"/>
    <w:pPr>
      <w:suppressAutoHyphens/>
    </w:pPr>
    <w:rPr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373E61"/>
    <w:pPr>
      <w:keepNext/>
      <w:outlineLvl w:val="0"/>
    </w:pPr>
    <w:rPr>
      <w:rFonts w:eastAsiaTheme="majorEastAsia" w:cstheme="majorBidi"/>
      <w:b/>
      <w:sz w:val="24"/>
    </w:rPr>
  </w:style>
  <w:style w:type="paragraph" w:styleId="Kop2">
    <w:name w:val="heading 2"/>
    <w:basedOn w:val="Standaard"/>
    <w:next w:val="Standaard"/>
    <w:link w:val="Kop2Char"/>
    <w:qFormat/>
    <w:rsid w:val="00373E61"/>
    <w:pPr>
      <w:keepNext/>
      <w:outlineLvl w:val="1"/>
    </w:pPr>
    <w:rPr>
      <w:rFonts w:eastAsiaTheme="majorEastAsia" w:cstheme="majorBidi"/>
      <w:b/>
      <w:bCs/>
    </w:rPr>
  </w:style>
  <w:style w:type="paragraph" w:styleId="Kop3">
    <w:name w:val="heading 3"/>
    <w:basedOn w:val="Standaard"/>
    <w:next w:val="Standaard"/>
    <w:link w:val="Kop3Char"/>
    <w:qFormat/>
    <w:rsid w:val="00373E61"/>
    <w:pPr>
      <w:keepNext/>
      <w:outlineLvl w:val="2"/>
    </w:pPr>
    <w:rPr>
      <w:rFonts w:ascii="Arial" w:eastAsiaTheme="majorEastAsia" w:hAnsi="Arial" w:cs="Arial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329B"/>
    <w:rPr>
      <w:rFonts w:eastAsiaTheme="majorEastAsia" w:cstheme="majorBidi"/>
      <w:b/>
      <w:sz w:val="24"/>
      <w:lang w:eastAsia="ar-SA"/>
    </w:rPr>
  </w:style>
  <w:style w:type="character" w:customStyle="1" w:styleId="Kop2Char">
    <w:name w:val="Kop 2 Char"/>
    <w:basedOn w:val="Standaardalinea-lettertype"/>
    <w:link w:val="Kop2"/>
    <w:rsid w:val="007E329B"/>
    <w:rPr>
      <w:rFonts w:eastAsiaTheme="majorEastAsia" w:cstheme="majorBidi"/>
      <w:b/>
      <w:bCs/>
      <w:lang w:eastAsia="ar-SA"/>
    </w:rPr>
  </w:style>
  <w:style w:type="character" w:customStyle="1" w:styleId="Kop3Char">
    <w:name w:val="Kop 3 Char"/>
    <w:basedOn w:val="Standaardalinea-lettertype"/>
    <w:link w:val="Kop3"/>
    <w:rsid w:val="007E329B"/>
    <w:rPr>
      <w:rFonts w:ascii="Arial" w:eastAsiaTheme="majorEastAsia" w:hAnsi="Arial" w:cs="Arial"/>
      <w:b/>
      <w:bCs/>
      <w:sz w:val="22"/>
      <w:szCs w:val="22"/>
      <w:lang w:eastAsia="ar-SA"/>
    </w:rPr>
  </w:style>
  <w:style w:type="paragraph" w:styleId="Lijstalinea">
    <w:name w:val="List Paragraph"/>
    <w:basedOn w:val="Standaard"/>
    <w:uiPriority w:val="34"/>
    <w:qFormat/>
    <w:rsid w:val="007E329B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7E329B"/>
    <w:rPr>
      <w:i/>
      <w:iCs/>
      <w:color w:val="808080" w:themeColor="text1" w:themeTint="7F"/>
    </w:rPr>
  </w:style>
  <w:style w:type="paragraph" w:styleId="Koptekst">
    <w:name w:val="header"/>
    <w:basedOn w:val="Standaard"/>
    <w:link w:val="KoptekstChar"/>
    <w:uiPriority w:val="99"/>
    <w:unhideWhenUsed/>
    <w:rsid w:val="00BA28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A28F7"/>
    <w:rPr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BA28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A28F7"/>
    <w:rPr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28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28F7"/>
    <w:rPr>
      <w:rFonts w:ascii="Tahoma" w:hAnsi="Tahoma" w:cs="Tahoma"/>
      <w:sz w:val="16"/>
      <w:szCs w:val="16"/>
      <w:lang w:eastAsia="ar-SA"/>
    </w:rPr>
  </w:style>
  <w:style w:type="table" w:styleId="Tabelraster">
    <w:name w:val="Table Grid"/>
    <w:basedOn w:val="Standaardtabel"/>
    <w:uiPriority w:val="59"/>
    <w:rsid w:val="00D2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ten">
    <w:name w:val="punten"/>
    <w:basedOn w:val="Standaard"/>
    <w:qFormat/>
    <w:rsid w:val="00813C02"/>
    <w:pPr>
      <w:suppressAutoHyphens w:val="0"/>
      <w:spacing w:before="60"/>
      <w:contextualSpacing/>
    </w:pPr>
    <w:rPr>
      <w:rFonts w:ascii="Arial" w:eastAsiaTheme="minorHAnsi" w:hAnsi="Arial" w:cstheme="minorBidi"/>
      <w:sz w:val="14"/>
      <w:szCs w:val="22"/>
      <w:lang w:eastAsia="en-US"/>
    </w:rPr>
  </w:style>
  <w:style w:type="paragraph" w:customStyle="1" w:styleId="nummers">
    <w:name w:val="nummers"/>
    <w:basedOn w:val="Standaard"/>
    <w:qFormat/>
    <w:rsid w:val="00813C02"/>
    <w:pPr>
      <w:suppressAutoHyphens w:val="0"/>
      <w:contextualSpacing/>
    </w:pPr>
    <w:rPr>
      <w:rFonts w:ascii="Arial" w:eastAsiaTheme="minorHAnsi" w:hAnsi="Arial" w:cstheme="minorBidi"/>
      <w:b/>
      <w:sz w:val="24"/>
      <w:szCs w:val="2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E713AB"/>
    <w:pPr>
      <w:suppressAutoHyphens w:val="0"/>
      <w:spacing w:before="100" w:beforeAutospacing="1" w:after="100" w:afterAutospacing="1"/>
    </w:pPr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26ACA515D94405B76CBC73B33543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FFB8D9-4654-4C12-9E31-FA39D910C925}"/>
      </w:docPartPr>
      <w:docPartBody>
        <w:p w:rsidR="002D2818" w:rsidRDefault="002D2818" w:rsidP="002D2818">
          <w:pPr>
            <w:pStyle w:val="1E26ACA515D94405B76CBC73B335430D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[Geef de titel van het document op]</w:t>
          </w:r>
        </w:p>
      </w:docPartBody>
    </w:docPart>
    <w:docPart>
      <w:docPartPr>
        <w:name w:val="6E2C1984B2A44B419EC821027BDAA2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E6E094-997E-4BA6-A2B4-94F1BCB48EC3}"/>
      </w:docPartPr>
      <w:docPartBody>
        <w:p w:rsidR="002D2818" w:rsidRDefault="002D2818" w:rsidP="002D2818">
          <w:pPr>
            <w:pStyle w:val="6E2C1984B2A44B419EC821027BDAA2E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[Kies de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8"/>
    <w:rsid w:val="002D2818"/>
    <w:rsid w:val="00382517"/>
    <w:rsid w:val="00F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26ACA515D94405B76CBC73B335430D">
    <w:name w:val="1E26ACA515D94405B76CBC73B335430D"/>
    <w:rsid w:val="002D2818"/>
  </w:style>
  <w:style w:type="paragraph" w:customStyle="1" w:styleId="6E2C1984B2A44B419EC821027BDAA2E9">
    <w:name w:val="6E2C1984B2A44B419EC821027BDAA2E9"/>
    <w:rsid w:val="002D28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26ACA515D94405B76CBC73B335430D">
    <w:name w:val="1E26ACA515D94405B76CBC73B335430D"/>
    <w:rsid w:val="002D2818"/>
  </w:style>
  <w:style w:type="paragraph" w:customStyle="1" w:styleId="6E2C1984B2A44B419EC821027BDAA2E9">
    <w:name w:val="6E2C1984B2A44B419EC821027BDAA2E9"/>
    <w:rsid w:val="002D28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Scheikunde Havo 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Practica bij het onderwerp Zuren en basen</vt:lpstr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bij het onderwerp Zuren en basen</dc:title>
  <dc:creator>Harriet</dc:creator>
  <cp:lastModifiedBy>Harriet</cp:lastModifiedBy>
  <cp:revision>4</cp:revision>
  <dcterms:created xsi:type="dcterms:W3CDTF">2017-04-23T15:41:00Z</dcterms:created>
  <dcterms:modified xsi:type="dcterms:W3CDTF">2017-04-29T08:47:00Z</dcterms:modified>
</cp:coreProperties>
</file>