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2C3AB" w14:textId="77777777" w:rsidR="00EA3563" w:rsidRDefault="00EA3563"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4D0C44E1" wp14:editId="6ABB3C6F">
            <wp:simplePos x="0" y="0"/>
            <wp:positionH relativeFrom="column">
              <wp:posOffset>775970</wp:posOffset>
            </wp:positionH>
            <wp:positionV relativeFrom="paragraph">
              <wp:posOffset>-294005</wp:posOffset>
            </wp:positionV>
            <wp:extent cx="4638675" cy="1742440"/>
            <wp:effectExtent l="0" t="0" r="9525" b="0"/>
            <wp:wrapSquare wrapText="bothSides"/>
            <wp:docPr id="1" name="Afbeelding 1" descr="http://www.4en5mei.nl/tmp/afbeeldingen/Nationaal%20Comite/rijkoverheid-708x266_breed_w708_h266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en5mei.nl/tmp/afbeeldingen/Nationaal%20Comite/rijkoverheid-708x266_breed_w708_h266_b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94BDE" w14:textId="77777777" w:rsidR="00EA3563" w:rsidRDefault="00EA3563"/>
    <w:p w14:paraId="157047D6" w14:textId="77777777" w:rsidR="00EA3563" w:rsidRDefault="00EA3563"/>
    <w:p w14:paraId="0F809B76" w14:textId="77777777" w:rsidR="00EA3563" w:rsidRDefault="00EA3563"/>
    <w:p w14:paraId="53D8B29E" w14:textId="77777777" w:rsidR="00EA3563" w:rsidRDefault="00EA3563"/>
    <w:p w14:paraId="3B492C71" w14:textId="77777777" w:rsidR="00EA3563" w:rsidRDefault="00EA3563"/>
    <w:p w14:paraId="013ACB1D" w14:textId="77777777" w:rsidR="00EA3563" w:rsidRDefault="00EA3563"/>
    <w:p w14:paraId="478EC5C4" w14:textId="77777777" w:rsidR="00EA3563" w:rsidRDefault="00EA3563"/>
    <w:p w14:paraId="4B45CCD1" w14:textId="77777777" w:rsidR="00EA3563" w:rsidRDefault="00EA3563"/>
    <w:p w14:paraId="4FCF4059" w14:textId="396B2FF0" w:rsidR="00C51EC0" w:rsidRDefault="00FA0889" w:rsidP="00C51EC0">
      <w:r>
        <w:t>De</w:t>
      </w:r>
      <w:r w:rsidR="00C51EC0">
        <w:t xml:space="preserve"> c</w:t>
      </w:r>
      <w:r w:rsidR="00C51EC0" w:rsidRPr="00C51EC0">
        <w:t xml:space="preserve">ontroller: </w:t>
      </w:r>
    </w:p>
    <w:p w14:paraId="5CE468AD" w14:textId="77777777" w:rsidR="00C51EC0" w:rsidRDefault="00C51EC0" w:rsidP="00C51EC0"/>
    <w:p w14:paraId="17D2D6C3" w14:textId="77777777" w:rsidR="00FA0889" w:rsidRDefault="00FA0889" w:rsidP="00FA0889">
      <w:pPr>
        <w:pStyle w:val="Lijstalinea"/>
        <w:numPr>
          <w:ilvl w:val="0"/>
          <w:numId w:val="1"/>
        </w:numPr>
      </w:pPr>
      <w:r>
        <w:t>Draagt verantwoordelijkheid voor zijn/haar taken en opdrachten</w:t>
      </w:r>
    </w:p>
    <w:p w14:paraId="0E85C67E" w14:textId="3BD8D27A" w:rsidR="00FA0889" w:rsidRDefault="00FA0889" w:rsidP="00FA0889">
      <w:pPr>
        <w:pStyle w:val="Lijstalinea"/>
        <w:numPr>
          <w:ilvl w:val="0"/>
          <w:numId w:val="1"/>
        </w:numPr>
      </w:pPr>
      <w:r>
        <w:t>Houdt overzicht over het verdiende geld en rapporteert en stuurt bij wanneer dat nodig is</w:t>
      </w:r>
    </w:p>
    <w:p w14:paraId="22C93F0B" w14:textId="523B4264" w:rsidR="006F55BE" w:rsidRDefault="006F55BE" w:rsidP="00FA0889">
      <w:pPr>
        <w:pStyle w:val="Lijstalinea"/>
        <w:numPr>
          <w:ilvl w:val="0"/>
          <w:numId w:val="1"/>
        </w:numPr>
      </w:pPr>
      <w:r>
        <w:t>Geeft financiële adviezen</w:t>
      </w:r>
      <w:bookmarkStart w:id="0" w:name="_GoBack"/>
      <w:bookmarkEnd w:id="0"/>
    </w:p>
    <w:p w14:paraId="2AFC2024" w14:textId="25DEE071" w:rsidR="00FA0889" w:rsidRDefault="00FA0889" w:rsidP="00FA0889">
      <w:pPr>
        <w:pStyle w:val="Lijstalinea"/>
        <w:numPr>
          <w:ilvl w:val="0"/>
          <w:numId w:val="1"/>
        </w:numPr>
      </w:pPr>
      <w:r>
        <w:t>Controleert of de gemaakte opdrachten aan de eisen voldoen die gesteld zijn</w:t>
      </w:r>
    </w:p>
    <w:p w14:paraId="418AD35A" w14:textId="1BD718CB" w:rsidR="00FA0889" w:rsidRDefault="00FA0889" w:rsidP="00FA0889">
      <w:pPr>
        <w:pStyle w:val="Lijstalinea"/>
        <w:numPr>
          <w:ilvl w:val="0"/>
          <w:numId w:val="1"/>
        </w:numPr>
      </w:pPr>
      <w:r>
        <w:t>Is verantwoordelijk voor het beheren van het verdiende geld</w:t>
      </w:r>
    </w:p>
    <w:p w14:paraId="601AD87C" w14:textId="77777777" w:rsidR="00FA0889" w:rsidRDefault="00FA0889" w:rsidP="00C51EC0"/>
    <w:p w14:paraId="04A175B9" w14:textId="77777777" w:rsidR="007617D1" w:rsidRPr="00C51EC0" w:rsidRDefault="007617D1"/>
    <w:p w14:paraId="412DFB18" w14:textId="77777777" w:rsidR="007617D1" w:rsidRDefault="007617D1"/>
    <w:p w14:paraId="1C06AD19" w14:textId="77777777" w:rsidR="00C51EC0" w:rsidRDefault="00C51EC0" w:rsidP="00C51EC0">
      <w:r>
        <w:t>Controller:…………………………..(naam)</w:t>
      </w:r>
    </w:p>
    <w:p w14:paraId="472B68B4" w14:textId="77777777" w:rsidR="00C51EC0" w:rsidRDefault="00C51EC0" w:rsidP="00C51EC0"/>
    <w:p w14:paraId="675CAC50" w14:textId="77777777" w:rsidR="00C51EC0" w:rsidRDefault="00C51EC0" w:rsidP="00C51EC0"/>
    <w:p w14:paraId="694B5A9E" w14:textId="77777777" w:rsidR="00C51EC0" w:rsidRDefault="00C51EC0" w:rsidP="00C51EC0"/>
    <w:p w14:paraId="0AE04C46" w14:textId="77777777" w:rsidR="00C51EC0" w:rsidRDefault="00C51EC0" w:rsidP="00C51EC0">
      <w:r>
        <w:t>Handtekening:………………………</w:t>
      </w:r>
    </w:p>
    <w:p w14:paraId="59DAC9FB" w14:textId="77777777" w:rsidR="00C51EC0" w:rsidRDefault="00C51EC0" w:rsidP="00C51EC0"/>
    <w:p w14:paraId="398396FF" w14:textId="77777777" w:rsidR="00C51EC0" w:rsidRDefault="00C51EC0" w:rsidP="00C51EC0"/>
    <w:p w14:paraId="0844954C" w14:textId="77777777" w:rsidR="00C51EC0" w:rsidRDefault="00C51EC0" w:rsidP="00C51EC0"/>
    <w:p w14:paraId="4A204439" w14:textId="77777777" w:rsidR="00C51EC0" w:rsidRDefault="00C51EC0" w:rsidP="00C51EC0">
      <w:r>
        <w:t>Datum:………………………………</w:t>
      </w:r>
    </w:p>
    <w:p w14:paraId="52E620B6" w14:textId="77777777" w:rsidR="00C51EC0" w:rsidRPr="00EA3563" w:rsidRDefault="00C51EC0" w:rsidP="00C51EC0"/>
    <w:p w14:paraId="6181D66F" w14:textId="77777777" w:rsidR="00C51EC0" w:rsidRPr="00EA3563" w:rsidRDefault="00C51EC0"/>
    <w:sectPr w:rsidR="00C51EC0" w:rsidRPr="00E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4778"/>
    <w:multiLevelType w:val="hybridMultilevel"/>
    <w:tmpl w:val="1D3A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D1"/>
    <w:rsid w:val="001C5611"/>
    <w:rsid w:val="004869E6"/>
    <w:rsid w:val="00580397"/>
    <w:rsid w:val="006F55BE"/>
    <w:rsid w:val="007617D1"/>
    <w:rsid w:val="007C4F42"/>
    <w:rsid w:val="008832FD"/>
    <w:rsid w:val="00946EC7"/>
    <w:rsid w:val="009877E0"/>
    <w:rsid w:val="00991F9C"/>
    <w:rsid w:val="00A00162"/>
    <w:rsid w:val="00B153C5"/>
    <w:rsid w:val="00BB39B0"/>
    <w:rsid w:val="00C51EC0"/>
    <w:rsid w:val="00D342F8"/>
    <w:rsid w:val="00E81058"/>
    <w:rsid w:val="00EA3563"/>
    <w:rsid w:val="00F1457E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19F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FA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FA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nl/url?sa=i&amp;rct=j&amp;q=&amp;esrc=s&amp;source=images&amp;cd=&amp;cad=rja&amp;uact=8&amp;ved=0CAcQjRxqFQoTCM7y_YfGnsgCFUzbGgod8yoOCg&amp;url=http://www.4en5mei.nl/nationaal_comite/financiers/rijksoverheid&amp;psig=AFQjCNE21-uz7fIJY1_8Fi6FoFaLD0Czrw&amp;ust=1443695162660851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Helena du Pon</cp:lastModifiedBy>
  <cp:revision>6</cp:revision>
  <dcterms:created xsi:type="dcterms:W3CDTF">2015-12-15T11:03:00Z</dcterms:created>
  <dcterms:modified xsi:type="dcterms:W3CDTF">2021-03-28T19:29:00Z</dcterms:modified>
</cp:coreProperties>
</file>