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95D7D" w14:textId="4EC4FCD5" w:rsidR="007A465E" w:rsidRPr="001E64E0" w:rsidRDefault="007A465E" w:rsidP="007A465E">
      <w:pPr>
        <w:pStyle w:val="Titel"/>
        <w:jc w:val="center"/>
        <w:rPr>
          <w:lang w:val="nl-NL"/>
        </w:rPr>
      </w:pPr>
      <w:r>
        <w:rPr>
          <w:lang w:val="nl-NL"/>
        </w:rPr>
        <w:t xml:space="preserve">WiTje </w:t>
      </w:r>
      <w:r w:rsidR="00B72468">
        <w:rPr>
          <w:lang w:val="nl-NL"/>
        </w:rPr>
        <w:t>Vormen en inhoud</w:t>
      </w:r>
    </w:p>
    <w:p w14:paraId="422E62C5" w14:textId="6C971DD1" w:rsidR="004B5EFB" w:rsidRPr="00D57ABA" w:rsidRDefault="004B5EFB" w:rsidP="00B72468">
      <w:pPr>
        <w:rPr>
          <w:rFonts w:cstheme="minorHAnsi"/>
          <w:b/>
          <w:bCs/>
          <w:iCs/>
        </w:rPr>
      </w:pPr>
      <w:r w:rsidRPr="00D57ABA">
        <w:rPr>
          <w:rFonts w:cstheme="minorHAnsi"/>
          <w:b/>
          <w:bCs/>
          <w:iCs/>
        </w:rPr>
        <w:t xml:space="preserve">WiTjes zijn korte modelleer- of onderzoeksopdrachten, bedoeld voor één les, </w:t>
      </w:r>
      <w:r w:rsidR="00D57ABA" w:rsidRPr="00D57ABA">
        <w:rPr>
          <w:rFonts w:cstheme="minorHAnsi"/>
          <w:b/>
          <w:bCs/>
          <w:iCs/>
        </w:rPr>
        <w:t>gebaseerd op Wiskunde A-lympiade, Wiskunde B-dag en OnderbouwWiskundeDag (Wiskunde in Teams).</w:t>
      </w:r>
    </w:p>
    <w:p w14:paraId="79FFA4A9" w14:textId="6C9A3EC8" w:rsidR="00B72468" w:rsidRDefault="00B72468" w:rsidP="00B72468">
      <w:pPr>
        <w:rPr>
          <w:rFonts w:cstheme="minorHAnsi"/>
          <w:iCs/>
        </w:rPr>
      </w:pPr>
      <w:r w:rsidRPr="00B72468">
        <w:rPr>
          <w:rFonts w:cstheme="minorHAnsi"/>
          <w:iCs/>
        </w:rPr>
        <w:t xml:space="preserve">Je kunt niet altijd </w:t>
      </w:r>
      <w:r w:rsidR="00582084">
        <w:rPr>
          <w:rFonts w:cstheme="minorHAnsi"/>
          <w:iCs/>
        </w:rPr>
        <w:t xml:space="preserve">direct </w:t>
      </w:r>
      <w:r w:rsidRPr="00B72468">
        <w:rPr>
          <w:rFonts w:cstheme="minorHAnsi"/>
          <w:iCs/>
        </w:rPr>
        <w:t xml:space="preserve">zien in wat voor vorm de meeste inhoud past. </w:t>
      </w:r>
    </w:p>
    <w:p w14:paraId="34094E05" w14:textId="1A738FE2" w:rsidR="00B72468" w:rsidRPr="004B5EFB" w:rsidRDefault="00B72468" w:rsidP="00B72468">
      <w:pPr>
        <w:rPr>
          <w:rFonts w:cstheme="minorHAnsi"/>
          <w:iCs/>
        </w:rPr>
      </w:pPr>
      <w:r w:rsidRPr="004B5EFB">
        <w:rPr>
          <w:rFonts w:cstheme="minorHAnsi"/>
          <w:iCs/>
        </w:rPr>
        <w:t xml:space="preserve">Van een vel A4-papier kun je een koker rollen, waarbij je de uiteinden tegen elkaar houdt. </w:t>
      </w:r>
      <w:r w:rsidR="004B5EFB">
        <w:rPr>
          <w:rFonts w:cstheme="minorHAnsi"/>
          <w:iCs/>
        </w:rPr>
        <w:br/>
      </w:r>
      <w:r w:rsidRPr="004B5EFB">
        <w:rPr>
          <w:rFonts w:cstheme="minorHAnsi"/>
          <w:iCs/>
        </w:rPr>
        <w:t xml:space="preserve">Dat kan je op twee manieren doen: over de lengte, en over de breedte. </w:t>
      </w:r>
      <w:r w:rsidR="00582084" w:rsidRPr="004B5EFB">
        <w:rPr>
          <w:rFonts w:cstheme="minorHAnsi"/>
          <w:iCs/>
        </w:rPr>
        <w:t>Wanneer heb je de grootste inhoud?</w:t>
      </w:r>
    </w:p>
    <w:p w14:paraId="6824A809" w14:textId="0D202F5C" w:rsidR="00582084" w:rsidRPr="004B5EFB" w:rsidRDefault="004B5EFB" w:rsidP="00582084">
      <w:pPr>
        <w:widowControl w:val="0"/>
        <w:autoSpaceDE w:val="0"/>
        <w:autoSpaceDN w:val="0"/>
        <w:adjustRightInd w:val="0"/>
        <w:rPr>
          <w:rFonts w:cstheme="minorHAnsi"/>
          <w:color w:val="000000" w:themeColor="text1"/>
        </w:rPr>
      </w:pPr>
      <w:r>
        <w:rPr>
          <w:noProof/>
          <w:lang w:val="en-US"/>
        </w:rPr>
        <w:drawing>
          <wp:anchor distT="0" distB="0" distL="114300" distR="114300" simplePos="0" relativeHeight="251661312" behindDoc="0" locked="0" layoutInCell="1" allowOverlap="1" wp14:anchorId="17F553F7" wp14:editId="04628464">
            <wp:simplePos x="0" y="0"/>
            <wp:positionH relativeFrom="column">
              <wp:posOffset>2145030</wp:posOffset>
            </wp:positionH>
            <wp:positionV relativeFrom="paragraph">
              <wp:posOffset>473930</wp:posOffset>
            </wp:positionV>
            <wp:extent cx="1245235" cy="2123440"/>
            <wp:effectExtent l="0" t="0" r="0" b="0"/>
            <wp:wrapTight wrapText="bothSides">
              <wp:wrapPolygon edited="0">
                <wp:start x="0" y="0"/>
                <wp:lineTo x="0" y="21445"/>
                <wp:lineTo x="21369" y="21445"/>
                <wp:lineTo x="21369" y="0"/>
                <wp:lineTo x="0" y="0"/>
              </wp:wrapPolygon>
            </wp:wrapTight>
            <wp:docPr id="3" name="Afbeelding 3" descr="Afbeelding met glas, container, fles&#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Afbeelding 3" descr="Afbeelding met glas, container, fles&#10;&#10;Automatisch gegenereerde beschrijving"/>
                    <pic:cNvPicPr preferRelativeResize="0"/>
                  </pic:nvPicPr>
                  <pic:blipFill>
                    <a:blip r:embed="rId6">
                      <a:extLst>
                        <a:ext uri="{28A0092B-C50C-407E-A947-70E740481C1C}">
                          <a14:useLocalDpi xmlns:a14="http://schemas.microsoft.com/office/drawing/2010/main" val="0"/>
                        </a:ext>
                      </a:extLst>
                    </a:blip>
                    <a:stretch>
                      <a:fillRect/>
                    </a:stretch>
                  </pic:blipFill>
                  <pic:spPr>
                    <a:xfrm>
                      <a:off x="0" y="0"/>
                      <a:ext cx="1245235" cy="21234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582084" w:rsidRPr="004B5EFB">
        <w:rPr>
          <w:rFonts w:cstheme="minorHAnsi"/>
          <w:color w:val="000000" w:themeColor="text1"/>
        </w:rPr>
        <w:t>Als je nu een rechthoek neemt met andere afmetingen dan A4, geldt dat dan ook?  Zoek uit hoe de relatie is tussen de zijden van een rechthoek en de grootste inhoud, en schrijf het resultaat van je onderzoek op.</w:t>
      </w:r>
    </w:p>
    <w:p w14:paraId="60322BE2" w14:textId="4A43CF36" w:rsidR="00B72468" w:rsidRDefault="004B5EFB" w:rsidP="00B72468">
      <w:r>
        <w:rPr>
          <w:noProof/>
          <w:lang w:val="en-US"/>
        </w:rPr>
        <w:drawing>
          <wp:anchor distT="0" distB="0" distL="114300" distR="114300" simplePos="0" relativeHeight="251659264" behindDoc="0" locked="0" layoutInCell="1" allowOverlap="1" wp14:anchorId="673063ED" wp14:editId="3B4AEA40">
            <wp:simplePos x="0" y="0"/>
            <wp:positionH relativeFrom="column">
              <wp:posOffset>2915920</wp:posOffset>
            </wp:positionH>
            <wp:positionV relativeFrom="paragraph">
              <wp:posOffset>312825</wp:posOffset>
            </wp:positionV>
            <wp:extent cx="1565910" cy="1565910"/>
            <wp:effectExtent l="0" t="0" r="8890" b="8890"/>
            <wp:wrapTight wrapText="bothSides">
              <wp:wrapPolygon edited="0">
                <wp:start x="0" y="0"/>
                <wp:lineTo x="0" y="21372"/>
                <wp:lineTo x="21372" y="21372"/>
                <wp:lineTo x="21372"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0-744_72.jpg"/>
                    <pic:cNvPicPr/>
                  </pic:nvPicPr>
                  <pic:blipFill>
                    <a:blip r:embed="rId6">
                      <a:extLst>
                        <a:ext uri="{28A0092B-C50C-407E-A947-70E740481C1C}">
                          <a14:useLocalDpi xmlns:a14="http://schemas.microsoft.com/office/drawing/2010/main" val="0"/>
                        </a:ext>
                      </a:extLst>
                    </a:blip>
                    <a:stretch>
                      <a:fillRect/>
                    </a:stretch>
                  </pic:blipFill>
                  <pic:spPr>
                    <a:xfrm>
                      <a:off x="0" y="0"/>
                      <a:ext cx="1565910" cy="15659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FCA5CDB" w14:textId="3B41115C" w:rsidR="00B72468" w:rsidRPr="00AD216F" w:rsidRDefault="00B72468" w:rsidP="00B72468">
      <w:pPr>
        <w:widowControl w:val="0"/>
        <w:autoSpaceDE w:val="0"/>
        <w:autoSpaceDN w:val="0"/>
        <w:adjustRightInd w:val="0"/>
        <w:rPr>
          <w:rFonts w:ascii="Calibri" w:hAnsi="Calibri" w:cs="Calibri"/>
          <w:color w:val="18376A"/>
          <w:sz w:val="30"/>
          <w:szCs w:val="30"/>
        </w:rPr>
      </w:pPr>
    </w:p>
    <w:p w14:paraId="03313793" w14:textId="77777777" w:rsidR="00B72468" w:rsidRDefault="00B72468" w:rsidP="00660040">
      <w:pPr>
        <w:spacing w:after="0" w:line="240" w:lineRule="auto"/>
      </w:pPr>
    </w:p>
    <w:p w14:paraId="7C00E8EE" w14:textId="77777777" w:rsidR="00B72468" w:rsidRDefault="00B72468" w:rsidP="00660040">
      <w:pPr>
        <w:spacing w:after="0" w:line="240" w:lineRule="auto"/>
      </w:pPr>
    </w:p>
    <w:p w14:paraId="3DA9A0F7" w14:textId="77777777" w:rsidR="004B5EFB" w:rsidRDefault="004B5EFB" w:rsidP="00660040">
      <w:pPr>
        <w:spacing w:after="0" w:line="240" w:lineRule="auto"/>
        <w:rPr>
          <w:rFonts w:ascii="Calibri" w:hAnsi="Calibri"/>
        </w:rPr>
      </w:pPr>
    </w:p>
    <w:p w14:paraId="68625B73" w14:textId="77777777" w:rsidR="004B5EFB" w:rsidRDefault="004B5EFB" w:rsidP="00660040">
      <w:pPr>
        <w:spacing w:after="0" w:line="240" w:lineRule="auto"/>
        <w:rPr>
          <w:rFonts w:ascii="Calibri" w:hAnsi="Calibri"/>
        </w:rPr>
      </w:pPr>
    </w:p>
    <w:p w14:paraId="680ADFDB" w14:textId="77777777" w:rsidR="004B5EFB" w:rsidRDefault="004B5EFB" w:rsidP="00660040">
      <w:pPr>
        <w:spacing w:after="0" w:line="240" w:lineRule="auto"/>
        <w:rPr>
          <w:rFonts w:ascii="Calibri" w:hAnsi="Calibri"/>
        </w:rPr>
      </w:pPr>
    </w:p>
    <w:p w14:paraId="5CD672FB" w14:textId="77777777" w:rsidR="004B5EFB" w:rsidRDefault="004B5EFB" w:rsidP="00660040">
      <w:pPr>
        <w:spacing w:after="0" w:line="240" w:lineRule="auto"/>
        <w:rPr>
          <w:rFonts w:ascii="Calibri" w:hAnsi="Calibri"/>
        </w:rPr>
      </w:pPr>
    </w:p>
    <w:p w14:paraId="4034623B" w14:textId="77777777" w:rsidR="004B5EFB" w:rsidRDefault="004B5EFB" w:rsidP="00660040">
      <w:pPr>
        <w:spacing w:after="0" w:line="240" w:lineRule="auto"/>
        <w:rPr>
          <w:rFonts w:ascii="Calibri" w:hAnsi="Calibri"/>
        </w:rPr>
      </w:pPr>
    </w:p>
    <w:p w14:paraId="5AF66DEA" w14:textId="77777777" w:rsidR="004B5EFB" w:rsidRDefault="004B5EFB" w:rsidP="00660040">
      <w:pPr>
        <w:spacing w:after="0" w:line="240" w:lineRule="auto"/>
        <w:rPr>
          <w:rFonts w:ascii="Calibri" w:hAnsi="Calibri"/>
        </w:rPr>
      </w:pPr>
    </w:p>
    <w:p w14:paraId="47A75216" w14:textId="379820C9" w:rsidR="004B5EFB" w:rsidRDefault="004B5EFB" w:rsidP="00660040">
      <w:pPr>
        <w:spacing w:after="0" w:line="240" w:lineRule="auto"/>
        <w:rPr>
          <w:rFonts w:ascii="Calibri" w:hAnsi="Calibri"/>
        </w:rPr>
      </w:pPr>
    </w:p>
    <w:p w14:paraId="1411A749" w14:textId="47BEAEA5" w:rsidR="00D57ABA" w:rsidRDefault="00D57ABA" w:rsidP="00660040">
      <w:pPr>
        <w:spacing w:after="0" w:line="240" w:lineRule="auto"/>
        <w:rPr>
          <w:rFonts w:ascii="Calibri" w:hAnsi="Calibri"/>
        </w:rPr>
      </w:pPr>
      <w:r>
        <w:rPr>
          <w:rFonts w:ascii="Calibri" w:hAnsi="Calibri"/>
        </w:rPr>
        <w:t>Een filmpje waarin getoond wordt welke koker de meeste inhoud bevat vindt u op ….</w:t>
      </w:r>
    </w:p>
    <w:p w14:paraId="5A69E40E" w14:textId="77777777" w:rsidR="00D57ABA" w:rsidRDefault="00D57ABA" w:rsidP="00660040">
      <w:pPr>
        <w:spacing w:after="0" w:line="240" w:lineRule="auto"/>
        <w:rPr>
          <w:rFonts w:ascii="Calibri" w:hAnsi="Calibri"/>
        </w:rPr>
      </w:pPr>
    </w:p>
    <w:p w14:paraId="622E88F9" w14:textId="353E4864" w:rsidR="00D57ABA" w:rsidRDefault="00D57ABA" w:rsidP="00660040">
      <w:pPr>
        <w:spacing w:after="0" w:line="240" w:lineRule="auto"/>
        <w:rPr>
          <w:rFonts w:ascii="Calibri" w:hAnsi="Calibri"/>
        </w:rPr>
      </w:pPr>
      <w:r>
        <w:rPr>
          <w:rFonts w:ascii="Calibri" w:hAnsi="Calibri"/>
        </w:rPr>
        <w:t xml:space="preserve">Bovenstaande opdracht is onderdeel van de opdracht van de OnderbouwWiskundeDag 2016, bedoeld voor 3HV. In deze opdracht, getiteld “Glazen, kokers en tennisballen” ging het om vorm en inhoud. De opdracht start met een onderzoekje naar de inhoud van verschillende soorten glazen (waarbij duidelijk wordt dat je eerste idee vaak niet klopt!); de eindopdracht behelst het ontwerpen van een papieren verpakking met zo min mogelijk verpakkingsmateriaal voor een vast aantal tennisballen. </w:t>
      </w:r>
      <w:r>
        <w:rPr>
          <w:rFonts w:ascii="Calibri" w:hAnsi="Calibri"/>
        </w:rPr>
        <w:br/>
        <w:t>U vindt de opdracht met bijbehorende docentenhandleiding hier:</w:t>
      </w:r>
    </w:p>
    <w:p w14:paraId="2F7CDD03" w14:textId="2547F06B" w:rsidR="006C30E0" w:rsidRDefault="008939C5" w:rsidP="00660040">
      <w:pPr>
        <w:spacing w:after="0" w:line="240" w:lineRule="auto"/>
        <w:rPr>
          <w:rFonts w:ascii="Calibri" w:hAnsi="Calibri"/>
        </w:rPr>
      </w:pPr>
      <w:hyperlink r:id="rId7" w:history="1">
        <w:r w:rsidR="00D57ABA" w:rsidRPr="00005E8C">
          <w:rPr>
            <w:rStyle w:val="Hyperlink"/>
            <w:rFonts w:ascii="Calibri" w:hAnsi="Calibri"/>
          </w:rPr>
          <w:t>http://www.fisme.science.uu.nl/toepassingen/28431/</w:t>
        </w:r>
      </w:hyperlink>
    </w:p>
    <w:p w14:paraId="53DEEF58" w14:textId="45C693A8" w:rsidR="005E7E50" w:rsidRDefault="005E7E50" w:rsidP="00660040">
      <w:pPr>
        <w:spacing w:after="0" w:line="240" w:lineRule="auto"/>
        <w:rPr>
          <w:rFonts w:ascii="Calibri" w:hAnsi="Calibri"/>
        </w:rPr>
      </w:pPr>
    </w:p>
    <w:p w14:paraId="6E1B731D" w14:textId="2DAE1735" w:rsidR="005E7E50" w:rsidRPr="00660040" w:rsidRDefault="005E7E50" w:rsidP="00660040">
      <w:pPr>
        <w:spacing w:after="0" w:line="240" w:lineRule="auto"/>
        <w:rPr>
          <w:sz w:val="24"/>
          <w:szCs w:val="24"/>
        </w:rPr>
      </w:pPr>
      <w:r>
        <w:rPr>
          <w:rFonts w:ascii="Calibri" w:hAnsi="Calibri"/>
        </w:rPr>
        <w:t xml:space="preserve">De OnderbouwWiskundeDag van dit jaar wordt op de scholen zelf georganiseerd </w:t>
      </w:r>
      <w:r w:rsidR="00AE7A54">
        <w:rPr>
          <w:rFonts w:ascii="Calibri" w:hAnsi="Calibri"/>
        </w:rPr>
        <w:t>begin juni 2021; de OWD 2022 zal worden gehouden op 16 februari 2022.</w:t>
      </w:r>
    </w:p>
    <w:sectPr w:rsidR="005E7E50" w:rsidRPr="00660040" w:rsidSect="00660040">
      <w:pgSz w:w="11900" w:h="16820"/>
      <w:pgMar w:top="1417" w:right="1417" w:bottom="1343"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018D2" w14:textId="77777777" w:rsidR="008939C5" w:rsidRDefault="008939C5" w:rsidP="00660040">
      <w:pPr>
        <w:spacing w:after="0" w:line="240" w:lineRule="auto"/>
      </w:pPr>
      <w:r>
        <w:separator/>
      </w:r>
    </w:p>
  </w:endnote>
  <w:endnote w:type="continuationSeparator" w:id="0">
    <w:p w14:paraId="017CF3A4" w14:textId="77777777" w:rsidR="008939C5" w:rsidRDefault="008939C5" w:rsidP="00660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84FCC" w14:textId="77777777" w:rsidR="008939C5" w:rsidRDefault="008939C5" w:rsidP="00660040">
      <w:pPr>
        <w:spacing w:after="0" w:line="240" w:lineRule="auto"/>
      </w:pPr>
      <w:r>
        <w:separator/>
      </w:r>
    </w:p>
  </w:footnote>
  <w:footnote w:type="continuationSeparator" w:id="0">
    <w:p w14:paraId="29B0DC93" w14:textId="77777777" w:rsidR="008939C5" w:rsidRDefault="008939C5" w:rsidP="006600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hideSpellingErrors/>
  <w:hideGrammaticalError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65E"/>
    <w:rsid w:val="00196617"/>
    <w:rsid w:val="001D7056"/>
    <w:rsid w:val="00227638"/>
    <w:rsid w:val="00295F6F"/>
    <w:rsid w:val="002D655F"/>
    <w:rsid w:val="003E34A9"/>
    <w:rsid w:val="00401D6A"/>
    <w:rsid w:val="004033D7"/>
    <w:rsid w:val="004967E4"/>
    <w:rsid w:val="004B5EFB"/>
    <w:rsid w:val="004D52BA"/>
    <w:rsid w:val="00531A84"/>
    <w:rsid w:val="00582084"/>
    <w:rsid w:val="005E7E50"/>
    <w:rsid w:val="00660040"/>
    <w:rsid w:val="006646D3"/>
    <w:rsid w:val="006B3037"/>
    <w:rsid w:val="006C30E0"/>
    <w:rsid w:val="007724F5"/>
    <w:rsid w:val="007A465E"/>
    <w:rsid w:val="007F5E01"/>
    <w:rsid w:val="008939C5"/>
    <w:rsid w:val="00A0762F"/>
    <w:rsid w:val="00AE7A54"/>
    <w:rsid w:val="00B72468"/>
    <w:rsid w:val="00C166BA"/>
    <w:rsid w:val="00D57ABA"/>
    <w:rsid w:val="00DA1EB8"/>
    <w:rsid w:val="00E337D8"/>
    <w:rsid w:val="00E82130"/>
    <w:rsid w:val="00F828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A77D6"/>
  <w14:defaultImageDpi w14:val="32767"/>
  <w15:chartTrackingRefBased/>
  <w15:docId w15:val="{FD8F8C9E-2876-4141-97AD-7EBE37F0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7A465E"/>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465E"/>
    <w:pPr>
      <w:ind w:left="720"/>
      <w:contextualSpacing/>
    </w:pPr>
  </w:style>
  <w:style w:type="table" w:styleId="Tabelraster">
    <w:name w:val="Table Grid"/>
    <w:basedOn w:val="Standaardtabel"/>
    <w:uiPriority w:val="59"/>
    <w:rsid w:val="007A465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7A465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GB"/>
    </w:rPr>
  </w:style>
  <w:style w:type="character" w:customStyle="1" w:styleId="TitelChar">
    <w:name w:val="Titel Char"/>
    <w:basedOn w:val="Standaardalinea-lettertype"/>
    <w:link w:val="Titel"/>
    <w:uiPriority w:val="10"/>
    <w:rsid w:val="007A465E"/>
    <w:rPr>
      <w:rFonts w:asciiTheme="majorHAnsi" w:eastAsiaTheme="majorEastAsia" w:hAnsiTheme="majorHAnsi" w:cstheme="majorBidi"/>
      <w:color w:val="323E4F" w:themeColor="text2" w:themeShade="BF"/>
      <w:spacing w:val="5"/>
      <w:kern w:val="28"/>
      <w:sz w:val="52"/>
      <w:szCs w:val="52"/>
      <w:lang w:val="en-GB"/>
    </w:rPr>
  </w:style>
  <w:style w:type="character" w:styleId="Hyperlink">
    <w:name w:val="Hyperlink"/>
    <w:basedOn w:val="Standaardalinea-lettertype"/>
    <w:uiPriority w:val="99"/>
    <w:unhideWhenUsed/>
    <w:rsid w:val="003E34A9"/>
    <w:rPr>
      <w:color w:val="0563C1" w:themeColor="hyperlink"/>
      <w:u w:val="single"/>
    </w:rPr>
  </w:style>
  <w:style w:type="character" w:styleId="Onopgelostemelding">
    <w:name w:val="Unresolved Mention"/>
    <w:basedOn w:val="Standaardalinea-lettertype"/>
    <w:uiPriority w:val="99"/>
    <w:rsid w:val="003E34A9"/>
    <w:rPr>
      <w:color w:val="605E5C"/>
      <w:shd w:val="clear" w:color="auto" w:fill="E1DFDD"/>
    </w:rPr>
  </w:style>
  <w:style w:type="character" w:styleId="GevolgdeHyperlink">
    <w:name w:val="FollowedHyperlink"/>
    <w:basedOn w:val="Standaardalinea-lettertype"/>
    <w:uiPriority w:val="99"/>
    <w:semiHidden/>
    <w:unhideWhenUsed/>
    <w:rsid w:val="006646D3"/>
    <w:rPr>
      <w:color w:val="954F72" w:themeColor="followedHyperlink"/>
      <w:u w:val="single"/>
    </w:rPr>
  </w:style>
  <w:style w:type="paragraph" w:styleId="Voetnoottekst">
    <w:name w:val="footnote text"/>
    <w:basedOn w:val="Standaard"/>
    <w:link w:val="VoetnoottekstChar"/>
    <w:uiPriority w:val="99"/>
    <w:semiHidden/>
    <w:unhideWhenUsed/>
    <w:rsid w:val="0066004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60040"/>
    <w:rPr>
      <w:sz w:val="20"/>
      <w:szCs w:val="20"/>
    </w:rPr>
  </w:style>
  <w:style w:type="character" w:styleId="Voetnootmarkering">
    <w:name w:val="footnote reference"/>
    <w:basedOn w:val="Standaardalinea-lettertype"/>
    <w:uiPriority w:val="99"/>
    <w:semiHidden/>
    <w:unhideWhenUsed/>
    <w:rsid w:val="006600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isme.science.uu.nl/toepassingen/2843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1338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Dédé de Haan</dc:creator>
  <cp:keywords/>
  <dc:description/>
  <cp:lastModifiedBy>Jonker, V.H. (Vincent)</cp:lastModifiedBy>
  <cp:revision>2</cp:revision>
  <dcterms:created xsi:type="dcterms:W3CDTF">2021-05-11T06:19:00Z</dcterms:created>
  <dcterms:modified xsi:type="dcterms:W3CDTF">2021-05-11T06:19:00Z</dcterms:modified>
</cp:coreProperties>
</file>