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68350" w14:textId="5CF85ED0" w:rsidR="00204BBA" w:rsidRPr="00685150" w:rsidRDefault="00D7164B" w:rsidP="00204BBA">
      <w:pPr>
        <w:pStyle w:val="Kop1"/>
        <w:numPr>
          <w:ilvl w:val="0"/>
          <w:numId w:val="0"/>
        </w:numPr>
        <w:ind w:left="432" w:hanging="432"/>
      </w:pPr>
      <w:r>
        <w:t xml:space="preserve">WPO 1.2 </w:t>
      </w:r>
      <w:r w:rsidR="007A16A3">
        <w:t>Boomkwekerij</w:t>
      </w:r>
      <w:r w:rsidR="006F04E2">
        <w:t xml:space="preserve"> Niveau </w:t>
      </w:r>
      <w:r w:rsidR="00BE7191">
        <w:t>4</w:t>
      </w:r>
    </w:p>
    <w:p w14:paraId="4DC877A4" w14:textId="77777777" w:rsidR="00204BBA" w:rsidRDefault="00204BBA" w:rsidP="00204B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8690C7" wp14:editId="7B6CFBFB">
                <wp:simplePos x="0" y="0"/>
                <wp:positionH relativeFrom="column">
                  <wp:posOffset>0</wp:posOffset>
                </wp:positionH>
                <wp:positionV relativeFrom="paragraph">
                  <wp:posOffset>-424180</wp:posOffset>
                </wp:positionV>
                <wp:extent cx="505460" cy="497840"/>
                <wp:effectExtent l="24130" t="26670" r="22860" b="2794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497840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 w="38100">
                          <a:solidFill>
                            <a:srgbClr val="D1FFA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3DDC" id="Rechthoek 1" o:spid="_x0000_s1026" style="position:absolute;margin-left:0;margin-top:-33.4pt;width:39.8pt;height:3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" fillcolor="#9f3" strokecolor="#d1ffa3" strokeweight="3pt"/>
            </w:pict>
          </mc:Fallback>
        </mc:AlternateContent>
      </w:r>
    </w:p>
    <w:p w14:paraId="1DD96271" w14:textId="54DB8FAE" w:rsidR="00E51FC9" w:rsidRDefault="00E51FC9" w:rsidP="00E51FC9">
      <w:pPr>
        <w:rPr>
          <w:rFonts w:ascii="Arial" w:hAnsi="Arial" w:cs="Arial"/>
          <w:sz w:val="20"/>
          <w:szCs w:val="20"/>
        </w:rPr>
      </w:pPr>
    </w:p>
    <w:p w14:paraId="2BB888FB" w14:textId="5E58170E" w:rsidR="007A16A3" w:rsidRDefault="007A16A3" w:rsidP="007A16A3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56853407"/>
      <w:r w:rsidRPr="00E51FC9">
        <w:rPr>
          <w:rFonts w:ascii="Arial" w:hAnsi="Arial" w:cs="Arial"/>
          <w:b/>
          <w:bCs/>
          <w:sz w:val="20"/>
          <w:szCs w:val="20"/>
          <w:u w:val="single"/>
        </w:rPr>
        <w:t xml:space="preserve">Opdracht 1: </w:t>
      </w:r>
      <w:r>
        <w:rPr>
          <w:rFonts w:ascii="Arial" w:hAnsi="Arial" w:cs="Arial"/>
          <w:b/>
          <w:bCs/>
          <w:sz w:val="20"/>
          <w:szCs w:val="20"/>
          <w:u w:val="single"/>
        </w:rPr>
        <w:t>KIES DE OPDRACHT ADHV HET SOORT TEELT</w:t>
      </w:r>
    </w:p>
    <w:p w14:paraId="3A7ADDE7" w14:textId="037E3598" w:rsidR="007A16A3" w:rsidRDefault="007A16A3" w:rsidP="007A16A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Opdracht 1A:</w:t>
      </w:r>
      <w:r w:rsidRPr="007A16A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Snoeien en Boomvormen</w:t>
      </w:r>
    </w:p>
    <w:bookmarkEnd w:id="0"/>
    <w:p w14:paraId="616BC0E6" w14:textId="77777777" w:rsidR="007A16A3" w:rsidRPr="00DD6594" w:rsidRDefault="007A16A3" w:rsidP="007A16A3">
      <w:pPr>
        <w:rPr>
          <w:rFonts w:ascii="Arial" w:hAnsi="Arial" w:cs="Arial"/>
          <w:sz w:val="20"/>
          <w:szCs w:val="20"/>
        </w:rPr>
      </w:pPr>
      <w:r w:rsidRPr="00DD6594">
        <w:rPr>
          <w:rFonts w:ascii="Arial" w:hAnsi="Arial" w:cs="Arial"/>
          <w:sz w:val="20"/>
          <w:szCs w:val="20"/>
        </w:rPr>
        <w:t>Voor deze opdracht inventariseer je welke boomvormen op het bedrijf gekweekt worden.</w:t>
      </w:r>
    </w:p>
    <w:p w14:paraId="7DD42ED6" w14:textId="77777777" w:rsidR="007A16A3" w:rsidRPr="00DD6594" w:rsidRDefault="007A16A3" w:rsidP="007A16A3">
      <w:pPr>
        <w:rPr>
          <w:rFonts w:ascii="Arial" w:hAnsi="Arial" w:cs="Arial"/>
          <w:sz w:val="20"/>
          <w:szCs w:val="20"/>
        </w:rPr>
      </w:pPr>
      <w:r w:rsidRPr="00DD6594">
        <w:rPr>
          <w:rFonts w:ascii="Arial" w:hAnsi="Arial" w:cs="Arial"/>
          <w:sz w:val="20"/>
          <w:szCs w:val="20"/>
        </w:rPr>
        <w:t>Uiteraard lever je bij dit overzicht de boomsoorten waarbij die bepaalde boomvorm gekweekt wordt.</w:t>
      </w:r>
    </w:p>
    <w:p w14:paraId="5015CE8A" w14:textId="77777777" w:rsidR="007A16A3" w:rsidRPr="00DD6594" w:rsidRDefault="007A16A3" w:rsidP="007A16A3">
      <w:pPr>
        <w:rPr>
          <w:rFonts w:ascii="Arial" w:hAnsi="Arial" w:cs="Arial"/>
          <w:sz w:val="20"/>
          <w:szCs w:val="20"/>
        </w:rPr>
      </w:pPr>
      <w:r w:rsidRPr="00DD6594">
        <w:rPr>
          <w:rFonts w:ascii="Arial" w:hAnsi="Arial" w:cs="Arial"/>
          <w:sz w:val="20"/>
          <w:szCs w:val="20"/>
        </w:rPr>
        <w:t xml:space="preserve">In het tweede deel van deze opdracht beschrijf je hoe de snoei in zijn werk gaat en hoe </w:t>
      </w:r>
      <w:r>
        <w:rPr>
          <w:rFonts w:ascii="Arial" w:hAnsi="Arial" w:cs="Arial"/>
          <w:sz w:val="20"/>
          <w:szCs w:val="20"/>
        </w:rPr>
        <w:t xml:space="preserve">deze </w:t>
      </w:r>
      <w:r w:rsidRPr="00DD6594">
        <w:rPr>
          <w:rFonts w:ascii="Arial" w:hAnsi="Arial" w:cs="Arial"/>
          <w:sz w:val="20"/>
          <w:szCs w:val="20"/>
        </w:rPr>
        <w:t xml:space="preserve"> uitgevoerd wordt. </w:t>
      </w:r>
    </w:p>
    <w:p w14:paraId="6FA15547" w14:textId="77777777" w:rsidR="007A16A3" w:rsidRDefault="007A16A3" w:rsidP="007A16A3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DD6594">
        <w:rPr>
          <w:rFonts w:ascii="Arial" w:hAnsi="Arial" w:cs="Arial"/>
          <w:sz w:val="20"/>
          <w:szCs w:val="20"/>
        </w:rPr>
        <w:t xml:space="preserve">aat foto’s zien. </w:t>
      </w:r>
    </w:p>
    <w:p w14:paraId="1B517A22" w14:textId="77777777" w:rsidR="007A16A3" w:rsidRDefault="007A16A3" w:rsidP="007A16A3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DD6594">
        <w:rPr>
          <w:rFonts w:ascii="Arial" w:hAnsi="Arial" w:cs="Arial"/>
          <w:sz w:val="20"/>
          <w:szCs w:val="20"/>
        </w:rPr>
        <w:t xml:space="preserve">eef de </w:t>
      </w:r>
      <w:r>
        <w:rPr>
          <w:rFonts w:ascii="Arial" w:hAnsi="Arial" w:cs="Arial"/>
          <w:sz w:val="20"/>
          <w:szCs w:val="20"/>
        </w:rPr>
        <w:t>w</w:t>
      </w:r>
      <w:r w:rsidRPr="00DD6594">
        <w:rPr>
          <w:rFonts w:ascii="Arial" w:hAnsi="Arial" w:cs="Arial"/>
          <w:sz w:val="20"/>
          <w:szCs w:val="20"/>
        </w:rPr>
        <w:t xml:space="preserve">erkvolgorde aan. </w:t>
      </w:r>
    </w:p>
    <w:p w14:paraId="1FC72F37" w14:textId="77777777" w:rsidR="007A16A3" w:rsidRDefault="007A16A3" w:rsidP="007A16A3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DD6594">
        <w:rPr>
          <w:rFonts w:ascii="Arial" w:hAnsi="Arial" w:cs="Arial"/>
          <w:sz w:val="20"/>
          <w:szCs w:val="20"/>
        </w:rPr>
        <w:t>aat het snoeiresultaat zien.</w:t>
      </w:r>
    </w:p>
    <w:p w14:paraId="376B01AF" w14:textId="77777777" w:rsidR="007A16A3" w:rsidRPr="00DD6594" w:rsidRDefault="007A16A3" w:rsidP="007A16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DD6594">
        <w:rPr>
          <w:rFonts w:ascii="Arial" w:hAnsi="Arial" w:cs="Arial"/>
          <w:sz w:val="20"/>
          <w:szCs w:val="20"/>
        </w:rPr>
        <w:t>o ontstaat er een compleet beeld van de snoei.</w:t>
      </w:r>
    </w:p>
    <w:p w14:paraId="1F2C72F7" w14:textId="77777777" w:rsidR="007A16A3" w:rsidRDefault="007A16A3" w:rsidP="007A16A3">
      <w:pPr>
        <w:pStyle w:val="Lijstalinea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 w:rsidRPr="00894729">
        <w:rPr>
          <w:rFonts w:ascii="Arial" w:hAnsi="Arial" w:cs="Arial"/>
          <w:bCs/>
          <w:sz w:val="20"/>
          <w:szCs w:val="20"/>
        </w:rPr>
        <w:t>Denk hierbij aan de geldende snoeiregels</w:t>
      </w:r>
      <w:r>
        <w:rPr>
          <w:rFonts w:ascii="Arial" w:hAnsi="Arial" w:cs="Arial"/>
          <w:bCs/>
          <w:sz w:val="20"/>
          <w:szCs w:val="20"/>
        </w:rPr>
        <w:t xml:space="preserve"> van je bedrijf</w:t>
      </w:r>
      <w:r w:rsidRPr="00894729">
        <w:rPr>
          <w:rFonts w:ascii="Arial" w:hAnsi="Arial" w:cs="Arial"/>
          <w:bCs/>
          <w:sz w:val="20"/>
          <w:szCs w:val="20"/>
        </w:rPr>
        <w:t xml:space="preserve">. </w:t>
      </w:r>
    </w:p>
    <w:p w14:paraId="07431FC9" w14:textId="77777777" w:rsidR="007A16A3" w:rsidRPr="006732E5" w:rsidRDefault="007A16A3" w:rsidP="007A16A3">
      <w:pPr>
        <w:pStyle w:val="Lijstalinea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Beschrijf hoe je zelfstandig het snoeien uitvoert</w:t>
      </w:r>
    </w:p>
    <w:p w14:paraId="35272262" w14:textId="5904B87E" w:rsidR="007A16A3" w:rsidRDefault="007A16A3" w:rsidP="007A16A3">
      <w:pPr>
        <w:pStyle w:val="Lijstalinea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Hoe maak je gebruik van de groeiregels van Koopmans en de snoeiregels van </w:t>
      </w:r>
      <w:proofErr w:type="spellStart"/>
      <w:r>
        <w:rPr>
          <w:rFonts w:ascii="Arial" w:hAnsi="Arial" w:cs="Arial"/>
          <w:bCs/>
          <w:sz w:val="20"/>
          <w:szCs w:val="20"/>
        </w:rPr>
        <w:t>Vöchting</w:t>
      </w:r>
      <w:proofErr w:type="spellEnd"/>
    </w:p>
    <w:p w14:paraId="5386C4E1" w14:textId="77777777" w:rsidR="007A16A3" w:rsidRDefault="007A16A3" w:rsidP="007A16A3">
      <w:pPr>
        <w:pStyle w:val="Lijstalinea"/>
        <w:numPr>
          <w:ilvl w:val="0"/>
          <w:numId w:val="9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Beschrijf waarom je hebt gekozen voor een  bepaalde snoeimethode in relatie tot het product.</w:t>
      </w:r>
    </w:p>
    <w:p w14:paraId="395EE491" w14:textId="77777777" w:rsidR="007A16A3" w:rsidRDefault="007A16A3" w:rsidP="007A16A3">
      <w:pPr>
        <w:rPr>
          <w:rFonts w:ascii="Arial" w:hAnsi="Arial" w:cs="Arial"/>
          <w:sz w:val="20"/>
          <w:szCs w:val="20"/>
        </w:rPr>
      </w:pPr>
    </w:p>
    <w:p w14:paraId="087355C9" w14:textId="77777777" w:rsidR="007A16A3" w:rsidRPr="00DD6594" w:rsidRDefault="007A16A3" w:rsidP="007A16A3">
      <w:pPr>
        <w:rPr>
          <w:rFonts w:ascii="Arial" w:hAnsi="Arial" w:cs="Arial"/>
          <w:sz w:val="20"/>
          <w:szCs w:val="20"/>
        </w:rPr>
      </w:pPr>
      <w:r w:rsidRPr="00DD6594">
        <w:rPr>
          <w:rFonts w:ascii="Arial" w:hAnsi="Arial" w:cs="Arial"/>
          <w:sz w:val="20"/>
          <w:szCs w:val="20"/>
        </w:rPr>
        <w:t>Beperk je bij deze opdracht tot de snoei en opkweek van een beperkt deel van het sortiment.</w:t>
      </w:r>
    </w:p>
    <w:p w14:paraId="4BAEC1F5" w14:textId="77777777" w:rsidR="007A16A3" w:rsidRPr="00DD6594" w:rsidRDefault="007A16A3" w:rsidP="007A16A3">
      <w:pPr>
        <w:rPr>
          <w:rFonts w:ascii="Arial" w:hAnsi="Arial" w:cs="Arial"/>
          <w:sz w:val="20"/>
          <w:szCs w:val="20"/>
        </w:rPr>
      </w:pPr>
      <w:r w:rsidRPr="00DD6594">
        <w:rPr>
          <w:rFonts w:ascii="Arial" w:hAnsi="Arial" w:cs="Arial"/>
          <w:sz w:val="20"/>
          <w:szCs w:val="20"/>
        </w:rPr>
        <w:t xml:space="preserve">Overleg dit met je </w:t>
      </w:r>
      <w:r>
        <w:rPr>
          <w:rFonts w:ascii="Arial" w:hAnsi="Arial" w:cs="Arial"/>
          <w:sz w:val="20"/>
          <w:szCs w:val="20"/>
        </w:rPr>
        <w:t>praktijkopleider</w:t>
      </w:r>
      <w:r w:rsidRPr="00DD6594">
        <w:rPr>
          <w:rFonts w:ascii="Arial" w:hAnsi="Arial" w:cs="Arial"/>
          <w:sz w:val="20"/>
          <w:szCs w:val="20"/>
        </w:rPr>
        <w:t>.</w:t>
      </w:r>
    </w:p>
    <w:p w14:paraId="0A53A7DA" w14:textId="77777777" w:rsidR="007A16A3" w:rsidRDefault="007A16A3" w:rsidP="007A16A3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0CBE2C50" wp14:editId="76B6B06E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3543300" cy="2325370"/>
            <wp:effectExtent l="0" t="0" r="0" b="0"/>
            <wp:wrapSquare wrapText="bothSides"/>
            <wp:docPr id="2" name="Afbeelding 2" descr="http://www.tuinen.nl/images/upload/3956-snoe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inen.nl/images/upload/3956-snoei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2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B137D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F076C37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4ACF5099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E53D686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41599D75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5FA75FC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148D0E47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2698972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5CA911D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72DCFF0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8F2930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62C1213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BE0B23" w14:textId="77777777" w:rsidR="007A16A3" w:rsidRDefault="007A16A3" w:rsidP="007A16A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623EFF0" w14:textId="77777777" w:rsidR="007A16A3" w:rsidRDefault="007A16A3" w:rsidP="00E51FC9">
      <w:pPr>
        <w:rPr>
          <w:rFonts w:ascii="Arial" w:hAnsi="Arial" w:cs="Arial"/>
          <w:sz w:val="20"/>
          <w:szCs w:val="20"/>
        </w:rPr>
      </w:pPr>
    </w:p>
    <w:p w14:paraId="1445F3F6" w14:textId="5AACED7F" w:rsidR="007A16A3" w:rsidRDefault="007A16A3" w:rsidP="00E51FC9">
      <w:pPr>
        <w:rPr>
          <w:rFonts w:ascii="Arial" w:hAnsi="Arial" w:cs="Arial"/>
          <w:sz w:val="20"/>
          <w:szCs w:val="20"/>
        </w:rPr>
      </w:pPr>
    </w:p>
    <w:p w14:paraId="372005C4" w14:textId="628A07DE" w:rsidR="007A16A3" w:rsidRDefault="007A16A3" w:rsidP="00E51FC9">
      <w:pPr>
        <w:rPr>
          <w:rFonts w:ascii="Arial" w:hAnsi="Arial" w:cs="Arial"/>
          <w:sz w:val="20"/>
          <w:szCs w:val="20"/>
        </w:rPr>
      </w:pPr>
    </w:p>
    <w:p w14:paraId="645CBD6B" w14:textId="7F482A11" w:rsidR="007A16A3" w:rsidRDefault="007A16A3" w:rsidP="00E51FC9">
      <w:pPr>
        <w:rPr>
          <w:rFonts w:ascii="Arial" w:hAnsi="Arial" w:cs="Arial"/>
          <w:sz w:val="20"/>
          <w:szCs w:val="20"/>
        </w:rPr>
      </w:pPr>
    </w:p>
    <w:p w14:paraId="0E82CE62" w14:textId="2C4813E8" w:rsidR="007A16A3" w:rsidRDefault="007A16A3" w:rsidP="00E51FC9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Opdracht 1B:</w:t>
      </w:r>
      <w:r w:rsidRPr="007A16A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Teelthandelingen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Vasteplantenteelt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en Containerteelt</w:t>
      </w:r>
    </w:p>
    <w:p w14:paraId="36B48097" w14:textId="77777777" w:rsidR="007A16A3" w:rsidRDefault="007A16A3" w:rsidP="007A16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 periode tussen het planten en de eerste oogst of </w:t>
      </w:r>
      <w:proofErr w:type="spellStart"/>
      <w:r>
        <w:rPr>
          <w:rFonts w:ascii="Arial" w:hAnsi="Arial" w:cs="Arial"/>
          <w:sz w:val="20"/>
          <w:szCs w:val="20"/>
        </w:rPr>
        <w:t>afzetklaar</w:t>
      </w:r>
      <w:proofErr w:type="spellEnd"/>
      <w:r>
        <w:rPr>
          <w:rFonts w:ascii="Arial" w:hAnsi="Arial" w:cs="Arial"/>
          <w:sz w:val="20"/>
          <w:szCs w:val="20"/>
        </w:rPr>
        <w:t xml:space="preserve"> maken doe je een aantal handelingen.</w:t>
      </w:r>
    </w:p>
    <w:p w14:paraId="45B5EDF5" w14:textId="77777777" w:rsidR="007A16A3" w:rsidRDefault="007A16A3" w:rsidP="007A16A3">
      <w:pPr>
        <w:rPr>
          <w:rFonts w:ascii="Arial" w:hAnsi="Arial" w:cs="Arial"/>
          <w:sz w:val="20"/>
          <w:szCs w:val="20"/>
        </w:rPr>
      </w:pPr>
    </w:p>
    <w:p w14:paraId="6F76A652" w14:textId="77777777" w:rsidR="007A16A3" w:rsidRPr="002604FD" w:rsidRDefault="007A16A3" w:rsidP="007A16A3">
      <w:pPr>
        <w:rPr>
          <w:rFonts w:ascii="Arial" w:hAnsi="Arial" w:cs="Arial"/>
          <w:sz w:val="20"/>
          <w:szCs w:val="20"/>
        </w:rPr>
      </w:pPr>
      <w:r w:rsidRPr="002604FD">
        <w:rPr>
          <w:rFonts w:ascii="Arial" w:hAnsi="Arial" w:cs="Arial"/>
          <w:sz w:val="20"/>
          <w:szCs w:val="20"/>
        </w:rPr>
        <w:t xml:space="preserve">Benoem de gewasverzorgende handelingen (werkzaamheden) tussen planten en de eerste oogst of </w:t>
      </w:r>
      <w:proofErr w:type="spellStart"/>
      <w:r w:rsidRPr="002604FD">
        <w:rPr>
          <w:rFonts w:ascii="Arial" w:hAnsi="Arial" w:cs="Arial"/>
          <w:sz w:val="20"/>
          <w:szCs w:val="20"/>
        </w:rPr>
        <w:t>afzetklaar</w:t>
      </w:r>
      <w:proofErr w:type="spellEnd"/>
      <w:r w:rsidRPr="002604FD">
        <w:rPr>
          <w:rFonts w:ascii="Arial" w:hAnsi="Arial" w:cs="Arial"/>
          <w:sz w:val="20"/>
          <w:szCs w:val="20"/>
        </w:rPr>
        <w:t xml:space="preserve"> maken van het product op je stagebedrijf. Benoem:</w:t>
      </w:r>
    </w:p>
    <w:p w14:paraId="35D77B38" w14:textId="77777777" w:rsidR="007A16A3" w:rsidRPr="00D7164B" w:rsidRDefault="007A16A3" w:rsidP="007A16A3">
      <w:pPr>
        <w:rPr>
          <w:rFonts w:ascii="Arial" w:hAnsi="Arial" w:cs="Arial"/>
          <w:sz w:val="20"/>
          <w:szCs w:val="20"/>
        </w:rPr>
      </w:pPr>
      <w:r w:rsidRPr="00D7164B">
        <w:rPr>
          <w:rFonts w:ascii="Arial" w:hAnsi="Arial" w:cs="Arial"/>
          <w:sz w:val="20"/>
          <w:szCs w:val="20"/>
        </w:rPr>
        <w:tab/>
      </w:r>
    </w:p>
    <w:p w14:paraId="269EEEAF" w14:textId="77777777" w:rsidR="007A16A3" w:rsidRPr="00E51FC9" w:rsidRDefault="007A16A3" w:rsidP="007A16A3">
      <w:pPr>
        <w:pStyle w:val="Lijstaline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51FC9">
        <w:rPr>
          <w:rFonts w:ascii="Arial" w:hAnsi="Arial" w:cs="Arial"/>
          <w:sz w:val="20"/>
          <w:szCs w:val="20"/>
        </w:rPr>
        <w:t>wat er moet gebeuren?</w:t>
      </w:r>
    </w:p>
    <w:p w14:paraId="3A377329" w14:textId="77777777" w:rsidR="007A16A3" w:rsidRPr="00E51FC9" w:rsidRDefault="007A16A3" w:rsidP="007A16A3">
      <w:pPr>
        <w:pStyle w:val="Lijstaline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51FC9">
        <w:rPr>
          <w:rFonts w:ascii="Arial" w:hAnsi="Arial" w:cs="Arial"/>
          <w:sz w:val="20"/>
          <w:szCs w:val="20"/>
        </w:rPr>
        <w:t xml:space="preserve">hoe het moet gebeuren? </w:t>
      </w:r>
    </w:p>
    <w:p w14:paraId="7C49BF96" w14:textId="77777777" w:rsidR="007A16A3" w:rsidRPr="00E51FC9" w:rsidRDefault="007A16A3" w:rsidP="007A16A3">
      <w:pPr>
        <w:pStyle w:val="Lijstaline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51FC9">
        <w:rPr>
          <w:rFonts w:ascii="Arial" w:hAnsi="Arial" w:cs="Arial"/>
          <w:sz w:val="20"/>
          <w:szCs w:val="20"/>
        </w:rPr>
        <w:t xml:space="preserve">waarom </w:t>
      </w:r>
      <w:r>
        <w:rPr>
          <w:rFonts w:ascii="Arial" w:hAnsi="Arial" w:cs="Arial"/>
          <w:sz w:val="20"/>
          <w:szCs w:val="20"/>
        </w:rPr>
        <w:t xml:space="preserve">het </w:t>
      </w:r>
      <w:r w:rsidRPr="00E51FC9">
        <w:rPr>
          <w:rFonts w:ascii="Arial" w:hAnsi="Arial" w:cs="Arial"/>
          <w:sz w:val="20"/>
          <w:szCs w:val="20"/>
        </w:rPr>
        <w:t>gedaan moet worden?</w:t>
      </w:r>
    </w:p>
    <w:p w14:paraId="3447D993" w14:textId="77777777" w:rsidR="007A16A3" w:rsidRPr="00D70957" w:rsidRDefault="007A16A3" w:rsidP="007A16A3">
      <w:pPr>
        <w:pStyle w:val="Lijstaline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51FC9">
        <w:rPr>
          <w:rFonts w:ascii="Arial" w:hAnsi="Arial" w:cs="Arial"/>
          <w:sz w:val="20"/>
          <w:szCs w:val="20"/>
        </w:rPr>
        <w:t>eventueel omstandigheden of onderdelen waarmee je rekening moet houden</w:t>
      </w:r>
      <w:r w:rsidRPr="00D70957">
        <w:rPr>
          <w:rFonts w:ascii="Arial" w:hAnsi="Arial" w:cs="Arial"/>
          <w:sz w:val="20"/>
          <w:szCs w:val="20"/>
        </w:rPr>
        <w:tab/>
      </w:r>
    </w:p>
    <w:p w14:paraId="4372AE73" w14:textId="77777777" w:rsidR="007A16A3" w:rsidRPr="00E51FC9" w:rsidRDefault="007A16A3" w:rsidP="007A16A3">
      <w:pPr>
        <w:pStyle w:val="Lijstaline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51FC9">
        <w:rPr>
          <w:rFonts w:ascii="Arial" w:hAnsi="Arial" w:cs="Arial"/>
          <w:sz w:val="20"/>
          <w:szCs w:val="20"/>
        </w:rPr>
        <w:t>tijd voor handelingen</w:t>
      </w:r>
    </w:p>
    <w:p w14:paraId="219B47A6" w14:textId="77777777" w:rsidR="007A16A3" w:rsidRPr="002604FD" w:rsidRDefault="007A16A3" w:rsidP="007A16A3">
      <w:pPr>
        <w:pStyle w:val="Lijstalinea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51FC9">
        <w:rPr>
          <w:rFonts w:ascii="Arial" w:hAnsi="Arial" w:cs="Arial"/>
          <w:sz w:val="20"/>
          <w:szCs w:val="20"/>
        </w:rPr>
        <w:t>organisatie van de handelingen</w:t>
      </w:r>
    </w:p>
    <w:p w14:paraId="35D9FC8D" w14:textId="77777777" w:rsidR="007A16A3" w:rsidRDefault="007A16A3" w:rsidP="00E51FC9">
      <w:pPr>
        <w:rPr>
          <w:rFonts w:ascii="Arial" w:hAnsi="Arial" w:cs="Arial"/>
          <w:sz w:val="20"/>
          <w:szCs w:val="20"/>
        </w:rPr>
      </w:pPr>
    </w:p>
    <w:p w14:paraId="49CF5CDF" w14:textId="60DEDE99" w:rsidR="002604FD" w:rsidRPr="002604FD" w:rsidRDefault="002604FD" w:rsidP="00E51FC9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604FD">
        <w:rPr>
          <w:rFonts w:ascii="Arial" w:hAnsi="Arial" w:cs="Arial"/>
          <w:b/>
          <w:bCs/>
          <w:sz w:val="20"/>
          <w:szCs w:val="20"/>
          <w:u w:val="single"/>
        </w:rPr>
        <w:t>Opdracht 2: Gewasafwijkingen</w:t>
      </w:r>
    </w:p>
    <w:p w14:paraId="2F48C270" w14:textId="5029E546" w:rsidR="00E51FC9" w:rsidRPr="002604FD" w:rsidRDefault="00E51FC9" w:rsidP="002604FD">
      <w:pPr>
        <w:rPr>
          <w:rFonts w:ascii="Arial" w:hAnsi="Arial" w:cs="Arial"/>
          <w:sz w:val="20"/>
          <w:szCs w:val="20"/>
        </w:rPr>
      </w:pPr>
      <w:r w:rsidRPr="002604FD">
        <w:rPr>
          <w:rFonts w:ascii="Arial" w:hAnsi="Arial" w:cs="Arial"/>
          <w:sz w:val="20"/>
          <w:szCs w:val="20"/>
        </w:rPr>
        <w:t xml:space="preserve">Benoem 5 gewasafwijkingen in de </w:t>
      </w:r>
      <w:r w:rsidR="00FB4116">
        <w:rPr>
          <w:rFonts w:ascii="Arial" w:hAnsi="Arial" w:cs="Arial"/>
          <w:sz w:val="20"/>
          <w:szCs w:val="20"/>
        </w:rPr>
        <w:t>groeiperiode en winterperiode</w:t>
      </w:r>
      <w:r w:rsidR="00C60108">
        <w:rPr>
          <w:rFonts w:ascii="Arial" w:hAnsi="Arial" w:cs="Arial"/>
          <w:sz w:val="20"/>
          <w:szCs w:val="20"/>
        </w:rPr>
        <w:t xml:space="preserve"> van de plant.</w:t>
      </w:r>
    </w:p>
    <w:p w14:paraId="607C5B6B" w14:textId="77777777" w:rsidR="00FB4116" w:rsidRDefault="00FB4116" w:rsidP="00D7164B">
      <w:pPr>
        <w:rPr>
          <w:rFonts w:ascii="Arial" w:hAnsi="Arial" w:cs="Arial"/>
          <w:sz w:val="20"/>
          <w:szCs w:val="20"/>
        </w:rPr>
      </w:pPr>
    </w:p>
    <w:p w14:paraId="6F018474" w14:textId="581B274E" w:rsidR="00D10163" w:rsidRPr="002604FD" w:rsidRDefault="00D10163" w:rsidP="00D1016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604FD">
        <w:rPr>
          <w:rFonts w:ascii="Arial" w:hAnsi="Arial" w:cs="Arial"/>
          <w:b/>
          <w:bCs/>
          <w:sz w:val="20"/>
          <w:szCs w:val="20"/>
          <w:u w:val="single"/>
        </w:rPr>
        <w:t xml:space="preserve">Opdracht </w:t>
      </w:r>
      <w:r>
        <w:rPr>
          <w:rFonts w:ascii="Arial" w:hAnsi="Arial" w:cs="Arial"/>
          <w:b/>
          <w:bCs/>
          <w:sz w:val="20"/>
          <w:szCs w:val="20"/>
          <w:u w:val="single"/>
        </w:rPr>
        <w:t>3:</w:t>
      </w:r>
      <w:r w:rsidRPr="002604F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Keten in Beeld</w:t>
      </w:r>
    </w:p>
    <w:p w14:paraId="28433DB1" w14:textId="77777777" w:rsidR="00D10163" w:rsidRDefault="00D10163" w:rsidP="00D101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Europa kent vele teeltgebieden. </w:t>
      </w:r>
    </w:p>
    <w:p w14:paraId="36A28A57" w14:textId="45733634" w:rsidR="00D10163" w:rsidRPr="003F6E1F" w:rsidRDefault="00D10163" w:rsidP="00D10163">
      <w:pPr>
        <w:pStyle w:val="Lijstaline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F6E1F">
        <w:rPr>
          <w:rFonts w:ascii="Arial" w:hAnsi="Arial" w:cs="Arial"/>
          <w:sz w:val="20"/>
          <w:szCs w:val="20"/>
        </w:rPr>
        <w:lastRenderedPageBreak/>
        <w:t xml:space="preserve">Wat zijn de kenmerken van de teeltgebieden in Europa? Waar word het product van je stagebedrijf nog meer geteeld? Geef dit aan op de kaart van Europa. </w:t>
      </w:r>
      <w:r w:rsidR="00BE7191">
        <w:rPr>
          <w:rFonts w:ascii="Arial" w:hAnsi="Arial" w:cs="Arial"/>
          <w:sz w:val="20"/>
          <w:szCs w:val="20"/>
        </w:rPr>
        <w:t>Hoe groeit het product daar?</w:t>
      </w:r>
      <w:r w:rsidRPr="003F6E1F">
        <w:rPr>
          <w:rFonts w:ascii="Arial" w:hAnsi="Arial" w:cs="Arial"/>
          <w:sz w:val="20"/>
          <w:szCs w:val="20"/>
        </w:rPr>
        <w:t xml:space="preserve"> </w:t>
      </w:r>
    </w:p>
    <w:p w14:paraId="14A1F9AF" w14:textId="77777777" w:rsidR="00D10163" w:rsidRPr="003F6E1F" w:rsidRDefault="00D10163" w:rsidP="00D10163">
      <w:pPr>
        <w:pStyle w:val="Lijstaline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F6E1F">
        <w:rPr>
          <w:rFonts w:ascii="Arial" w:hAnsi="Arial" w:cs="Arial"/>
          <w:sz w:val="20"/>
          <w:szCs w:val="20"/>
        </w:rPr>
        <w:t>Benoem het areaal, de omzet en de werkgelegenheid van de sector.</w:t>
      </w:r>
    </w:p>
    <w:p w14:paraId="24F46C64" w14:textId="77777777" w:rsidR="00D10163" w:rsidRPr="003F6E1F" w:rsidRDefault="00D10163" w:rsidP="00D10163">
      <w:pPr>
        <w:pStyle w:val="Lijstaline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F6E1F">
        <w:rPr>
          <w:rFonts w:ascii="Arial" w:hAnsi="Arial" w:cs="Arial"/>
          <w:sz w:val="20"/>
          <w:szCs w:val="20"/>
        </w:rPr>
        <w:t>Welke partijen zijn er actief in de keten? Wat is de plaats van het productiebedrijf in deze keten?</w:t>
      </w:r>
    </w:p>
    <w:p w14:paraId="71DEDCFA" w14:textId="77777777" w:rsidR="00E4185A" w:rsidRDefault="00E4185A" w:rsidP="00E4185A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p w14:paraId="0DD047FA" w14:textId="795AEDAB" w:rsidR="00E4185A" w:rsidRPr="002604FD" w:rsidRDefault="00E4185A" w:rsidP="00E4185A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  <w:u w:val="single"/>
        </w:rPr>
      </w:pPr>
      <w:r w:rsidRPr="002604FD">
        <w:rPr>
          <w:rFonts w:ascii="Arial-BoldMT" w:hAnsi="Arial-BoldMT" w:cs="Arial-BoldMT"/>
          <w:b/>
          <w:bCs/>
          <w:sz w:val="20"/>
          <w:szCs w:val="20"/>
          <w:u w:val="single"/>
        </w:rPr>
        <w:t xml:space="preserve">Opdracht </w:t>
      </w:r>
      <w:r w:rsidR="00BE7191">
        <w:rPr>
          <w:rFonts w:ascii="Arial-BoldMT" w:hAnsi="Arial-BoldMT" w:cs="Arial-BoldMT"/>
          <w:b/>
          <w:bCs/>
          <w:sz w:val="20"/>
          <w:szCs w:val="20"/>
          <w:u w:val="single"/>
        </w:rPr>
        <w:t>4</w:t>
      </w:r>
      <w:r w:rsidRPr="002604FD">
        <w:rPr>
          <w:rFonts w:ascii="Arial-BoldMT" w:hAnsi="Arial-BoldMT" w:cs="Arial-BoldMT"/>
          <w:b/>
          <w:bCs/>
          <w:sz w:val="20"/>
          <w:szCs w:val="20"/>
          <w:u w:val="single"/>
        </w:rPr>
        <w:t>: Kosten van Materialen en Middelen</w:t>
      </w:r>
    </w:p>
    <w:p w14:paraId="0A65FDB1" w14:textId="06B731CF" w:rsidR="00E4185A" w:rsidRDefault="00E4185A" w:rsidP="00E4185A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 xml:space="preserve">Voor de </w:t>
      </w:r>
      <w:r w:rsidR="00BE7191">
        <w:rPr>
          <w:rFonts w:ascii="Arial-BoldMT" w:hAnsi="Arial-BoldMT" w:cs="Arial-BoldMT"/>
          <w:sz w:val="20"/>
          <w:szCs w:val="20"/>
        </w:rPr>
        <w:t>winter</w:t>
      </w:r>
      <w:r>
        <w:rPr>
          <w:rFonts w:ascii="Arial-BoldMT" w:hAnsi="Arial-BoldMT" w:cs="Arial-BoldMT"/>
          <w:sz w:val="20"/>
          <w:szCs w:val="20"/>
        </w:rPr>
        <w:t xml:space="preserve">werkzaamheden heb je verschillende materialen en middelen nodig. </w:t>
      </w:r>
    </w:p>
    <w:p w14:paraId="05C227CD" w14:textId="5E4CE39A" w:rsidR="00E4185A" w:rsidRDefault="00E4185A" w:rsidP="00E4185A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  <w:r w:rsidRPr="00E94FD5">
        <w:rPr>
          <w:rFonts w:ascii="Arial-BoldMT" w:hAnsi="Arial-BoldMT" w:cs="Arial-BoldMT"/>
          <w:sz w:val="20"/>
          <w:szCs w:val="20"/>
        </w:rPr>
        <w:t xml:space="preserve">Bereken de kosten van de materialen en middelen die je gebruikt bij de </w:t>
      </w:r>
      <w:r w:rsidR="00BE7191">
        <w:rPr>
          <w:rFonts w:ascii="Arial-BoldMT" w:hAnsi="Arial-BoldMT" w:cs="Arial-BoldMT"/>
          <w:sz w:val="20"/>
          <w:szCs w:val="20"/>
        </w:rPr>
        <w:t>winterwerkzaamheden</w:t>
      </w:r>
      <w:r w:rsidRPr="00E94FD5">
        <w:rPr>
          <w:rFonts w:ascii="Arial-BoldMT" w:hAnsi="Arial-BoldMT" w:cs="Arial-BoldMT"/>
          <w:sz w:val="20"/>
          <w:szCs w:val="20"/>
        </w:rPr>
        <w:t xml:space="preserve"> van het product op je stagebedrijf. </w:t>
      </w:r>
    </w:p>
    <w:p w14:paraId="047D954E" w14:textId="77777777" w:rsidR="00E4185A" w:rsidRDefault="00E4185A" w:rsidP="00E4185A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>Benoem de bruto en netto arbeidskosten per uur.</w:t>
      </w:r>
    </w:p>
    <w:p w14:paraId="60D57CCB" w14:textId="77777777" w:rsidR="00E4185A" w:rsidRPr="00E94FD5" w:rsidRDefault="00E4185A" w:rsidP="00E4185A">
      <w:pPr>
        <w:pStyle w:val="Lijstalinea"/>
        <w:numPr>
          <w:ilvl w:val="0"/>
          <w:numId w:val="12"/>
        </w:num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 xml:space="preserve">Bereken aan de hand van een case de kosten, trek een conclusie en adviseer over de beste keuze. De case krijg je van je docent. </w:t>
      </w:r>
    </w:p>
    <w:p w14:paraId="75D00CDA" w14:textId="77777777" w:rsidR="00E4185A" w:rsidRDefault="00E4185A" w:rsidP="00D10163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14:paraId="6838FA65" w14:textId="6CEADA38" w:rsidR="00C60108" w:rsidRDefault="00C60108" w:rsidP="00204BBA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14:paraId="08C2805F" w14:textId="77777777" w:rsidR="00C60108" w:rsidRDefault="00C60108" w:rsidP="00204BBA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14:paraId="3FB4946F" w14:textId="77777777" w:rsidR="002604FD" w:rsidRDefault="002604FD" w:rsidP="00204BBA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6C3D" w14:paraId="6FB8E858" w14:textId="77777777" w:rsidTr="00076C3D">
        <w:tc>
          <w:tcPr>
            <w:tcW w:w="9062" w:type="dxa"/>
          </w:tcPr>
          <w:p w14:paraId="20DF1548" w14:textId="77777777" w:rsidR="00076C3D" w:rsidRPr="00AA0A55" w:rsidRDefault="00076C3D" w:rsidP="00076C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A55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  <w:p w14:paraId="29402048" w14:textId="77777777" w:rsidR="00076C3D" w:rsidRDefault="00076C3D" w:rsidP="00076C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 aan de slag met het verzamelen van informatie en o</w:t>
            </w:r>
            <w:r w:rsidRPr="00AA0D97">
              <w:rPr>
                <w:rFonts w:ascii="Arial" w:hAnsi="Arial" w:cs="Arial"/>
                <w:sz w:val="20"/>
                <w:szCs w:val="20"/>
              </w:rPr>
              <w:t>verleg met je praktijkopleider</w:t>
            </w:r>
            <w:r>
              <w:rPr>
                <w:rFonts w:ascii="Arial" w:hAnsi="Arial" w:cs="Arial"/>
                <w:sz w:val="20"/>
                <w:szCs w:val="20"/>
              </w:rPr>
              <w:t xml:space="preserve"> als je er zelf niet uitkomt</w:t>
            </w:r>
          </w:p>
          <w:p w14:paraId="1C233BAE" w14:textId="77777777" w:rsidR="00076C3D" w:rsidRPr="00AA0D97" w:rsidRDefault="00076C3D" w:rsidP="00076C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D97">
              <w:rPr>
                <w:rFonts w:ascii="Arial" w:hAnsi="Arial" w:cs="Arial"/>
                <w:sz w:val="20"/>
                <w:szCs w:val="20"/>
              </w:rPr>
              <w:t xml:space="preserve">Inventariseer eventuele wensen van je praktijkopleider en neem die mee in je verslag. </w:t>
            </w:r>
          </w:p>
          <w:p w14:paraId="0EB54DAB" w14:textId="77777777" w:rsidR="00076C3D" w:rsidRPr="00AA0D97" w:rsidRDefault="00076C3D" w:rsidP="00076C3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D97">
              <w:rPr>
                <w:rFonts w:ascii="Arial" w:hAnsi="Arial" w:cs="Arial"/>
                <w:sz w:val="20"/>
                <w:szCs w:val="20"/>
              </w:rPr>
              <w:t>Zoek uit op welke wijze je de gevraagde informatie het beste kunt weergeven. Je kunt hierbij ook gebruik maken van foto’s, fabrieksdocumentatie etc.</w:t>
            </w:r>
          </w:p>
          <w:p w14:paraId="5C714939" w14:textId="77777777" w:rsidR="00076C3D" w:rsidRPr="00AA0D97" w:rsidRDefault="00076C3D" w:rsidP="00076C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D97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  <w:p w14:paraId="01130114" w14:textId="77777777" w:rsidR="00076C3D" w:rsidRPr="00AA0D97" w:rsidRDefault="00076C3D" w:rsidP="00076C3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D97">
              <w:rPr>
                <w:rFonts w:ascii="Arial" w:hAnsi="Arial" w:cs="Arial"/>
                <w:sz w:val="20"/>
                <w:szCs w:val="20"/>
              </w:rPr>
              <w:t>Maak je verslag.</w:t>
            </w:r>
          </w:p>
          <w:p w14:paraId="511D08EC" w14:textId="77777777" w:rsidR="00076C3D" w:rsidRPr="00AA0D97" w:rsidRDefault="00076C3D" w:rsidP="00076C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D97">
              <w:rPr>
                <w:rFonts w:ascii="Arial" w:hAnsi="Arial" w:cs="Arial"/>
                <w:b/>
                <w:bCs/>
                <w:sz w:val="20"/>
                <w:szCs w:val="20"/>
              </w:rPr>
              <w:t>check</w:t>
            </w:r>
          </w:p>
          <w:p w14:paraId="61EC2977" w14:textId="77777777" w:rsidR="00076C3D" w:rsidRPr="00AA0D97" w:rsidRDefault="00076C3D" w:rsidP="00076C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D97">
              <w:rPr>
                <w:rFonts w:ascii="Arial" w:hAnsi="Arial" w:cs="Arial"/>
                <w:sz w:val="20"/>
                <w:szCs w:val="20"/>
              </w:rPr>
              <w:t xml:space="preserve">Check regelmatig bij je praktijkopleider of de door jou gevonden informatie correct is en pas deze zo nodig aan. De praktijkopleider zal hierbij </w:t>
            </w:r>
            <w:r>
              <w:rPr>
                <w:rFonts w:ascii="Arial" w:hAnsi="Arial" w:cs="Arial"/>
                <w:sz w:val="20"/>
                <w:szCs w:val="20"/>
              </w:rPr>
              <w:t>kijke</w:t>
            </w:r>
            <w:r w:rsidRPr="00AA0D97">
              <w:rPr>
                <w:rFonts w:ascii="Arial" w:hAnsi="Arial" w:cs="Arial"/>
                <w:sz w:val="20"/>
                <w:szCs w:val="20"/>
              </w:rPr>
              <w:t xml:space="preserve">n of je </w:t>
            </w:r>
            <w:r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Pr="00AA0D97">
              <w:rPr>
                <w:rFonts w:ascii="Arial" w:hAnsi="Arial" w:cs="Arial"/>
                <w:sz w:val="20"/>
                <w:szCs w:val="20"/>
              </w:rPr>
              <w:t xml:space="preserve">voldoende beheersing laat zien van de bij deze opdracht benodigde </w:t>
            </w:r>
            <w:r>
              <w:rPr>
                <w:rFonts w:ascii="Arial" w:hAnsi="Arial" w:cs="Arial"/>
                <w:sz w:val="20"/>
                <w:szCs w:val="20"/>
              </w:rPr>
              <w:t xml:space="preserve">werkprocessen en </w:t>
            </w:r>
            <w:r w:rsidRPr="00AA0D97">
              <w:rPr>
                <w:rFonts w:ascii="Arial" w:hAnsi="Arial" w:cs="Arial"/>
                <w:sz w:val="20"/>
                <w:szCs w:val="20"/>
              </w:rPr>
              <w:t>competenties.</w:t>
            </w:r>
          </w:p>
          <w:p w14:paraId="3BFF9678" w14:textId="77777777" w:rsidR="00076C3D" w:rsidRPr="00AA0D97" w:rsidRDefault="00076C3D" w:rsidP="00076C3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D97">
              <w:rPr>
                <w:rFonts w:ascii="Arial" w:hAnsi="Arial" w:cs="Arial"/>
                <w:sz w:val="20"/>
                <w:szCs w:val="20"/>
              </w:rPr>
              <w:t xml:space="preserve">Vraag de praktijkopleider je </w:t>
            </w:r>
            <w:r>
              <w:rPr>
                <w:rFonts w:ascii="Arial" w:hAnsi="Arial" w:cs="Arial"/>
                <w:sz w:val="20"/>
                <w:szCs w:val="20"/>
              </w:rPr>
              <w:t>werkplekopdracht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A0D97">
              <w:rPr>
                <w:rFonts w:ascii="Arial" w:hAnsi="Arial" w:cs="Arial"/>
                <w:sz w:val="20"/>
                <w:szCs w:val="20"/>
              </w:rPr>
              <w:t xml:space="preserve">te beoordelen en bij voldoende resultaat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0D97">
              <w:rPr>
                <w:rFonts w:ascii="Arial" w:hAnsi="Arial" w:cs="Arial"/>
                <w:sz w:val="20"/>
                <w:szCs w:val="20"/>
              </w:rPr>
              <w:t>af te tekenen</w:t>
            </w:r>
          </w:p>
          <w:p w14:paraId="573C4412" w14:textId="77777777" w:rsidR="00076C3D" w:rsidRPr="00AA0D97" w:rsidRDefault="00076C3D" w:rsidP="00076C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D97">
              <w:rPr>
                <w:rFonts w:ascii="Arial" w:hAnsi="Arial" w:cs="Arial"/>
                <w:b/>
                <w:bCs/>
                <w:sz w:val="20"/>
                <w:szCs w:val="20"/>
              </w:rPr>
              <w:t>act</w:t>
            </w:r>
          </w:p>
          <w:p w14:paraId="3E0C5582" w14:textId="77777777" w:rsidR="00076C3D" w:rsidRPr="00AA0D97" w:rsidRDefault="00076C3D" w:rsidP="00076C3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D97">
              <w:rPr>
                <w:rFonts w:ascii="Arial" w:hAnsi="Arial" w:cs="Arial"/>
                <w:sz w:val="20"/>
                <w:szCs w:val="20"/>
              </w:rPr>
              <w:t>Toon het resultaat aan je coach.</w:t>
            </w:r>
          </w:p>
          <w:p w14:paraId="06E73A6C" w14:textId="3ABE25D1" w:rsidR="00076C3D" w:rsidRPr="00F12096" w:rsidRDefault="00076C3D" w:rsidP="00204BB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D97">
              <w:rPr>
                <w:rFonts w:ascii="Arial" w:hAnsi="Arial" w:cs="Arial"/>
                <w:sz w:val="20"/>
                <w:szCs w:val="20"/>
              </w:rPr>
              <w:t>Verwerk, indien nodig, de opmerkingen van je coach in je verslag en laat je coach het aangepaste verslag aftekenen als het resultaat voldoende is.</w:t>
            </w:r>
          </w:p>
        </w:tc>
      </w:tr>
    </w:tbl>
    <w:p w14:paraId="0E0C28E1" w14:textId="6164CCB3" w:rsidR="00D7164B" w:rsidRDefault="00D7164B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794ADEB" w14:textId="77777777" w:rsidR="00204BBA" w:rsidRDefault="00204BBA" w:rsidP="00204BB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Beoordeling</w:t>
      </w:r>
    </w:p>
    <w:p w14:paraId="3DE0BC5B" w14:textId="71E24594" w:rsidR="00204BBA" w:rsidRDefault="00204BBA" w:rsidP="00204B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deze werkplekopdracht heb je gewerkt aan </w:t>
      </w:r>
      <w:r w:rsidR="00BE7191">
        <w:rPr>
          <w:rFonts w:ascii="Arial" w:hAnsi="Arial" w:cs="Arial"/>
          <w:sz w:val="20"/>
          <w:szCs w:val="20"/>
        </w:rPr>
        <w:t xml:space="preserve">verschillende leerdoelen en werkprocessen. Laat je praktijkopleider de WPO </w:t>
      </w:r>
      <w:r>
        <w:rPr>
          <w:rFonts w:ascii="Arial" w:hAnsi="Arial" w:cs="Arial"/>
          <w:sz w:val="20"/>
          <w:szCs w:val="20"/>
        </w:rPr>
        <w:t>aan de hand van de volgende score:</w:t>
      </w:r>
    </w:p>
    <w:p w14:paraId="71A6BA6F" w14:textId="16EA6F46" w:rsidR="00204BBA" w:rsidRDefault="00204BBA" w:rsidP="00204B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Score 1 = deelnemer </w:t>
      </w:r>
      <w:r w:rsidR="00BE7191">
        <w:rPr>
          <w:rFonts w:ascii="Arial" w:hAnsi="Arial" w:cs="Arial"/>
          <w:sz w:val="20"/>
          <w:szCs w:val="20"/>
        </w:rPr>
        <w:t>heeft met hulp het verslag geschreven</w:t>
      </w:r>
    </w:p>
    <w:p w14:paraId="244B2A30" w14:textId="77777777" w:rsidR="00204BBA" w:rsidRDefault="00204BBA" w:rsidP="00204B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 2 = deelnemer doet dit gedeeltelijk zelfstandig</w:t>
      </w:r>
    </w:p>
    <w:p w14:paraId="729E42A2" w14:textId="77777777" w:rsidR="00204BBA" w:rsidRDefault="00204BBA" w:rsidP="00204B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 3 = deelnemer doet dit zelfstandig</w:t>
      </w:r>
    </w:p>
    <w:p w14:paraId="3C6F40D4" w14:textId="00DC39A9" w:rsidR="00204BBA" w:rsidRDefault="00204BBA" w:rsidP="00204B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N.v.t.</w:t>
      </w:r>
      <w:r>
        <w:rPr>
          <w:rFonts w:ascii="Arial" w:hAnsi="Arial" w:cs="Arial"/>
          <w:sz w:val="20"/>
          <w:szCs w:val="20"/>
        </w:rPr>
        <w:tab/>
        <w:t xml:space="preserve"> = indien betreffend werkproces/competentie in deze opdracht niet van toepassing is.</w:t>
      </w:r>
    </w:p>
    <w:p w14:paraId="1B9CC17E" w14:textId="67B7C1FC" w:rsidR="00BE7191" w:rsidRDefault="00BE7191" w:rsidP="00204B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191" w14:paraId="732B96BC" w14:textId="77777777" w:rsidTr="00BE7191">
        <w:tc>
          <w:tcPr>
            <w:tcW w:w="9062" w:type="dxa"/>
          </w:tcPr>
          <w:p w14:paraId="6AB58751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Feedback:</w:t>
            </w:r>
          </w:p>
          <w:p w14:paraId="79D3AD6F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9479989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21787F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7E52FE0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31D5C53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212DDEB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253D567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BAFA11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182CE1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FB568F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78ACEC9" w14:textId="257EA136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191" w14:paraId="19129394" w14:textId="77777777" w:rsidTr="00BE7191">
        <w:tc>
          <w:tcPr>
            <w:tcW w:w="9062" w:type="dxa"/>
          </w:tcPr>
          <w:p w14:paraId="34FB248A" w14:textId="77777777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10B26C" w14:textId="15D011C6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SCORE:</w:t>
            </w:r>
          </w:p>
          <w:p w14:paraId="6A42A075" w14:textId="21B59B3A" w:rsidR="00BE7191" w:rsidRDefault="00BE7191" w:rsidP="00204BB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99C345" w14:textId="1114229F" w:rsidR="00BE7191" w:rsidRDefault="00BE7191" w:rsidP="00204B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80D7A5" w14:textId="77777777" w:rsidR="00BE7191" w:rsidRDefault="00BE7191" w:rsidP="00204B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968FB7" w14:textId="77777777" w:rsidR="00BE7191" w:rsidRDefault="00BE7191" w:rsidP="00204B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3915"/>
      </w:tblGrid>
      <w:tr w:rsidR="00204BBA" w:rsidRPr="00031091" w14:paraId="7122C19A" w14:textId="77777777" w:rsidTr="00BE7191">
        <w:trPr>
          <w:trHeight w:val="315"/>
        </w:trPr>
        <w:tc>
          <w:tcPr>
            <w:tcW w:w="8520" w:type="dxa"/>
            <w:gridSpan w:val="2"/>
            <w:shd w:val="clear" w:color="auto" w:fill="C0C0C0"/>
          </w:tcPr>
          <w:p w14:paraId="62A1B828" w14:textId="77777777" w:rsidR="00204BBA" w:rsidRPr="00031091" w:rsidRDefault="00204BBA" w:rsidP="00845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91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Handtekening en datum dat werkplekopdracht voldoende is uitgevoerd</w:t>
            </w:r>
          </w:p>
        </w:tc>
      </w:tr>
      <w:tr w:rsidR="00204BBA" w:rsidRPr="00031091" w14:paraId="6E81F417" w14:textId="77777777" w:rsidTr="00BE7191">
        <w:tc>
          <w:tcPr>
            <w:tcW w:w="4605" w:type="dxa"/>
            <w:shd w:val="clear" w:color="auto" w:fill="auto"/>
          </w:tcPr>
          <w:p w14:paraId="5D6A2070" w14:textId="77777777" w:rsidR="00204BBA" w:rsidRPr="00031091" w:rsidRDefault="00204BBA" w:rsidP="00845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91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915" w:type="dxa"/>
            <w:shd w:val="clear" w:color="auto" w:fill="auto"/>
          </w:tcPr>
          <w:p w14:paraId="4B6B4D51" w14:textId="77777777" w:rsidR="00204BBA" w:rsidRPr="00031091" w:rsidRDefault="00204BBA" w:rsidP="00845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91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204BBA" w:rsidRPr="00031091" w14:paraId="5185F4EB" w14:textId="77777777" w:rsidTr="00BE7191">
        <w:trPr>
          <w:trHeight w:val="475"/>
        </w:trPr>
        <w:tc>
          <w:tcPr>
            <w:tcW w:w="4605" w:type="dxa"/>
            <w:shd w:val="clear" w:color="auto" w:fill="auto"/>
          </w:tcPr>
          <w:p w14:paraId="0A7E0421" w14:textId="77777777" w:rsidR="00204BBA" w:rsidRPr="00031091" w:rsidRDefault="00204BBA" w:rsidP="00845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auto"/>
          </w:tcPr>
          <w:p w14:paraId="1F711D83" w14:textId="77777777" w:rsidR="00204BBA" w:rsidRPr="00031091" w:rsidRDefault="00204BBA" w:rsidP="00845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BBA" w:rsidRPr="00031091" w14:paraId="453667C7" w14:textId="77777777" w:rsidTr="00BE7191">
        <w:tc>
          <w:tcPr>
            <w:tcW w:w="4605" w:type="dxa"/>
            <w:shd w:val="clear" w:color="auto" w:fill="auto"/>
          </w:tcPr>
          <w:p w14:paraId="1B11BC68" w14:textId="77777777" w:rsidR="00204BBA" w:rsidRPr="00031091" w:rsidRDefault="00204BBA" w:rsidP="00845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91">
              <w:rPr>
                <w:rFonts w:ascii="Arial" w:hAnsi="Arial" w:cs="Arial"/>
                <w:b/>
                <w:bCs/>
                <w:sz w:val="20"/>
                <w:szCs w:val="20"/>
              </w:rPr>
              <w:t>handtekening praktijkopleider</w:t>
            </w:r>
          </w:p>
        </w:tc>
        <w:tc>
          <w:tcPr>
            <w:tcW w:w="3915" w:type="dxa"/>
            <w:shd w:val="clear" w:color="auto" w:fill="auto"/>
          </w:tcPr>
          <w:p w14:paraId="12759DE0" w14:textId="77777777" w:rsidR="00204BBA" w:rsidRPr="00031091" w:rsidRDefault="00204BBA" w:rsidP="00845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91">
              <w:rPr>
                <w:rFonts w:ascii="Arial" w:hAnsi="Arial" w:cs="Arial"/>
                <w:b/>
                <w:bCs/>
                <w:sz w:val="20"/>
                <w:szCs w:val="20"/>
              </w:rPr>
              <w:t>handtekening coach</w:t>
            </w:r>
          </w:p>
        </w:tc>
      </w:tr>
      <w:tr w:rsidR="00204BBA" w:rsidRPr="00031091" w14:paraId="74E17703" w14:textId="77777777" w:rsidTr="00BE7191">
        <w:trPr>
          <w:trHeight w:val="710"/>
        </w:trPr>
        <w:tc>
          <w:tcPr>
            <w:tcW w:w="4605" w:type="dxa"/>
            <w:shd w:val="clear" w:color="auto" w:fill="auto"/>
          </w:tcPr>
          <w:p w14:paraId="5338091F" w14:textId="77777777" w:rsidR="00204BBA" w:rsidRPr="00031091" w:rsidRDefault="00204BBA" w:rsidP="00845B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auto"/>
          </w:tcPr>
          <w:p w14:paraId="27C2BD36" w14:textId="77777777" w:rsidR="00204BBA" w:rsidRPr="00031091" w:rsidRDefault="00204BBA" w:rsidP="00845B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4BBA" w:rsidRPr="00031091" w14:paraId="11B257DA" w14:textId="77777777" w:rsidTr="00BE7191">
        <w:trPr>
          <w:trHeight w:val="1403"/>
        </w:trPr>
        <w:tc>
          <w:tcPr>
            <w:tcW w:w="4605" w:type="dxa"/>
            <w:shd w:val="clear" w:color="auto" w:fill="auto"/>
          </w:tcPr>
          <w:p w14:paraId="089FA95A" w14:textId="77777777" w:rsidR="00204BBA" w:rsidRPr="00031091" w:rsidRDefault="00204BBA" w:rsidP="00845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91">
              <w:rPr>
                <w:rFonts w:ascii="Arial" w:hAnsi="Arial" w:cs="Arial"/>
                <w:b/>
                <w:bCs/>
                <w:sz w:val="20"/>
                <w:szCs w:val="20"/>
              </w:rPr>
              <w:t>opmerkingen praktijkopleider:</w:t>
            </w:r>
          </w:p>
        </w:tc>
        <w:tc>
          <w:tcPr>
            <w:tcW w:w="3915" w:type="dxa"/>
            <w:shd w:val="clear" w:color="auto" w:fill="auto"/>
          </w:tcPr>
          <w:p w14:paraId="70308D87" w14:textId="77777777" w:rsidR="00204BBA" w:rsidRPr="00031091" w:rsidRDefault="00204BBA" w:rsidP="00845B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1091">
              <w:rPr>
                <w:rFonts w:ascii="Arial" w:hAnsi="Arial" w:cs="Arial"/>
                <w:b/>
                <w:bCs/>
                <w:sz w:val="20"/>
                <w:szCs w:val="20"/>
              </w:rPr>
              <w:t>opmerkingen coach:</w:t>
            </w:r>
          </w:p>
        </w:tc>
      </w:tr>
    </w:tbl>
    <w:p w14:paraId="01E0F794" w14:textId="3F60C59E" w:rsidR="002D2448" w:rsidRDefault="002D2448" w:rsidP="00A15873">
      <w:pPr>
        <w:pStyle w:val="Geenafstand"/>
      </w:pPr>
    </w:p>
    <w:p w14:paraId="7E8A196F" w14:textId="55F8A1E5" w:rsidR="00E51FC9" w:rsidRDefault="00E51FC9" w:rsidP="00A15873">
      <w:pPr>
        <w:pStyle w:val="Geenafstand"/>
        <w:rPr>
          <w:b/>
          <w:bCs/>
        </w:rPr>
      </w:pPr>
      <w:r w:rsidRPr="00E51FC9">
        <w:rPr>
          <w:b/>
          <w:bCs/>
        </w:rPr>
        <w:t>Beoordeling Vakdocent</w:t>
      </w:r>
      <w:r w:rsidR="00BE7191">
        <w:rPr>
          <w:b/>
          <w:bCs/>
        </w:rPr>
        <w:t>/Coach</w:t>
      </w:r>
    </w:p>
    <w:p w14:paraId="77073231" w14:textId="2D3835EE" w:rsidR="00E51FC9" w:rsidRDefault="0072020B" w:rsidP="00A15873">
      <w:pPr>
        <w:pStyle w:val="Geenafstand"/>
      </w:pPr>
      <w:bookmarkStart w:id="1" w:name="_Hlk56073770"/>
      <w:r>
        <w:t>De vakdocent beoordeeld de werkplekopdracht op de volgende onderdelen:</w:t>
      </w:r>
    </w:p>
    <w:p w14:paraId="409AE82A" w14:textId="77777777" w:rsidR="00411F70" w:rsidRDefault="00411F70" w:rsidP="00A15873">
      <w:pPr>
        <w:pStyle w:val="Geenafstand"/>
      </w:pPr>
    </w:p>
    <w:p w14:paraId="6079BE68" w14:textId="26B31E37" w:rsidR="00411F70" w:rsidRDefault="00411F70" w:rsidP="00A15873">
      <w:pPr>
        <w:pStyle w:val="Geenafstand"/>
      </w:pPr>
      <w:r>
        <w:t>Verzorging van het verslag</w:t>
      </w:r>
    </w:p>
    <w:bookmarkEnd w:id="1"/>
    <w:p w14:paraId="1A4BDB09" w14:textId="543C21D9" w:rsidR="0072020B" w:rsidRDefault="0072020B" w:rsidP="00A15873">
      <w:pPr>
        <w:pStyle w:val="Geenafstand"/>
      </w:pPr>
    </w:p>
    <w:p w14:paraId="21EB5514" w14:textId="57A5DA40" w:rsidR="00D10163" w:rsidRDefault="00D10163" w:rsidP="00A15873">
      <w:pPr>
        <w:pStyle w:val="Geenafstand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8546"/>
      </w:tblGrid>
      <w:tr w:rsidR="00E4185A" w:rsidRPr="00E4185A" w14:paraId="7888A5A0" w14:textId="77777777" w:rsidTr="00E4185A">
        <w:tc>
          <w:tcPr>
            <w:tcW w:w="0" w:type="auto"/>
            <w:shd w:val="clear" w:color="auto" w:fill="FFFFFF"/>
            <w:vAlign w:val="center"/>
            <w:hideMark/>
          </w:tcPr>
          <w:p w14:paraId="06522399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1.3ab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2C5A15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Boomkwekerij+ fruitteelt: kan 5 gewasafwijkingen herkennen in de winterperiode en groeiperiode</w:t>
            </w:r>
          </w:p>
        </w:tc>
      </w:tr>
    </w:tbl>
    <w:p w14:paraId="2D46EEB3" w14:textId="77777777" w:rsidR="00E4185A" w:rsidRPr="00E4185A" w:rsidRDefault="00E4185A" w:rsidP="00E4185A">
      <w:pPr>
        <w:rPr>
          <w:rFonts w:eastAsia="Times New Roman"/>
          <w:vanish/>
          <w:lang w:eastAsia="nl-NL"/>
        </w:rPr>
      </w:pPr>
    </w:p>
    <w:tbl>
      <w:tblPr>
        <w:tblW w:w="109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0628"/>
      </w:tblGrid>
      <w:tr w:rsidR="00E4185A" w:rsidRPr="00E4185A" w14:paraId="1B0F8D5E" w14:textId="77777777" w:rsidTr="00E4185A">
        <w:tc>
          <w:tcPr>
            <w:tcW w:w="0" w:type="auto"/>
            <w:shd w:val="clear" w:color="auto" w:fill="FFFFFF"/>
            <w:vAlign w:val="center"/>
            <w:hideMark/>
          </w:tcPr>
          <w:p w14:paraId="1540215F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CF2E8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Je kunt teeltgebieden in Europa en hun  kenmerken benoemen.</w:t>
            </w:r>
          </w:p>
        </w:tc>
      </w:tr>
      <w:tr w:rsidR="00E4185A" w:rsidRPr="00E4185A" w14:paraId="0C3E0A67" w14:textId="77777777" w:rsidTr="00E4185A">
        <w:tc>
          <w:tcPr>
            <w:tcW w:w="0" w:type="auto"/>
            <w:shd w:val="clear" w:color="auto" w:fill="FFFFFF"/>
            <w:vAlign w:val="center"/>
            <w:hideMark/>
          </w:tcPr>
          <w:p w14:paraId="3EAF15E2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E7448F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Je kunt het areaal, omzet en werkgelegenheid van de sector benoemen</w:t>
            </w:r>
          </w:p>
        </w:tc>
      </w:tr>
      <w:tr w:rsidR="00E4185A" w:rsidRPr="00E4185A" w14:paraId="02B80E17" w14:textId="77777777" w:rsidTr="00E4185A">
        <w:tc>
          <w:tcPr>
            <w:tcW w:w="0" w:type="auto"/>
            <w:shd w:val="clear" w:color="auto" w:fill="FFFFFF"/>
            <w:vAlign w:val="center"/>
            <w:hideMark/>
          </w:tcPr>
          <w:p w14:paraId="4321CCD6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6.3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C0929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Je kunt benoemen welke partijen er in de keten van het product actief zijn en wat de plaats is van het productiebedrijf in deze keten</w:t>
            </w:r>
          </w:p>
        </w:tc>
      </w:tr>
      <w:tr w:rsidR="00E4185A" w:rsidRPr="00E4185A" w14:paraId="46A76762" w14:textId="77777777" w:rsidTr="00E4185A">
        <w:tc>
          <w:tcPr>
            <w:tcW w:w="0" w:type="auto"/>
            <w:shd w:val="clear" w:color="auto" w:fill="FFFFFF"/>
            <w:vAlign w:val="center"/>
            <w:hideMark/>
          </w:tcPr>
          <w:p w14:paraId="6A013191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774C4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Je kunt de kosten van middelen en materialen gebruikt bij de teelt berekenen</w:t>
            </w:r>
          </w:p>
        </w:tc>
      </w:tr>
      <w:tr w:rsidR="00E4185A" w:rsidRPr="00E4185A" w14:paraId="7356E0CB" w14:textId="77777777" w:rsidTr="00E4185A">
        <w:tc>
          <w:tcPr>
            <w:tcW w:w="0" w:type="auto"/>
            <w:shd w:val="clear" w:color="auto" w:fill="FFFFFF"/>
            <w:vAlign w:val="center"/>
            <w:hideMark/>
          </w:tcPr>
          <w:p w14:paraId="1F35EED3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7.2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17CE6B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Je kunt de bruto en netto arbeidskosten per uur benoemen</w:t>
            </w:r>
          </w:p>
        </w:tc>
      </w:tr>
      <w:tr w:rsidR="00E4185A" w:rsidRPr="00E4185A" w14:paraId="5E3A5749" w14:textId="77777777" w:rsidTr="00E4185A">
        <w:tc>
          <w:tcPr>
            <w:tcW w:w="0" w:type="auto"/>
            <w:shd w:val="clear" w:color="auto" w:fill="FFFFFF"/>
            <w:vAlign w:val="center"/>
            <w:hideMark/>
          </w:tcPr>
          <w:p w14:paraId="66FACABF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7.3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0FD18" w14:textId="77777777" w:rsidR="00E4185A" w:rsidRPr="00E4185A" w:rsidRDefault="00E4185A" w:rsidP="00E4185A">
            <w:pPr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</w:pPr>
            <w:r w:rsidRPr="00E4185A">
              <w:rPr>
                <w:rFonts w:ascii="Helvetica" w:eastAsia="Times New Roman" w:hAnsi="Helvetica"/>
                <w:color w:val="495057"/>
                <w:sz w:val="21"/>
                <w:szCs w:val="21"/>
                <w:lang w:eastAsia="nl-NL"/>
              </w:rPr>
              <w:t>Je kunt aan de hand van een case berekenen wat de kosten zijn, trekt een conclusie en adviseert over de beste keuze</w:t>
            </w:r>
          </w:p>
        </w:tc>
      </w:tr>
    </w:tbl>
    <w:p w14:paraId="786D718D" w14:textId="77777777" w:rsidR="00EF3F7D" w:rsidRPr="004A44D6" w:rsidRDefault="00EF3F7D" w:rsidP="00EF3F7D">
      <w:pPr>
        <w:pStyle w:val="Geenafstand"/>
        <w:rPr>
          <w:color w:val="FF0000"/>
        </w:rPr>
      </w:pPr>
    </w:p>
    <w:p w14:paraId="19AA1CAB" w14:textId="77777777" w:rsidR="00EF3F7D" w:rsidRPr="004A44D6" w:rsidRDefault="00EF3F7D" w:rsidP="00EF3F7D">
      <w:pPr>
        <w:pStyle w:val="Geenafstand"/>
        <w:rPr>
          <w:color w:val="FF0000"/>
        </w:rPr>
      </w:pPr>
      <w:r w:rsidRPr="004A44D6">
        <w:rPr>
          <w:color w:val="FF0000"/>
        </w:rPr>
        <w:t>Beoordelingsformulier Volgt</w:t>
      </w:r>
    </w:p>
    <w:p w14:paraId="059BD9F2" w14:textId="77777777" w:rsidR="00E51FC9" w:rsidRPr="00E51FC9" w:rsidRDefault="00E51FC9" w:rsidP="00A15873">
      <w:pPr>
        <w:pStyle w:val="Geenafstand"/>
      </w:pPr>
    </w:p>
    <w:sectPr w:rsidR="00E51FC9" w:rsidRPr="00E5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B6CD0"/>
    <w:multiLevelType w:val="hybridMultilevel"/>
    <w:tmpl w:val="4348718A"/>
    <w:lvl w:ilvl="0" w:tplc="68D06F60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580D"/>
    <w:multiLevelType w:val="multilevel"/>
    <w:tmpl w:val="04130025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1310A"/>
    <w:multiLevelType w:val="hybridMultilevel"/>
    <w:tmpl w:val="5B7887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71D"/>
    <w:multiLevelType w:val="hybridMultilevel"/>
    <w:tmpl w:val="26B66DC0"/>
    <w:lvl w:ilvl="0" w:tplc="BCCA2CC4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858D1"/>
    <w:multiLevelType w:val="hybridMultilevel"/>
    <w:tmpl w:val="19B81256"/>
    <w:lvl w:ilvl="0" w:tplc="BCCA2CC4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83C54"/>
    <w:multiLevelType w:val="hybridMultilevel"/>
    <w:tmpl w:val="4CD4B230"/>
    <w:lvl w:ilvl="0" w:tplc="BCCA2CC4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05A42"/>
    <w:multiLevelType w:val="hybridMultilevel"/>
    <w:tmpl w:val="C810836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04BB6"/>
    <w:multiLevelType w:val="hybridMultilevel"/>
    <w:tmpl w:val="2A7EA066"/>
    <w:lvl w:ilvl="0" w:tplc="BCCA2CC4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15EF1"/>
    <w:multiLevelType w:val="hybridMultilevel"/>
    <w:tmpl w:val="15F49DD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F2F5F"/>
    <w:multiLevelType w:val="hybridMultilevel"/>
    <w:tmpl w:val="9ECA2516"/>
    <w:lvl w:ilvl="0" w:tplc="BCCA2CC4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F2EB2"/>
    <w:multiLevelType w:val="hybridMultilevel"/>
    <w:tmpl w:val="2EDC2AB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81EF0"/>
    <w:multiLevelType w:val="hybridMultilevel"/>
    <w:tmpl w:val="EE1C3854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6626C"/>
    <w:multiLevelType w:val="hybridMultilevel"/>
    <w:tmpl w:val="A880B008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3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BA"/>
    <w:rsid w:val="00076C3D"/>
    <w:rsid w:val="00155459"/>
    <w:rsid w:val="00204BBA"/>
    <w:rsid w:val="002604FD"/>
    <w:rsid w:val="002D2448"/>
    <w:rsid w:val="003E10D4"/>
    <w:rsid w:val="00411F70"/>
    <w:rsid w:val="00482CDB"/>
    <w:rsid w:val="004A0D3B"/>
    <w:rsid w:val="004A18B6"/>
    <w:rsid w:val="006F04E2"/>
    <w:rsid w:val="0072020B"/>
    <w:rsid w:val="007A16A3"/>
    <w:rsid w:val="007C0E0B"/>
    <w:rsid w:val="008B1126"/>
    <w:rsid w:val="00945166"/>
    <w:rsid w:val="009F6B95"/>
    <w:rsid w:val="00A15873"/>
    <w:rsid w:val="00A601A1"/>
    <w:rsid w:val="00BE7191"/>
    <w:rsid w:val="00C60108"/>
    <w:rsid w:val="00CC7C6C"/>
    <w:rsid w:val="00D10163"/>
    <w:rsid w:val="00D7164B"/>
    <w:rsid w:val="00E3072B"/>
    <w:rsid w:val="00E4185A"/>
    <w:rsid w:val="00E51FC9"/>
    <w:rsid w:val="00E54A18"/>
    <w:rsid w:val="00EF3F7D"/>
    <w:rsid w:val="00F12096"/>
    <w:rsid w:val="00F210B7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CF4229"/>
  <w15:chartTrackingRefBased/>
  <w15:docId w15:val="{6D125B13-5904-44EF-B6D3-2C6A0DF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4B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204BB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204BB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204BB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204BB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204BB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204BBA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204BBA"/>
    <w:pPr>
      <w:numPr>
        <w:ilvl w:val="6"/>
        <w:numId w:val="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qFormat/>
    <w:rsid w:val="00204BB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qFormat/>
    <w:rsid w:val="00204BB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204BBA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Kop2Char">
    <w:name w:val="Kop 2 Char"/>
    <w:basedOn w:val="Standaardalinea-lettertype"/>
    <w:link w:val="Kop2"/>
    <w:rsid w:val="00204BB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Kop3Char">
    <w:name w:val="Kop 3 Char"/>
    <w:basedOn w:val="Standaardalinea-lettertype"/>
    <w:link w:val="Kop3"/>
    <w:rsid w:val="00204BBA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Kop4Char">
    <w:name w:val="Kop 4 Char"/>
    <w:basedOn w:val="Standaardalinea-lettertype"/>
    <w:link w:val="Kop4"/>
    <w:rsid w:val="00204BBA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Kop5Char">
    <w:name w:val="Kop 5 Char"/>
    <w:basedOn w:val="Standaardalinea-lettertype"/>
    <w:link w:val="Kop5"/>
    <w:rsid w:val="00204BBA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Kop6Char">
    <w:name w:val="Kop 6 Char"/>
    <w:basedOn w:val="Standaardalinea-lettertype"/>
    <w:link w:val="Kop6"/>
    <w:rsid w:val="00204BBA"/>
    <w:rPr>
      <w:rFonts w:ascii="Times New Roman" w:eastAsia="SimSun" w:hAnsi="Times New Roman" w:cs="Times New Roman"/>
      <w:b/>
      <w:bCs/>
      <w:lang w:eastAsia="zh-CN"/>
    </w:rPr>
  </w:style>
  <w:style w:type="character" w:customStyle="1" w:styleId="Kop7Char">
    <w:name w:val="Kop 7 Char"/>
    <w:basedOn w:val="Standaardalinea-lettertype"/>
    <w:link w:val="Kop7"/>
    <w:rsid w:val="00204BB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Kop8Char">
    <w:name w:val="Kop 8 Char"/>
    <w:basedOn w:val="Standaardalinea-lettertype"/>
    <w:link w:val="Kop8"/>
    <w:rsid w:val="00204BBA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rsid w:val="00204BBA"/>
    <w:rPr>
      <w:rFonts w:ascii="Arial" w:eastAsia="SimSun" w:hAnsi="Arial" w:cs="Arial"/>
      <w:lang w:eastAsia="zh-CN"/>
    </w:rPr>
  </w:style>
  <w:style w:type="paragraph" w:styleId="Lijstalinea">
    <w:name w:val="List Paragraph"/>
    <w:basedOn w:val="Standaard"/>
    <w:uiPriority w:val="34"/>
    <w:qFormat/>
    <w:rsid w:val="00E51FC9"/>
    <w:pPr>
      <w:ind w:left="720"/>
      <w:contextualSpacing/>
    </w:pPr>
  </w:style>
  <w:style w:type="table" w:styleId="Tabelraster">
    <w:name w:val="Table Grid"/>
    <w:basedOn w:val="Standaardtabel"/>
    <w:uiPriority w:val="39"/>
    <w:rsid w:val="00076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945166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945166"/>
    <w:pPr>
      <w:spacing w:before="100" w:beforeAutospacing="1" w:after="100" w:afterAutospacing="1"/>
    </w:pPr>
    <w:rPr>
      <w:rFonts w:eastAsia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Lavieren</dc:creator>
  <cp:keywords/>
  <dc:description/>
  <cp:lastModifiedBy>Deniece Laanen</cp:lastModifiedBy>
  <cp:revision>3</cp:revision>
  <dcterms:created xsi:type="dcterms:W3CDTF">2020-11-21T11:14:00Z</dcterms:created>
  <dcterms:modified xsi:type="dcterms:W3CDTF">2020-11-21T11:21:00Z</dcterms:modified>
</cp:coreProperties>
</file>