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55CF9" w14:textId="77777777" w:rsidR="00154E7A" w:rsidRPr="00154E7A" w:rsidRDefault="00154E7A" w:rsidP="00154E7A">
      <w:pPr>
        <w:rPr>
          <w:rFonts w:ascii="Arial" w:hAnsi="Arial" w:cs="Arial"/>
          <w:i/>
          <w:color w:val="0070C0"/>
          <w:sz w:val="18"/>
          <w:szCs w:val="18"/>
        </w:rPr>
      </w:pPr>
    </w:p>
    <w:tbl>
      <w:tblPr>
        <w:tblStyle w:val="Tabelraster"/>
        <w:tblW w:w="13603" w:type="dxa"/>
        <w:tblLook w:val="04A0" w:firstRow="1" w:lastRow="0" w:firstColumn="1" w:lastColumn="0" w:noHBand="0" w:noVBand="1"/>
      </w:tblPr>
      <w:tblGrid>
        <w:gridCol w:w="945"/>
        <w:gridCol w:w="1830"/>
        <w:gridCol w:w="6121"/>
        <w:gridCol w:w="1852"/>
        <w:gridCol w:w="1948"/>
        <w:gridCol w:w="907"/>
      </w:tblGrid>
      <w:tr w:rsidR="00154E7A" w:rsidRPr="001F2FC5" w14:paraId="78255CFB" w14:textId="77777777" w:rsidTr="007701A2">
        <w:tc>
          <w:tcPr>
            <w:tcW w:w="13603" w:type="dxa"/>
            <w:gridSpan w:val="6"/>
            <w:shd w:val="clear" w:color="auto" w:fill="00B0F0"/>
          </w:tcPr>
          <w:p w14:paraId="78255CFA" w14:textId="4A52E800" w:rsidR="00154E7A" w:rsidRPr="001F2FC5" w:rsidRDefault="001F2FC5" w:rsidP="001F2FC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 w:rsidRPr="001F2FC5">
              <w:rPr>
                <w:rFonts w:ascii="Arial" w:hAnsi="Arial" w:cs="Arial"/>
                <w:b/>
                <w:sz w:val="28"/>
                <w:szCs w:val="28"/>
              </w:rPr>
              <w:t>PTA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F2F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27D9" w:rsidRPr="007701A2">
              <w:rPr>
                <w:rFonts w:ascii="Arial" w:hAnsi="Arial" w:cs="Arial"/>
                <w:sz w:val="20"/>
                <w:szCs w:val="20"/>
              </w:rPr>
              <w:t xml:space="preserve">Rekenen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Leerweg: </w:t>
            </w:r>
            <w:r w:rsidR="00923AB1">
              <w:rPr>
                <w:rFonts w:ascii="Arial" w:hAnsi="Arial" w:cs="Arial"/>
                <w:sz w:val="28"/>
                <w:szCs w:val="28"/>
              </w:rPr>
              <w:t>Milieu</w:t>
            </w:r>
            <w:r w:rsidR="0017412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701A2">
              <w:rPr>
                <w:rFonts w:ascii="Arial" w:hAnsi="Arial" w:cs="Arial"/>
                <w:sz w:val="24"/>
                <w:szCs w:val="24"/>
              </w:rPr>
              <w:t xml:space="preserve"> niveau </w:t>
            </w:r>
            <w:r w:rsidR="004B0D88">
              <w:rPr>
                <w:rFonts w:ascii="Arial" w:hAnsi="Arial" w:cs="Arial"/>
                <w:sz w:val="24"/>
                <w:szCs w:val="24"/>
              </w:rPr>
              <w:t>4</w:t>
            </w:r>
            <w:r w:rsidR="0096728D">
              <w:rPr>
                <w:rFonts w:ascii="Arial" w:hAnsi="Arial" w:cs="Arial"/>
                <w:sz w:val="24"/>
                <w:szCs w:val="24"/>
              </w:rPr>
              <w:t xml:space="preserve"> leerjaar 1</w:t>
            </w:r>
            <w:r w:rsidR="007F1FA0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7F1FA0">
              <w:rPr>
                <w:rFonts w:ascii="Arial" w:hAnsi="Arial" w:cs="Arial"/>
                <w:sz w:val="28"/>
                <w:szCs w:val="28"/>
              </w:rPr>
              <w:t xml:space="preserve">2019-2020                        </w:t>
            </w:r>
          </w:p>
        </w:tc>
      </w:tr>
      <w:tr w:rsidR="007701A2" w:rsidRPr="00154E7A" w14:paraId="78255D02" w14:textId="77777777" w:rsidTr="00F13981">
        <w:tc>
          <w:tcPr>
            <w:tcW w:w="945" w:type="dxa"/>
          </w:tcPr>
          <w:p w14:paraId="78255CFC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14:paraId="78255CFD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21" w:type="dxa"/>
          </w:tcPr>
          <w:p w14:paraId="78255CFE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52" w:type="dxa"/>
          </w:tcPr>
          <w:p w14:paraId="78255CFF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48" w:type="dxa"/>
          </w:tcPr>
          <w:p w14:paraId="78255D00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7" w:type="dxa"/>
          </w:tcPr>
          <w:p w14:paraId="78255D01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701A2" w:rsidRPr="001F2FC5" w14:paraId="78255D09" w14:textId="77777777" w:rsidTr="00F13981">
        <w:tc>
          <w:tcPr>
            <w:tcW w:w="945" w:type="dxa"/>
          </w:tcPr>
          <w:p w14:paraId="78255D03" w14:textId="2C7FF49A" w:rsidR="00154E7A" w:rsidRPr="007701A2" w:rsidRDefault="00DF27D9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Leerjaar 1</w:t>
            </w:r>
          </w:p>
        </w:tc>
        <w:tc>
          <w:tcPr>
            <w:tcW w:w="1830" w:type="dxa"/>
          </w:tcPr>
          <w:p w14:paraId="0201ED34" w14:textId="5ACFC5B0" w:rsidR="001F2FC5" w:rsidRPr="007701A2" w:rsidRDefault="001F2FC5" w:rsidP="007701A2">
            <w:pPr>
              <w:pStyle w:val="Geenafstand"/>
              <w:rPr>
                <w:rFonts w:asciiTheme="minorHAnsi" w:hAnsiTheme="minorHAnsi" w:cstheme="minorHAnsi"/>
                <w:b/>
                <w:bCs/>
                <w:i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Eindtermen</w:t>
            </w:r>
            <w:r w:rsidRPr="007701A2">
              <w:rPr>
                <w:rFonts w:asciiTheme="minorHAnsi" w:hAnsiTheme="minorHAnsi" w:cstheme="minorHAnsi"/>
                <w:b/>
                <w:bCs/>
              </w:rPr>
              <w:br/>
            </w:r>
            <w:r w:rsidRPr="007701A2">
              <w:rPr>
                <w:rFonts w:asciiTheme="minorHAnsi" w:hAnsiTheme="minorHAnsi" w:cstheme="minorHAnsi"/>
                <w:b/>
                <w:bCs/>
                <w:i/>
              </w:rPr>
              <w:t>Wat moet je kennen en kunnen?</w:t>
            </w:r>
          </w:p>
          <w:p w14:paraId="6BD30F00" w14:textId="1265AB83" w:rsidR="0035303C" w:rsidRDefault="000D1770" w:rsidP="007701A2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domeinen</w:t>
            </w:r>
            <w:r w:rsidR="00DF27D9" w:rsidRPr="007701A2">
              <w:rPr>
                <w:rFonts w:asciiTheme="minorHAnsi" w:hAnsiTheme="minorHAnsi" w:cstheme="minorHAnsi"/>
              </w:rPr>
              <w:t xml:space="preserve"> niveau 2F volgens referentiekaders van Meijerink</w:t>
            </w:r>
            <w:r w:rsidR="001F2FC5" w:rsidRPr="007701A2">
              <w:rPr>
                <w:rFonts w:asciiTheme="minorHAnsi" w:hAnsiTheme="minorHAnsi" w:cstheme="minorHAnsi"/>
              </w:rPr>
              <w:t xml:space="preserve"> </w:t>
            </w:r>
          </w:p>
          <w:p w14:paraId="4E7B0ADC" w14:textId="0C59CB25" w:rsidR="00154E7A" w:rsidRDefault="00303530" w:rsidP="007701A2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</w:t>
            </w:r>
          </w:p>
          <w:p w14:paraId="78255D04" w14:textId="30D59249" w:rsidR="00303530" w:rsidRPr="007701A2" w:rsidRDefault="00303530" w:rsidP="007701A2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domein op niveau 3F</w:t>
            </w:r>
            <w:r w:rsidR="0035303C">
              <w:rPr>
                <w:rFonts w:asciiTheme="minorHAnsi" w:hAnsiTheme="minorHAnsi" w:cstheme="minorHAnsi"/>
              </w:rPr>
              <w:t xml:space="preserve"> volgens referentiekader Meijerink</w:t>
            </w:r>
          </w:p>
        </w:tc>
        <w:tc>
          <w:tcPr>
            <w:tcW w:w="6121" w:type="dxa"/>
          </w:tcPr>
          <w:p w14:paraId="5E01E426" w14:textId="3B07A298" w:rsidR="007701A2" w:rsidRPr="007701A2" w:rsidRDefault="001F2FC5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Inhoud</w:t>
            </w:r>
            <w:r w:rsidRPr="007701A2">
              <w:rPr>
                <w:rFonts w:asciiTheme="minorHAnsi" w:hAnsiTheme="minorHAnsi" w:cstheme="minorHAnsi"/>
                <w:b/>
                <w:bCs/>
              </w:rPr>
              <w:br/>
            </w:r>
            <w:r w:rsidR="00154E7A" w:rsidRPr="007701A2">
              <w:rPr>
                <w:rFonts w:asciiTheme="minorHAnsi" w:hAnsiTheme="minorHAnsi" w:cstheme="minorHAnsi"/>
                <w:b/>
                <w:bCs/>
              </w:rPr>
              <w:t>onderwijsprogramma</w:t>
            </w:r>
            <w:r w:rsidRPr="007701A2">
              <w:rPr>
                <w:rFonts w:asciiTheme="minorHAnsi" w:hAnsiTheme="minorHAnsi" w:cstheme="minorHAnsi"/>
              </w:rPr>
              <w:br/>
            </w:r>
            <w:r w:rsidR="00DF27D9" w:rsidRPr="007701A2">
              <w:rPr>
                <w:rFonts w:asciiTheme="minorHAnsi" w:hAnsiTheme="minorHAnsi" w:cstheme="minorHAnsi"/>
                <w:i/>
              </w:rPr>
              <w:t xml:space="preserve">Aan het einde van het schooljaar dienen </w:t>
            </w:r>
            <w:r w:rsidR="009D2CF0">
              <w:rPr>
                <w:rFonts w:asciiTheme="minorHAnsi" w:hAnsiTheme="minorHAnsi" w:cstheme="minorHAnsi"/>
                <w:i/>
              </w:rPr>
              <w:t>5</w:t>
            </w:r>
            <w:r w:rsidR="00DF27D9" w:rsidRPr="007701A2">
              <w:rPr>
                <w:rFonts w:asciiTheme="minorHAnsi" w:hAnsiTheme="minorHAnsi" w:cstheme="minorHAnsi"/>
                <w:i/>
              </w:rPr>
              <w:t xml:space="preserve"> toetsen gemaakt te zijn, te weten: </w:t>
            </w:r>
            <w:r w:rsidR="009D2CF0">
              <w:rPr>
                <w:rFonts w:asciiTheme="minorHAnsi" w:hAnsiTheme="minorHAnsi" w:cstheme="minorHAnsi"/>
                <w:i/>
              </w:rPr>
              <w:t>4</w:t>
            </w:r>
            <w:r w:rsidR="00DF27D9" w:rsidRPr="007701A2">
              <w:rPr>
                <w:rFonts w:asciiTheme="minorHAnsi" w:hAnsiTheme="minorHAnsi" w:cstheme="minorHAnsi"/>
                <w:i/>
              </w:rPr>
              <w:t xml:space="preserve"> domeintoetsen </w:t>
            </w:r>
            <w:r w:rsidR="009D2CF0">
              <w:rPr>
                <w:rFonts w:asciiTheme="minorHAnsi" w:hAnsiTheme="minorHAnsi" w:cstheme="minorHAnsi"/>
                <w:i/>
              </w:rPr>
              <w:t xml:space="preserve">op minimaal niveau 2F </w:t>
            </w:r>
            <w:r w:rsidR="00BA27EE">
              <w:rPr>
                <w:rFonts w:asciiTheme="minorHAnsi" w:hAnsiTheme="minorHAnsi" w:cstheme="minorHAnsi"/>
                <w:i/>
              </w:rPr>
              <w:t xml:space="preserve">én              </w:t>
            </w:r>
            <w:r w:rsidR="00DF27D9" w:rsidRPr="007701A2">
              <w:rPr>
                <w:rFonts w:asciiTheme="minorHAnsi" w:hAnsiTheme="minorHAnsi" w:cstheme="minorHAnsi"/>
                <w:i/>
              </w:rPr>
              <w:t xml:space="preserve"> 1 </w:t>
            </w:r>
            <w:r w:rsidR="009D2CF0">
              <w:rPr>
                <w:rFonts w:asciiTheme="minorHAnsi" w:hAnsiTheme="minorHAnsi" w:cstheme="minorHAnsi"/>
                <w:i/>
              </w:rPr>
              <w:t>domein</w:t>
            </w:r>
            <w:r w:rsidR="00DF27D9" w:rsidRPr="007701A2">
              <w:rPr>
                <w:rFonts w:asciiTheme="minorHAnsi" w:hAnsiTheme="minorHAnsi" w:cstheme="minorHAnsi"/>
                <w:i/>
              </w:rPr>
              <w:t>toets</w:t>
            </w:r>
            <w:r w:rsidR="004B3DD4">
              <w:rPr>
                <w:rFonts w:asciiTheme="minorHAnsi" w:hAnsiTheme="minorHAnsi" w:cstheme="minorHAnsi"/>
                <w:i/>
              </w:rPr>
              <w:t xml:space="preserve"> op niveau 3F</w:t>
            </w:r>
            <w:r w:rsidR="00DF27D9" w:rsidRPr="007701A2">
              <w:rPr>
                <w:rFonts w:asciiTheme="minorHAnsi" w:hAnsiTheme="minorHAnsi" w:cstheme="minorHAnsi"/>
                <w:i/>
              </w:rPr>
              <w:t>.</w:t>
            </w:r>
            <w:r w:rsidR="007701A2" w:rsidRPr="007701A2">
              <w:rPr>
                <w:rFonts w:asciiTheme="minorHAnsi" w:hAnsiTheme="minorHAnsi" w:cstheme="minorHAnsi"/>
                <w:i/>
              </w:rPr>
              <w:t xml:space="preserve"> </w:t>
            </w:r>
            <w:r w:rsidR="007701A2" w:rsidRPr="007701A2">
              <w:rPr>
                <w:rFonts w:asciiTheme="minorHAnsi" w:hAnsiTheme="minorHAnsi" w:cstheme="minorHAnsi"/>
                <w:i/>
              </w:rPr>
              <w:t xml:space="preserve">Per periode moet </w:t>
            </w:r>
            <w:r w:rsidR="007701A2" w:rsidRPr="00AE587A">
              <w:rPr>
                <w:rFonts w:asciiTheme="minorHAnsi" w:hAnsiTheme="minorHAnsi" w:cstheme="minorHAnsi"/>
                <w:b/>
                <w:bCs/>
                <w:i/>
              </w:rPr>
              <w:t>minimaal 1 toets</w:t>
            </w:r>
            <w:r w:rsidR="007701A2" w:rsidRPr="007701A2">
              <w:rPr>
                <w:rFonts w:asciiTheme="minorHAnsi" w:hAnsiTheme="minorHAnsi" w:cstheme="minorHAnsi"/>
                <w:i/>
              </w:rPr>
              <w:t xml:space="preserve"> gemaakt worden.</w:t>
            </w:r>
            <w:r w:rsidR="004B3DD4">
              <w:rPr>
                <w:rFonts w:asciiTheme="minorHAnsi" w:hAnsiTheme="minorHAnsi" w:cstheme="minorHAnsi"/>
                <w:i/>
              </w:rPr>
              <w:t xml:space="preserve"> De student houdt zelf de </w:t>
            </w:r>
            <w:r w:rsidR="001309F5">
              <w:rPr>
                <w:rFonts w:asciiTheme="minorHAnsi" w:hAnsiTheme="minorHAnsi" w:cstheme="minorHAnsi"/>
                <w:i/>
              </w:rPr>
              <w:t>voortgang in de gaten en is verantwoordelijk voor het tijdig afronden van het onderwijsprogramma.</w:t>
            </w:r>
          </w:p>
          <w:p w14:paraId="3D43E7DC" w14:textId="77777777" w:rsidR="00DF27D9" w:rsidRPr="007701A2" w:rsidRDefault="00DF27D9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Deelname aan een toets is mogelijk vanaf het moment dat alle benodigde deeltoetsen van dat domein met een voldoende afgesloten zijn.</w:t>
            </w:r>
          </w:p>
          <w:p w14:paraId="7736D5D6" w14:textId="77777777" w:rsidR="00DF27D9" w:rsidRPr="007701A2" w:rsidRDefault="00DF27D9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Deeltoetsen kunnen gemaakt worden nadat alle oefeningen van een subonderdeel met een voldoende afgerond zijn.</w:t>
            </w:r>
          </w:p>
          <w:p w14:paraId="6A457888" w14:textId="77777777" w:rsidR="00DF27D9" w:rsidRPr="007701A2" w:rsidRDefault="00DF27D9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Wanneer een onderdeel van de instaptoets met een 8 of hoger afgesloten is wordt voor dat onderdeel vrijstelling verkregen voor de oefeningen en de deeltoets. Dit onderdeel komt wel terug in de eindtoets voor het betreffende domein.</w:t>
            </w:r>
          </w:p>
          <w:p w14:paraId="78255D05" w14:textId="10917BAD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Per periode moet minimaal 1 toets gemaakt worden.</w:t>
            </w:r>
            <w:r w:rsidR="00FD5634">
              <w:rPr>
                <w:rFonts w:asciiTheme="minorHAnsi" w:hAnsiTheme="minorHAnsi" w:cstheme="minorHAnsi"/>
                <w:i/>
              </w:rPr>
              <w:t xml:space="preserve"> </w:t>
            </w:r>
            <w:r w:rsidR="00FD5634">
              <w:rPr>
                <w:rFonts w:asciiTheme="minorHAnsi" w:hAnsiTheme="minorHAnsi" w:cstheme="minorHAnsi"/>
                <w:i/>
              </w:rPr>
              <w:t>Indien alle onderdelen al op 3F afgerond zijn kan een praktijkgerichte toets toegevoegd worden als AT1 en</w:t>
            </w:r>
            <w:r w:rsidR="00FD5634">
              <w:rPr>
                <w:rFonts w:asciiTheme="minorHAnsi" w:hAnsiTheme="minorHAnsi" w:cstheme="minorHAnsi"/>
                <w:i/>
              </w:rPr>
              <w:t>/of</w:t>
            </w:r>
            <w:r w:rsidR="00FD5634">
              <w:rPr>
                <w:rFonts w:asciiTheme="minorHAnsi" w:hAnsiTheme="minorHAnsi" w:cstheme="minorHAnsi"/>
                <w:i/>
              </w:rPr>
              <w:t xml:space="preserve"> AT2.</w:t>
            </w:r>
          </w:p>
        </w:tc>
        <w:tc>
          <w:tcPr>
            <w:tcW w:w="1852" w:type="dxa"/>
          </w:tcPr>
          <w:p w14:paraId="6D319FF7" w14:textId="6CC4C616" w:rsidR="00154E7A" w:rsidRPr="007701A2" w:rsidRDefault="001F2FC5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T</w:t>
            </w:r>
            <w:r w:rsidR="00154E7A" w:rsidRPr="007701A2">
              <w:rPr>
                <w:rFonts w:asciiTheme="minorHAnsi" w:hAnsiTheme="minorHAnsi" w:cstheme="minorHAnsi"/>
                <w:b/>
                <w:bCs/>
              </w:rPr>
              <w:t>oetsvorm</w:t>
            </w:r>
          </w:p>
          <w:p w14:paraId="34ACB69A" w14:textId="00F3025C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Domeintoetsen</w:t>
            </w:r>
          </w:p>
          <w:p w14:paraId="28F035E9" w14:textId="28ACEC3F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  <w:bCs/>
              </w:rPr>
            </w:pPr>
            <w:r w:rsidRPr="007701A2">
              <w:rPr>
                <w:rFonts w:asciiTheme="minorHAnsi" w:hAnsiTheme="minorHAnsi" w:cstheme="minorHAnsi"/>
                <w:bCs/>
              </w:rPr>
              <w:t>20 opgaven digitaal (per domein)</w:t>
            </w:r>
          </w:p>
          <w:p w14:paraId="78255D06" w14:textId="7D54B198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48" w:type="dxa"/>
          </w:tcPr>
          <w:p w14:paraId="3124373D" w14:textId="77777777" w:rsidR="007701A2" w:rsidRDefault="001F2FC5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H</w:t>
            </w:r>
            <w:r w:rsidR="00154E7A" w:rsidRPr="007701A2">
              <w:rPr>
                <w:rFonts w:asciiTheme="minorHAnsi" w:hAnsiTheme="minorHAnsi" w:cstheme="minorHAnsi"/>
                <w:b/>
                <w:bCs/>
              </w:rPr>
              <w:t>erkansing</w:t>
            </w:r>
            <w:r w:rsidR="007701A2" w:rsidRPr="007701A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9C6CC23" w14:textId="5567DB67" w:rsidR="00154E7A" w:rsidRPr="007701A2" w:rsidRDefault="001F2FC5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ja / nee</w:t>
            </w:r>
            <w:r w:rsidR="00154E7A" w:rsidRPr="007701A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1E1BCFA" w14:textId="49EFF100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Ja, 1 herkansing</w:t>
            </w:r>
            <w:r w:rsidR="00E80AE7">
              <w:rPr>
                <w:rFonts w:asciiTheme="minorHAnsi" w:hAnsiTheme="minorHAnsi" w:cstheme="minorHAnsi"/>
              </w:rPr>
              <w:t xml:space="preserve"> per domein</w:t>
            </w:r>
          </w:p>
          <w:p w14:paraId="266A2D1E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1D8D915A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1C8049F5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7145DC3B" w14:textId="77777777" w:rsid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50ADB7F9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5F3EEE4A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78255D07" w14:textId="30A90559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</w:tcPr>
          <w:p w14:paraId="0DA3235B" w14:textId="0F93588C" w:rsidR="00154E7A" w:rsidRPr="007701A2" w:rsidRDefault="00955C40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W</w:t>
            </w:r>
            <w:r w:rsidR="001F2FC5" w:rsidRPr="007701A2">
              <w:rPr>
                <w:rFonts w:asciiTheme="minorHAnsi" w:hAnsiTheme="minorHAnsi" w:cstheme="minorHAnsi"/>
                <w:b/>
                <w:bCs/>
              </w:rPr>
              <w:t>eging</w:t>
            </w:r>
            <w:r w:rsidR="007701A2" w:rsidRPr="007701A2">
              <w:rPr>
                <w:rFonts w:asciiTheme="minorHAnsi" w:hAnsiTheme="minorHAnsi" w:cstheme="minorHAnsi"/>
                <w:b/>
                <w:bCs/>
              </w:rPr>
              <w:t xml:space="preserve">         </w:t>
            </w:r>
          </w:p>
          <w:p w14:paraId="443B9826" w14:textId="2A2D7222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1</w:t>
            </w:r>
          </w:p>
          <w:p w14:paraId="2C80578C" w14:textId="52AB5D7D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132E7721" w14:textId="789CE3FC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35E320D3" w14:textId="656F163E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5163C00D" w14:textId="72DBE71B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20724649" w14:textId="5AFF3429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 </w:t>
            </w:r>
          </w:p>
          <w:p w14:paraId="78255D08" w14:textId="46901494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</w:tbl>
    <w:p w14:paraId="78255D25" w14:textId="7311BE88" w:rsidR="001F270A" w:rsidRDefault="001F270A" w:rsidP="00F13981">
      <w:pPr>
        <w:pStyle w:val="Kop2"/>
        <w:rPr>
          <w:rFonts w:ascii="Arial" w:hAnsi="Arial" w:cs="Arial"/>
          <w:sz w:val="18"/>
          <w:szCs w:val="18"/>
        </w:rPr>
      </w:pPr>
    </w:p>
    <w:p w14:paraId="0AC75CD3" w14:textId="74CC58F5" w:rsidR="00F13981" w:rsidRDefault="00F13981" w:rsidP="00F13981"/>
    <w:p w14:paraId="5E7D9C79" w14:textId="13E8B656" w:rsidR="0096728D" w:rsidRDefault="0096728D" w:rsidP="00F13981"/>
    <w:p w14:paraId="61A7B5B1" w14:textId="77777777" w:rsidR="0096728D" w:rsidRDefault="0096728D" w:rsidP="00F13981"/>
    <w:p w14:paraId="55AE61F9" w14:textId="1DF16E57" w:rsidR="00F13981" w:rsidRDefault="00F13981" w:rsidP="00F13981"/>
    <w:tbl>
      <w:tblPr>
        <w:tblStyle w:val="Tabelraster"/>
        <w:tblW w:w="13603" w:type="dxa"/>
        <w:tblLook w:val="04A0" w:firstRow="1" w:lastRow="0" w:firstColumn="1" w:lastColumn="0" w:noHBand="0" w:noVBand="1"/>
      </w:tblPr>
      <w:tblGrid>
        <w:gridCol w:w="945"/>
        <w:gridCol w:w="1830"/>
        <w:gridCol w:w="6123"/>
        <w:gridCol w:w="1850"/>
        <w:gridCol w:w="1948"/>
        <w:gridCol w:w="907"/>
      </w:tblGrid>
      <w:tr w:rsidR="00F13981" w:rsidRPr="001F2FC5" w14:paraId="6E411324" w14:textId="77777777" w:rsidTr="000F4CE3">
        <w:tc>
          <w:tcPr>
            <w:tcW w:w="13603" w:type="dxa"/>
            <w:gridSpan w:val="6"/>
            <w:shd w:val="clear" w:color="auto" w:fill="00B0F0"/>
          </w:tcPr>
          <w:p w14:paraId="1D30A545" w14:textId="23246947" w:rsidR="00F13981" w:rsidRPr="001F2FC5" w:rsidRDefault="00F13981" w:rsidP="000F4CE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 w:rsidRPr="001F2FC5">
              <w:rPr>
                <w:rFonts w:ascii="Arial" w:hAnsi="Arial" w:cs="Arial"/>
                <w:b/>
                <w:sz w:val="28"/>
                <w:szCs w:val="28"/>
              </w:rPr>
              <w:t>PTA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F2F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01A2">
              <w:rPr>
                <w:rFonts w:ascii="Arial" w:hAnsi="Arial" w:cs="Arial"/>
                <w:sz w:val="20"/>
                <w:szCs w:val="20"/>
              </w:rPr>
              <w:t xml:space="preserve">Rekenen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Leerweg: </w:t>
            </w:r>
            <w:r w:rsidR="00923AB1">
              <w:rPr>
                <w:rFonts w:ascii="Arial" w:hAnsi="Arial" w:cs="Arial"/>
                <w:sz w:val="28"/>
                <w:szCs w:val="28"/>
              </w:rPr>
              <w:t>Milieu</w:t>
            </w:r>
            <w:bookmarkStart w:id="0" w:name="_GoBack"/>
            <w:bookmarkEnd w:id="0"/>
            <w:r w:rsidR="0017412D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niveau </w:t>
            </w:r>
            <w:r w:rsidR="004B0D88">
              <w:rPr>
                <w:rFonts w:ascii="Arial" w:hAnsi="Arial" w:cs="Arial"/>
                <w:sz w:val="24"/>
                <w:szCs w:val="24"/>
              </w:rPr>
              <w:t>4</w:t>
            </w:r>
            <w:r w:rsidR="0096728D">
              <w:rPr>
                <w:rFonts w:ascii="Arial" w:hAnsi="Arial" w:cs="Arial"/>
                <w:sz w:val="24"/>
                <w:szCs w:val="24"/>
              </w:rPr>
              <w:t xml:space="preserve"> leerjaar 2</w:t>
            </w:r>
            <w:r w:rsidR="0067331A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67331A">
              <w:rPr>
                <w:rFonts w:ascii="Arial" w:hAnsi="Arial" w:cs="Arial"/>
                <w:sz w:val="28"/>
                <w:szCs w:val="28"/>
              </w:rPr>
              <w:t xml:space="preserve">2019-2020                        </w:t>
            </w:r>
          </w:p>
        </w:tc>
      </w:tr>
      <w:tr w:rsidR="00F13981" w:rsidRPr="00154E7A" w14:paraId="2014BE7F" w14:textId="77777777" w:rsidTr="0096728D">
        <w:tc>
          <w:tcPr>
            <w:tcW w:w="945" w:type="dxa"/>
          </w:tcPr>
          <w:p w14:paraId="51884C6E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14:paraId="74E8F7A4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23" w:type="dxa"/>
          </w:tcPr>
          <w:p w14:paraId="28714D0F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50" w:type="dxa"/>
          </w:tcPr>
          <w:p w14:paraId="1DA6034E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48" w:type="dxa"/>
          </w:tcPr>
          <w:p w14:paraId="04D98C6C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7" w:type="dxa"/>
          </w:tcPr>
          <w:p w14:paraId="28ECD0D8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13981" w:rsidRPr="001F2FC5" w14:paraId="317DAA12" w14:textId="77777777" w:rsidTr="0096728D">
        <w:tc>
          <w:tcPr>
            <w:tcW w:w="945" w:type="dxa"/>
          </w:tcPr>
          <w:p w14:paraId="56DCC150" w14:textId="5129BD1D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Leerjaar 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30" w:type="dxa"/>
          </w:tcPr>
          <w:p w14:paraId="6DF0F639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  <w:i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Eindtermen</w:t>
            </w:r>
            <w:r w:rsidRPr="007701A2">
              <w:rPr>
                <w:rFonts w:asciiTheme="minorHAnsi" w:hAnsiTheme="minorHAnsi" w:cstheme="minorHAnsi"/>
                <w:b/>
                <w:bCs/>
              </w:rPr>
              <w:br/>
            </w:r>
            <w:r w:rsidRPr="007701A2">
              <w:rPr>
                <w:rFonts w:asciiTheme="minorHAnsi" w:hAnsiTheme="minorHAnsi" w:cstheme="minorHAnsi"/>
                <w:b/>
                <w:bCs/>
                <w:i/>
              </w:rPr>
              <w:t>Wat moet je kennen en kunnen?</w:t>
            </w:r>
          </w:p>
          <w:p w14:paraId="5022D294" w14:textId="12A0086B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Rekenen niveau </w:t>
            </w:r>
            <w:r w:rsidR="005F205A">
              <w:rPr>
                <w:rFonts w:asciiTheme="minorHAnsi" w:hAnsiTheme="minorHAnsi" w:cstheme="minorHAnsi"/>
              </w:rPr>
              <w:t>3</w:t>
            </w:r>
            <w:r w:rsidRPr="007701A2">
              <w:rPr>
                <w:rFonts w:asciiTheme="minorHAnsi" w:hAnsiTheme="minorHAnsi" w:cstheme="minorHAnsi"/>
              </w:rPr>
              <w:t xml:space="preserve">F volgens referentiekaders van Meijerink </w:t>
            </w:r>
          </w:p>
        </w:tc>
        <w:tc>
          <w:tcPr>
            <w:tcW w:w="6123" w:type="dxa"/>
          </w:tcPr>
          <w:p w14:paraId="62F56AEE" w14:textId="4B5FA6BB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Inhoud</w:t>
            </w:r>
            <w:r w:rsidRPr="007701A2">
              <w:rPr>
                <w:rFonts w:asciiTheme="minorHAnsi" w:hAnsiTheme="minorHAnsi" w:cstheme="minorHAnsi"/>
                <w:b/>
                <w:bCs/>
              </w:rPr>
              <w:br/>
              <w:t>onderwijsprogramma</w:t>
            </w:r>
            <w:r w:rsidRPr="007701A2">
              <w:rPr>
                <w:rFonts w:asciiTheme="minorHAnsi" w:hAnsiTheme="minorHAnsi" w:cstheme="minorHAnsi"/>
              </w:rPr>
              <w:br/>
            </w:r>
            <w:r w:rsidRPr="007701A2">
              <w:rPr>
                <w:rFonts w:asciiTheme="minorHAnsi" w:hAnsiTheme="minorHAnsi" w:cstheme="minorHAnsi"/>
                <w:i/>
              </w:rPr>
              <w:t xml:space="preserve">Aan het einde van het schooljaar dienen </w:t>
            </w:r>
            <w:r w:rsidR="003B0E62">
              <w:rPr>
                <w:rFonts w:asciiTheme="minorHAnsi" w:hAnsiTheme="minorHAnsi" w:cstheme="minorHAnsi"/>
                <w:i/>
              </w:rPr>
              <w:t>drie</w:t>
            </w:r>
            <w:r w:rsidR="005F205A">
              <w:rPr>
                <w:rFonts w:asciiTheme="minorHAnsi" w:hAnsiTheme="minorHAnsi" w:cstheme="minorHAnsi"/>
                <w:i/>
              </w:rPr>
              <w:t xml:space="preserve"> domeintoetsen op niveau 3F gemaakt</w:t>
            </w:r>
            <w:r w:rsidRPr="007701A2">
              <w:rPr>
                <w:rFonts w:asciiTheme="minorHAnsi" w:hAnsiTheme="minorHAnsi" w:cstheme="minorHAnsi"/>
                <w:i/>
              </w:rPr>
              <w:t xml:space="preserve"> te zijn</w:t>
            </w:r>
            <w:r w:rsidR="004E1BC4">
              <w:rPr>
                <w:rFonts w:asciiTheme="minorHAnsi" w:hAnsiTheme="minorHAnsi" w:cstheme="minorHAnsi"/>
                <w:i/>
              </w:rPr>
              <w:t>.</w:t>
            </w:r>
            <w:r w:rsidRPr="007701A2">
              <w:rPr>
                <w:rFonts w:asciiTheme="minorHAnsi" w:hAnsiTheme="minorHAnsi" w:cstheme="minorHAnsi"/>
                <w:i/>
              </w:rPr>
              <w:t xml:space="preserve"> Per periode moet minimaal 1 toets gemaakt worden.</w:t>
            </w:r>
            <w:r>
              <w:rPr>
                <w:rFonts w:asciiTheme="minorHAnsi" w:hAnsiTheme="minorHAnsi" w:cstheme="minorHAnsi"/>
                <w:i/>
              </w:rPr>
              <w:t xml:space="preserve"> Tevens wordt gedurende dit schooljaar een centraal examen afgenomen</w:t>
            </w:r>
            <w:r w:rsidR="00EA2230">
              <w:rPr>
                <w:rFonts w:asciiTheme="minorHAnsi" w:hAnsiTheme="minorHAnsi" w:cstheme="minorHAnsi"/>
                <w:i/>
              </w:rPr>
              <w:t>.</w:t>
            </w:r>
          </w:p>
          <w:p w14:paraId="7C140D44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Deelname aan een toets is mogelijk vanaf het moment dat alle benodigde deeltoetsen van dat domein met een voldoende afgesloten zijn.</w:t>
            </w:r>
          </w:p>
          <w:p w14:paraId="284DDD9E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Deeltoetsen kunnen gemaakt worden nadat alle oefeningen van een subonderdeel met een voldoende afgerond zijn.</w:t>
            </w:r>
          </w:p>
          <w:p w14:paraId="4E3BD03D" w14:textId="7AFDC71B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Wanneer een onderdeel van de instaptoets met een 8 of hoger afgesloten is wordt voor dat onderdeel vrijstelling verkregen voor de oefeningen en de deeltoets. Dit onderdeel komt wel terug in de eindtoets voor het betreffende domein</w:t>
            </w:r>
            <w:r w:rsidR="0096728D">
              <w:rPr>
                <w:rFonts w:asciiTheme="minorHAnsi" w:hAnsiTheme="minorHAnsi" w:cstheme="minorHAnsi"/>
                <w:i/>
              </w:rPr>
              <w:t xml:space="preserve"> en het examen</w:t>
            </w:r>
          </w:p>
          <w:p w14:paraId="67B085D4" w14:textId="0F674F6F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Per periode moet minimaal 1 toets gemaakt worden.</w:t>
            </w:r>
            <w:r w:rsidR="00D76AAE">
              <w:rPr>
                <w:rFonts w:asciiTheme="minorHAnsi" w:hAnsiTheme="minorHAnsi" w:cstheme="minorHAnsi"/>
                <w:i/>
              </w:rPr>
              <w:t xml:space="preserve"> Indien alle onderdelen al op 3F afgerond zijn </w:t>
            </w:r>
            <w:r w:rsidR="009A5AD1">
              <w:rPr>
                <w:rFonts w:asciiTheme="minorHAnsi" w:hAnsiTheme="minorHAnsi" w:cstheme="minorHAnsi"/>
                <w:i/>
              </w:rPr>
              <w:t>kan een praktijkgerichte toets toegevoegd worden als A</w:t>
            </w:r>
            <w:r w:rsidR="00FD5634">
              <w:rPr>
                <w:rFonts w:asciiTheme="minorHAnsi" w:hAnsiTheme="minorHAnsi" w:cstheme="minorHAnsi"/>
                <w:i/>
              </w:rPr>
              <w:t>T1 en/of AT2.</w:t>
            </w:r>
          </w:p>
        </w:tc>
        <w:tc>
          <w:tcPr>
            <w:tcW w:w="1850" w:type="dxa"/>
          </w:tcPr>
          <w:p w14:paraId="7A0B15C4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Toetsvorm</w:t>
            </w:r>
          </w:p>
          <w:p w14:paraId="3E1E0692" w14:textId="363F9553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Domeintoets</w:t>
            </w:r>
          </w:p>
          <w:p w14:paraId="20EEDADE" w14:textId="405072C9" w:rsidR="00F13981" w:rsidRDefault="00F13981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  <w:r w:rsidRPr="007701A2">
              <w:rPr>
                <w:rFonts w:asciiTheme="minorHAnsi" w:hAnsiTheme="minorHAnsi" w:cstheme="minorHAnsi"/>
                <w:bCs/>
              </w:rPr>
              <w:t>20 opgaven digitaal (per domein)</w:t>
            </w:r>
          </w:p>
          <w:p w14:paraId="6950567E" w14:textId="4A1318EF" w:rsidR="00F13981" w:rsidRDefault="00F13981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</w:p>
          <w:p w14:paraId="376F8E92" w14:textId="1DEEA29C" w:rsidR="00F13981" w:rsidRPr="00F13981" w:rsidRDefault="00F13981" w:rsidP="000F4CE3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F13981">
              <w:rPr>
                <w:rFonts w:asciiTheme="minorHAnsi" w:hAnsiTheme="minorHAnsi" w:cstheme="minorHAnsi"/>
                <w:b/>
              </w:rPr>
              <w:t>Centraal examen</w:t>
            </w:r>
          </w:p>
          <w:p w14:paraId="66E10440" w14:textId="4751D1A8" w:rsidR="00F13981" w:rsidRPr="00F13981" w:rsidRDefault="00F13981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  <w:r w:rsidRPr="00F13981">
              <w:rPr>
                <w:rFonts w:asciiTheme="minorHAnsi" w:hAnsiTheme="minorHAnsi" w:cstheme="minorHAnsi"/>
                <w:bCs/>
              </w:rPr>
              <w:t>45 opgaven digitaal</w:t>
            </w:r>
            <w:r>
              <w:rPr>
                <w:rFonts w:asciiTheme="minorHAnsi" w:hAnsiTheme="minorHAnsi" w:cstheme="minorHAnsi"/>
                <w:bCs/>
              </w:rPr>
              <w:t xml:space="preserve"> (</w:t>
            </w:r>
            <w:r w:rsidR="00E80AE7">
              <w:rPr>
                <w:rFonts w:asciiTheme="minorHAnsi" w:hAnsiTheme="minorHAnsi" w:cstheme="minorHAnsi"/>
                <w:bCs/>
              </w:rPr>
              <w:t>12</w:t>
            </w:r>
            <w:r>
              <w:rPr>
                <w:rFonts w:asciiTheme="minorHAnsi" w:hAnsiTheme="minorHAnsi" w:cstheme="minorHAnsi"/>
                <w:bCs/>
              </w:rPr>
              <w:t>0 minuten)</w:t>
            </w:r>
          </w:p>
          <w:p w14:paraId="064F4999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48" w:type="dxa"/>
          </w:tcPr>
          <w:p w14:paraId="2AC728FB" w14:textId="77777777" w:rsidR="00F13981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 xml:space="preserve">Herkansing </w:t>
            </w:r>
          </w:p>
          <w:p w14:paraId="357BFA14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 xml:space="preserve">ja / nee </w:t>
            </w:r>
          </w:p>
          <w:p w14:paraId="7035A362" w14:textId="4954BE15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Ja, 1 herkansing</w:t>
            </w:r>
            <w:r w:rsidR="00E80AE7">
              <w:rPr>
                <w:rFonts w:asciiTheme="minorHAnsi" w:hAnsiTheme="minorHAnsi" w:cstheme="minorHAnsi"/>
              </w:rPr>
              <w:t xml:space="preserve"> per domein</w:t>
            </w:r>
          </w:p>
          <w:p w14:paraId="54C9E9CD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611B3968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26681537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0202A558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3A8DC396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</w:tcPr>
          <w:p w14:paraId="6B95282F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 xml:space="preserve">Weging         </w:t>
            </w:r>
          </w:p>
          <w:p w14:paraId="543389FC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1</w:t>
            </w:r>
          </w:p>
          <w:p w14:paraId="58416C93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60EF300C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531324BC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20751B1D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1</w:t>
            </w:r>
          </w:p>
          <w:p w14:paraId="479DE0B5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0EC249F0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 </w:t>
            </w:r>
          </w:p>
          <w:p w14:paraId="4E9B28EB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</w:tbl>
    <w:p w14:paraId="5222D420" w14:textId="77777777" w:rsidR="00F13981" w:rsidRPr="00F13981" w:rsidRDefault="00F13981" w:rsidP="00F13981"/>
    <w:sectPr w:rsidR="00F13981" w:rsidRPr="00F13981" w:rsidSect="00DF27D9">
      <w:footerReference w:type="default" r:id="rId11"/>
      <w:endnotePr>
        <w:numFmt w:val="decimal"/>
      </w:endnotePr>
      <w:type w:val="continuous"/>
      <w:pgSz w:w="16840" w:h="11907" w:orient="landscape" w:code="9"/>
      <w:pgMar w:top="2155" w:right="2127" w:bottom="1418" w:left="1814" w:header="709" w:footer="913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03EA0" w14:textId="77777777" w:rsidR="001C35E3" w:rsidRDefault="001C35E3">
      <w:r>
        <w:separator/>
      </w:r>
    </w:p>
  </w:endnote>
  <w:endnote w:type="continuationSeparator" w:id="0">
    <w:p w14:paraId="46115A4C" w14:textId="77777777" w:rsidR="001C35E3" w:rsidRDefault="001C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55D2A" w14:textId="77777777" w:rsidR="00E51397" w:rsidRPr="00182A9A" w:rsidRDefault="006B2889" w:rsidP="00227972">
    <w:pPr>
      <w:pStyle w:val="Voettekst"/>
      <w:tabs>
        <w:tab w:val="clear" w:pos="9072"/>
        <w:tab w:val="right" w:pos="8280"/>
      </w:tabs>
      <w:rPr>
        <w:rFonts w:ascii="Arial" w:hAnsi="Arial" w:cs="Arial"/>
        <w:sz w:val="20"/>
        <w:szCs w:val="20"/>
      </w:rPr>
    </w:pPr>
    <w:r w:rsidRPr="00182A9A">
      <w:rPr>
        <w:rFonts w:ascii="Arial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657216" behindDoc="1" locked="1" layoutInCell="0" allowOverlap="1" wp14:anchorId="78255D2B" wp14:editId="78255D2C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begin"/>
    </w:r>
    <w:r w:rsidR="00A62CF2" w:rsidRPr="00182A9A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separate"/>
    </w:r>
    <w:r w:rsidR="00955C40">
      <w:rPr>
        <w:rStyle w:val="Paginanummer"/>
        <w:rFonts w:ascii="Arial" w:hAnsi="Arial" w:cs="Arial"/>
        <w:noProof/>
        <w:sz w:val="20"/>
        <w:szCs w:val="20"/>
      </w:rPr>
      <w:t>1</w: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1A085" w14:textId="77777777" w:rsidR="001C35E3" w:rsidRDefault="001C35E3">
      <w:r>
        <w:separator/>
      </w:r>
    </w:p>
  </w:footnote>
  <w:footnote w:type="continuationSeparator" w:id="0">
    <w:p w14:paraId="05A544B2" w14:textId="77777777" w:rsidR="001C35E3" w:rsidRDefault="001C3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53418"/>
    <w:multiLevelType w:val="hybridMultilevel"/>
    <w:tmpl w:val="B1463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96D76"/>
    <w:multiLevelType w:val="hybridMultilevel"/>
    <w:tmpl w:val="4BCE70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666FD"/>
    <w:multiLevelType w:val="hybridMultilevel"/>
    <w:tmpl w:val="AE2E8DE8"/>
    <w:lvl w:ilvl="0" w:tplc="47C010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43"/>
    <w:rsid w:val="00060F1B"/>
    <w:rsid w:val="000C3B27"/>
    <w:rsid w:val="000D1770"/>
    <w:rsid w:val="001309F5"/>
    <w:rsid w:val="0013120D"/>
    <w:rsid w:val="0014624D"/>
    <w:rsid w:val="00154E7A"/>
    <w:rsid w:val="001615E3"/>
    <w:rsid w:val="0017412D"/>
    <w:rsid w:val="00182A9A"/>
    <w:rsid w:val="001A565A"/>
    <w:rsid w:val="001C35E3"/>
    <w:rsid w:val="001F270A"/>
    <w:rsid w:val="001F2FC5"/>
    <w:rsid w:val="00227972"/>
    <w:rsid w:val="00235D22"/>
    <w:rsid w:val="00303530"/>
    <w:rsid w:val="0035303C"/>
    <w:rsid w:val="003B0E62"/>
    <w:rsid w:val="003E0EA5"/>
    <w:rsid w:val="00485BE7"/>
    <w:rsid w:val="004B0D88"/>
    <w:rsid w:val="004B3DD4"/>
    <w:rsid w:val="004D43DA"/>
    <w:rsid w:val="004E1BC4"/>
    <w:rsid w:val="005135D1"/>
    <w:rsid w:val="005D2FC8"/>
    <w:rsid w:val="005F205A"/>
    <w:rsid w:val="00613698"/>
    <w:rsid w:val="0067331A"/>
    <w:rsid w:val="0068189E"/>
    <w:rsid w:val="006B2889"/>
    <w:rsid w:val="006B3F41"/>
    <w:rsid w:val="006F31B0"/>
    <w:rsid w:val="0070782B"/>
    <w:rsid w:val="00762834"/>
    <w:rsid w:val="007701A2"/>
    <w:rsid w:val="00797460"/>
    <w:rsid w:val="007E5D9B"/>
    <w:rsid w:val="007F016D"/>
    <w:rsid w:val="007F1FA0"/>
    <w:rsid w:val="008038A1"/>
    <w:rsid w:val="0088760E"/>
    <w:rsid w:val="00890B33"/>
    <w:rsid w:val="008B62B7"/>
    <w:rsid w:val="00923AB1"/>
    <w:rsid w:val="00955C40"/>
    <w:rsid w:val="0096728D"/>
    <w:rsid w:val="00995FAA"/>
    <w:rsid w:val="009A5AD1"/>
    <w:rsid w:val="009D2CF0"/>
    <w:rsid w:val="009D59F7"/>
    <w:rsid w:val="00A560FF"/>
    <w:rsid w:val="00A62CF2"/>
    <w:rsid w:val="00A915A6"/>
    <w:rsid w:val="00AE587A"/>
    <w:rsid w:val="00B57FF3"/>
    <w:rsid w:val="00BA27EE"/>
    <w:rsid w:val="00CC3512"/>
    <w:rsid w:val="00CE76B1"/>
    <w:rsid w:val="00CF1FD1"/>
    <w:rsid w:val="00D76AAE"/>
    <w:rsid w:val="00DA50A2"/>
    <w:rsid w:val="00DB21B0"/>
    <w:rsid w:val="00DD4603"/>
    <w:rsid w:val="00DF0D43"/>
    <w:rsid w:val="00DF27D9"/>
    <w:rsid w:val="00E51397"/>
    <w:rsid w:val="00E57E38"/>
    <w:rsid w:val="00E80AE7"/>
    <w:rsid w:val="00EA2230"/>
    <w:rsid w:val="00F13981"/>
    <w:rsid w:val="00F75783"/>
    <w:rsid w:val="00F91A5D"/>
    <w:rsid w:val="00FD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55CF6"/>
  <w15:docId w15:val="{52B01EE8-C6FE-4F74-8986-E8F3B2A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F31B0"/>
    <w:pPr>
      <w:spacing w:line="240" w:lineRule="atLeast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F3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54E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uiPriority w:val="9"/>
    <w:rsid w:val="006F31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6F31B0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6F31B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Verdana" w:hAnsi="Verdan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99"/>
    <w:qFormat/>
    <w:rsid w:val="006F31B0"/>
    <w:pPr>
      <w:ind w:left="720"/>
      <w:contextualSpacing/>
    </w:pPr>
    <w:rPr>
      <w:rFonts w:asciiTheme="minorHAnsi" w:hAnsiTheme="minorHAnsi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6F31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154E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Geenafstand">
    <w:name w:val="No Spacing"/>
    <w:uiPriority w:val="1"/>
    <w:qFormat/>
    <w:rsid w:val="007701A2"/>
    <w:rPr>
      <w:rFonts w:ascii="Verdana" w:eastAsiaTheme="minorHAnsi" w:hAnsi="Verdana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</TermName>
          <TermId xmlns="http://schemas.microsoft.com/office/infopath/2007/PartnerControls">fdccae35-7556-475b-a572-e54364b7b067</TermId>
        </TermInfo>
      </Terms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Beroepsgerichte vakken</TermName>
          <TermId xmlns="http://schemas.microsoft.com/office/infopath/2007/PartnerControls">c02d3ee2-408b-4a01-9bc8-4f1229189dda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595</Value>
      <Value>592</Value>
      <Value>65</Value>
      <Value>115</Value>
      <Value>551</Value>
      <Value>68</Value>
      <Value>364</Value>
      <Value>187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f54bdad4-7ead-4e5c-81eb-6f934a456232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 beroepsgerichte sectoren</TermName>
          <TermId xmlns="http://schemas.microsoft.com/office/infopath/2007/PartnerControls">ef94dde8-beda-4963-8205-48786639c207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 beroepsgerichte profielvakken</TermName>
          <TermId xmlns="http://schemas.microsoft.com/office/infopath/2007/PartnerControls">75fa238a-e2b9-427d-ad6b-784a3125240a</TermId>
        </TermInfo>
        <TermInfo xmlns="http://schemas.microsoft.com/office/infopath/2007/PartnerControls">
          <TermName xmlns="http://schemas.microsoft.com/office/infopath/2007/PartnerControls">Beroepsgericht keuzevak</TermName>
          <TermId xmlns="http://schemas.microsoft.com/office/infopath/2007/PartnerControls">b440b3c2-9096-40e4-87da-6818656793e5</TermId>
        </TermInfo>
      </Terms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Vernieuwing beroepsgerichte programma's</RepProjectName>
    <RepApaNotation xmlns="http://schemas.microsoft.com/sharepoint/v3" xsi:nil="true"/>
    <_dlc_DocId xmlns="7106a2ac-038a-457f-8b58-ec67130d9d6d">47XQ5P3E4USX-10-2858</_dlc_DocId>
    <_dlc_DocIdUrl xmlns="7106a2ac-038a-457f-8b58-ec67130d9d6d">
      <Url>https://cms-downloads.slo.nl/_layouts/15/DocIdRedir.aspx?ID=47XQ5P3E4USX-10-2858</Url>
      <Description>47XQ5P3E4USX-10-2858</Description>
    </_dlc_DocIdUrl>
  </documentManagement>
</p:properties>
</file>

<file path=customXml/itemProps1.xml><?xml version="1.0" encoding="utf-8"?>
<ds:datastoreItem xmlns:ds="http://schemas.openxmlformats.org/officeDocument/2006/customXml" ds:itemID="{07AC0FB0-8ABC-4054-8400-98AAC4281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06a2ac-038a-457f-8b58-ec67130d9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92F0A-A70A-4FF8-ADD1-24C830EA6A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1B8E14-F4B1-4C17-B5A9-470F760B0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8EB92-1CB0-4514-A752-06CFE7D546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06a2ac-038a-457f-8b58-ec67130d9d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lesbrief</Template>
  <TotalTime>0</TotalTime>
  <Pages>2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 schrijven van een PTA</vt:lpstr>
    </vt:vector>
  </TitlesOfParts>
  <Company>Stichting Leerplanontwikkeling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 schrijven van een PTA</dc:title>
  <dc:creator>Jessica van der Veen</dc:creator>
  <cp:lastModifiedBy>rian brinkmans</cp:lastModifiedBy>
  <cp:revision>3</cp:revision>
  <cp:lastPrinted>2008-09-29T14:29:00Z</cp:lastPrinted>
  <dcterms:created xsi:type="dcterms:W3CDTF">2019-08-27T14:56:00Z</dcterms:created>
  <dcterms:modified xsi:type="dcterms:W3CDTF">2019-08-27T14:56:00Z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7dd1a185-f7f3-4f79-8a4b-5ede543cffe5</vt:lpwstr>
  </property>
  <property fmtid="{D5CDD505-2E9C-101B-9397-08002B2CF9AE}" pid="4" name="RepAreasOfExpertise">
    <vt:lpwstr>364;#Alle beroepsgerichte sectoren|ef94dde8-beda-4963-8205-48786639c207</vt:lpwstr>
  </property>
  <property fmtid="{D5CDD505-2E9C-101B-9397-08002B2CF9AE}" pid="5" name="TaxKeyword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>65;#Schoolexamen|8c74a323-16bd-40ac-b9c6-e9b3d8e78c6a</vt:lpwstr>
  </property>
  <property fmtid="{D5CDD505-2E9C-101B-9397-08002B2CF9AE}" pid="9" name="TaxKeywordTaxHTField">
    <vt:lpwstr/>
  </property>
  <property fmtid="{D5CDD505-2E9C-101B-9397-08002B2CF9AE}" pid="10" name="RepSection">
    <vt:lpwstr>115;#Beroepsgerichte vakken|c02d3ee2-408b-4a01-9bc8-4f1229189dda</vt:lpwstr>
  </property>
  <property fmtid="{D5CDD505-2E9C-101B-9397-08002B2CF9AE}" pid="11" name="RepAuthor">
    <vt:lpwstr/>
  </property>
  <property fmtid="{D5CDD505-2E9C-101B-9397-08002B2CF9AE}" pid="12" name="RepSubjectContent">
    <vt:lpwstr>592;#Alle beroepsgerichte profielvakken|75fa238a-e2b9-427d-ad6b-784a3125240a;#595;#Beroepsgericht keuzevak|b440b3c2-9096-40e4-87da-6818656793e5</vt:lpwstr>
  </property>
  <property fmtid="{D5CDD505-2E9C-101B-9397-08002B2CF9AE}" pid="13" name="RepSector">
    <vt:lpwstr>187;#Vmbo bovenbouw|fdccae35-7556-475b-a572-e54364b7b067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551;#2016|f54bdad4-7ead-4e5c-81eb-6f934a456232</vt:lpwstr>
  </property>
</Properties>
</file>