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A65" w:rsidRDefault="001A3A65" w:rsidP="00AE2776">
      <w:pPr>
        <w:pStyle w:val="Kop1"/>
      </w:pPr>
    </w:p>
    <w:p w:rsidR="00AE2776" w:rsidRPr="005D5730" w:rsidRDefault="00AE2776" w:rsidP="00AE2776">
      <w:pPr>
        <w:pStyle w:val="Kop1"/>
      </w:pPr>
      <w:r>
        <w:t>1 V</w:t>
      </w:r>
      <w:r w:rsidRPr="005D5730">
        <w:t xml:space="preserve">erslag over een open dag / </w:t>
      </w:r>
      <w:r>
        <w:t>bezoek studiebeurs</w:t>
      </w:r>
    </w:p>
    <w:p w:rsidR="00AE2776" w:rsidRPr="00AE2776" w:rsidRDefault="00AE2776" w:rsidP="00AE2776">
      <w:pPr>
        <w:rPr>
          <w:rFonts w:cs="Arial"/>
          <w:szCs w:val="24"/>
        </w:rPr>
      </w:pPr>
      <w:r w:rsidRPr="00AE2776">
        <w:rPr>
          <w:rFonts w:cs="Arial"/>
          <w:szCs w:val="24"/>
        </w:rPr>
        <w:t xml:space="preserve">Ga in dit reflectieverslag in op de volgende zaken: </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Wat was het?</w:t>
      </w: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Open dag van de HA</w:t>
      </w:r>
      <w:r w:rsidR="003B32F0">
        <w:rPr>
          <w:rFonts w:ascii="Arial" w:hAnsi="Arial" w:cs="Arial"/>
          <w:color w:val="00B050"/>
          <w:sz w:val="24"/>
          <w:szCs w:val="24"/>
        </w:rPr>
        <w:t>S</w:t>
      </w:r>
    </w:p>
    <w:p w:rsidR="00AE2776" w:rsidRPr="00AE2776" w:rsidRDefault="00AE2776" w:rsidP="00AE2776">
      <w:pPr>
        <w:pStyle w:val="Lijstalinea"/>
        <w:numPr>
          <w:ilvl w:val="1"/>
          <w:numId w:val="3"/>
        </w:numPr>
        <w:jc w:val="left"/>
        <w:rPr>
          <w:rFonts w:ascii="Arial" w:hAnsi="Arial" w:cs="Arial"/>
          <w:sz w:val="24"/>
          <w:szCs w:val="24"/>
        </w:rPr>
      </w:pPr>
      <w:r w:rsidRPr="00AE2776">
        <w:rPr>
          <w:rFonts w:ascii="Arial" w:hAnsi="Arial" w:cs="Arial"/>
          <w:sz w:val="24"/>
          <w:szCs w:val="24"/>
        </w:rPr>
        <w:t>Denk aan het volgende: als je naar de studie/beroepenbeurs zuid (</w:t>
      </w:r>
      <w:r>
        <w:rPr>
          <w:rFonts w:ascii="Arial" w:hAnsi="Arial" w:cs="Arial"/>
          <w:sz w:val="24"/>
          <w:szCs w:val="24"/>
        </w:rPr>
        <w:t>28 of 29 september</w:t>
      </w:r>
      <w:r w:rsidRPr="00AE2776">
        <w:rPr>
          <w:rFonts w:ascii="Arial" w:hAnsi="Arial" w:cs="Arial"/>
          <w:sz w:val="24"/>
          <w:szCs w:val="24"/>
        </w:rPr>
        <w:t xml:space="preserve">) bent geweest dan moet je minimaal 5 mbo/hbo-stands bezocht hebben en hierover verslag doen in dit reflectieverslag. </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Wanneer was dit?</w:t>
      </w:r>
    </w:p>
    <w:p w:rsidR="001A3A65" w:rsidRPr="001A3A65" w:rsidRDefault="003B32F0" w:rsidP="001A3A65">
      <w:pPr>
        <w:pStyle w:val="Lijstalinea"/>
        <w:jc w:val="left"/>
        <w:rPr>
          <w:rFonts w:ascii="Arial" w:hAnsi="Arial" w:cs="Arial"/>
          <w:color w:val="00B050"/>
          <w:sz w:val="24"/>
          <w:szCs w:val="24"/>
        </w:rPr>
      </w:pPr>
      <w:r>
        <w:rPr>
          <w:rFonts w:ascii="Arial" w:hAnsi="Arial" w:cs="Arial"/>
          <w:color w:val="00B050"/>
          <w:sz w:val="24"/>
          <w:szCs w:val="24"/>
        </w:rPr>
        <w:t>3 april</w:t>
      </w:r>
      <w:r w:rsidR="001A3A65">
        <w:rPr>
          <w:rFonts w:ascii="Arial" w:hAnsi="Arial" w:cs="Arial"/>
          <w:color w:val="00B050"/>
          <w:sz w:val="24"/>
          <w:szCs w:val="24"/>
        </w:rPr>
        <w:t xml:space="preserve"> 2018</w:t>
      </w:r>
      <w:r w:rsidR="00946F4B">
        <w:rPr>
          <w:rFonts w:ascii="Arial" w:hAnsi="Arial" w:cs="Arial"/>
          <w:color w:val="00B050"/>
          <w:sz w:val="24"/>
          <w:szCs w:val="24"/>
        </w:rPr>
        <w:t>.</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Waarom heb je dit gedaan?</w:t>
      </w:r>
    </w:p>
    <w:p w:rsidR="001A3A65" w:rsidRPr="001A3A65" w:rsidRDefault="001A3A65" w:rsidP="001A3A65">
      <w:pPr>
        <w:pStyle w:val="Lijstalinea"/>
        <w:jc w:val="left"/>
        <w:rPr>
          <w:rFonts w:ascii="Arial" w:hAnsi="Arial" w:cs="Arial"/>
          <w:color w:val="00B050"/>
          <w:sz w:val="24"/>
          <w:szCs w:val="24"/>
        </w:rPr>
      </w:pPr>
      <w:r>
        <w:rPr>
          <w:rFonts w:ascii="Arial" w:hAnsi="Arial" w:cs="Arial"/>
          <w:color w:val="00B050"/>
          <w:sz w:val="24"/>
          <w:szCs w:val="24"/>
        </w:rPr>
        <w:t>Ik wou meer weten over de studie richting die ik zou gaan kiezen</w:t>
      </w:r>
      <w:r w:rsidR="00946F4B">
        <w:rPr>
          <w:rFonts w:ascii="Arial" w:hAnsi="Arial" w:cs="Arial"/>
          <w:color w:val="00B050"/>
          <w:sz w:val="24"/>
          <w:szCs w:val="24"/>
        </w:rPr>
        <w:t>.</w:t>
      </w:r>
    </w:p>
    <w:p w:rsidR="00AE2776" w:rsidRDefault="00AE2776" w:rsidP="00AE2776">
      <w:pPr>
        <w:pStyle w:val="Lijstalinea"/>
        <w:numPr>
          <w:ilvl w:val="0"/>
          <w:numId w:val="3"/>
        </w:numPr>
        <w:jc w:val="left"/>
        <w:rPr>
          <w:rFonts w:ascii="Arial" w:hAnsi="Arial" w:cs="Arial"/>
          <w:sz w:val="24"/>
          <w:szCs w:val="24"/>
        </w:rPr>
      </w:pPr>
      <w:r>
        <w:rPr>
          <w:rFonts w:ascii="Arial" w:hAnsi="Arial" w:cs="Arial"/>
          <w:sz w:val="24"/>
          <w:szCs w:val="24"/>
        </w:rPr>
        <w:t>Welke mbo/hbo-stands heb je bezocht? Welke vond je daadwerkelijk interessant en welke niet? Hoe kwam dit?</w:t>
      </w:r>
    </w:p>
    <w:p w:rsidR="00167084" w:rsidRDefault="00167084" w:rsidP="001A3A65">
      <w:pPr>
        <w:pStyle w:val="Lijstalinea"/>
        <w:jc w:val="left"/>
        <w:rPr>
          <w:rFonts w:ascii="Arial" w:hAnsi="Arial" w:cs="Arial"/>
          <w:color w:val="00B050"/>
          <w:sz w:val="24"/>
          <w:szCs w:val="24"/>
        </w:rPr>
      </w:pP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HBO ICT </w:t>
      </w:r>
    </w:p>
    <w:p w:rsidR="00167084" w:rsidRDefault="00C27862" w:rsidP="001A3A65">
      <w:pPr>
        <w:pStyle w:val="Lijstalinea"/>
        <w:jc w:val="left"/>
        <w:rPr>
          <w:rFonts w:ascii="Arial" w:hAnsi="Arial" w:cs="Arial"/>
          <w:color w:val="00B050"/>
          <w:sz w:val="24"/>
          <w:szCs w:val="24"/>
        </w:rPr>
      </w:pPr>
      <w:r>
        <w:rPr>
          <w:rFonts w:ascii="Arial" w:hAnsi="Arial" w:cs="Arial"/>
          <w:color w:val="00B050"/>
          <w:sz w:val="24"/>
          <w:szCs w:val="24"/>
        </w:rPr>
        <w:t xml:space="preserve">Het lijkt me een leuke school dat je echt </w:t>
      </w:r>
      <w:r w:rsidR="001164EE">
        <w:rPr>
          <w:rFonts w:ascii="Arial" w:hAnsi="Arial" w:cs="Arial"/>
          <w:color w:val="00B050"/>
          <w:sz w:val="24"/>
          <w:szCs w:val="24"/>
        </w:rPr>
        <w:t>uitdaagt op het gebeid van ICT vooral met het programmeren van programma’s. Maar ik vind het eerlijk gezegd niet echt bij mij passen. Omdat ik me zelf niet zie werken als een ICT medewerker.</w:t>
      </w:r>
    </w:p>
    <w:p w:rsidR="001164EE" w:rsidRDefault="001164EE" w:rsidP="001A3A65">
      <w:pPr>
        <w:pStyle w:val="Lijstalinea"/>
        <w:jc w:val="left"/>
        <w:rPr>
          <w:rFonts w:ascii="Arial" w:hAnsi="Arial" w:cs="Arial"/>
          <w:color w:val="00B050"/>
          <w:sz w:val="24"/>
          <w:szCs w:val="24"/>
        </w:rPr>
      </w:pPr>
    </w:p>
    <w:p w:rsidR="00167084" w:rsidRDefault="00167084" w:rsidP="001A3A65">
      <w:pPr>
        <w:pStyle w:val="Lijstalinea"/>
        <w:jc w:val="left"/>
        <w:rPr>
          <w:rFonts w:ascii="Arial" w:hAnsi="Arial" w:cs="Arial"/>
          <w:color w:val="00B050"/>
          <w:sz w:val="24"/>
          <w:szCs w:val="24"/>
        </w:rPr>
      </w:pPr>
      <w:r>
        <w:rPr>
          <w:rFonts w:ascii="Arial" w:hAnsi="Arial" w:cs="Arial"/>
          <w:color w:val="00B050"/>
          <w:sz w:val="24"/>
          <w:szCs w:val="24"/>
        </w:rPr>
        <w:t xml:space="preserve">HBO </w:t>
      </w:r>
      <w:proofErr w:type="spellStart"/>
      <w:r w:rsidR="003B32F0">
        <w:rPr>
          <w:rFonts w:ascii="Arial" w:hAnsi="Arial" w:cs="Arial"/>
          <w:color w:val="00B050"/>
          <w:sz w:val="24"/>
          <w:szCs w:val="24"/>
        </w:rPr>
        <w:t>aplicatie</w:t>
      </w:r>
      <w:proofErr w:type="spellEnd"/>
      <w:r w:rsidR="003B32F0">
        <w:rPr>
          <w:rFonts w:ascii="Arial" w:hAnsi="Arial" w:cs="Arial"/>
          <w:color w:val="00B050"/>
          <w:sz w:val="24"/>
          <w:szCs w:val="24"/>
        </w:rPr>
        <w:t xml:space="preserve"> en media design</w:t>
      </w:r>
    </w:p>
    <w:p w:rsidR="001164EE" w:rsidRDefault="001164EE" w:rsidP="001A3A65">
      <w:pPr>
        <w:pStyle w:val="Lijstalinea"/>
        <w:jc w:val="left"/>
        <w:rPr>
          <w:rFonts w:ascii="Arial" w:hAnsi="Arial" w:cs="Arial"/>
          <w:color w:val="00B050"/>
          <w:sz w:val="24"/>
          <w:szCs w:val="24"/>
        </w:rPr>
      </w:pPr>
      <w:r>
        <w:rPr>
          <w:rFonts w:ascii="Arial" w:hAnsi="Arial" w:cs="Arial"/>
          <w:color w:val="00B050"/>
          <w:sz w:val="24"/>
          <w:szCs w:val="24"/>
        </w:rPr>
        <w:t xml:space="preserve">Ik vind het een hele leuke opleiding om te zien. Er is veel vrijheid om te ontdekken zoals. Programmeren van programma’s het maken van websites. Het maken van Logo’s. Het leuke van de opleiding vind ik de creativiteit. </w:t>
      </w:r>
    </w:p>
    <w:p w:rsidR="00E211A0" w:rsidRPr="001A3A65" w:rsidRDefault="001164EE" w:rsidP="001A3A65">
      <w:pPr>
        <w:pStyle w:val="Lijstalinea"/>
        <w:jc w:val="left"/>
        <w:rPr>
          <w:rFonts w:ascii="Arial" w:hAnsi="Arial" w:cs="Arial"/>
          <w:color w:val="00B050"/>
          <w:sz w:val="24"/>
          <w:szCs w:val="24"/>
        </w:rPr>
      </w:pPr>
      <w:r>
        <w:rPr>
          <w:rFonts w:ascii="Arial" w:hAnsi="Arial" w:cs="Arial"/>
          <w:color w:val="00B050"/>
          <w:sz w:val="24"/>
          <w:szCs w:val="24"/>
        </w:rPr>
        <w:t xml:space="preserve"> </w:t>
      </w:r>
    </w:p>
    <w:p w:rsidR="00AE2776"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 xml:space="preserve">Foto’s van de activiteit. </w:t>
      </w:r>
    </w:p>
    <w:p w:rsidR="001A3A65" w:rsidRPr="00AE2776" w:rsidRDefault="001164EE" w:rsidP="001A3A65">
      <w:pPr>
        <w:pStyle w:val="Lijstalinea"/>
        <w:jc w:val="left"/>
        <w:rPr>
          <w:rFonts w:ascii="Arial" w:hAnsi="Arial" w:cs="Arial"/>
          <w:sz w:val="24"/>
          <w:szCs w:val="24"/>
        </w:rPr>
      </w:pPr>
      <w:bookmarkStart w:id="0" w:name="_GoBack"/>
      <w:r>
        <w:rPr>
          <w:noProof/>
        </w:rPr>
        <w:drawing>
          <wp:inline distT="0" distB="0" distL="0" distR="0" wp14:anchorId="46FC881C" wp14:editId="32968FE5">
            <wp:extent cx="2170423" cy="1447800"/>
            <wp:effectExtent l="0" t="0" r="1905" b="0"/>
            <wp:docPr id="2" name="Afbeelding 2" descr="Afbeeldingsresultaat voor 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904" cy="1455459"/>
                    </a:xfrm>
                    <a:prstGeom prst="rect">
                      <a:avLst/>
                    </a:prstGeom>
                    <a:noFill/>
                    <a:ln>
                      <a:noFill/>
                    </a:ln>
                  </pic:spPr>
                </pic:pic>
              </a:graphicData>
            </a:graphic>
          </wp:inline>
        </w:drawing>
      </w:r>
      <w:bookmarkEnd w:id="0"/>
    </w:p>
    <w:p w:rsidR="00AE2776" w:rsidRPr="00167084" w:rsidRDefault="00AE2776" w:rsidP="00AE2776">
      <w:pPr>
        <w:pStyle w:val="Lijstalinea"/>
        <w:numPr>
          <w:ilvl w:val="0"/>
          <w:numId w:val="3"/>
        </w:numPr>
        <w:jc w:val="left"/>
        <w:rPr>
          <w:rFonts w:ascii="Arial" w:hAnsi="Arial" w:cs="Arial"/>
          <w:sz w:val="24"/>
          <w:szCs w:val="24"/>
        </w:rPr>
      </w:pPr>
      <w:r w:rsidRPr="00AE2776">
        <w:rPr>
          <w:rFonts w:ascii="Arial" w:hAnsi="Arial" w:cs="Arial"/>
          <w:sz w:val="24"/>
          <w:szCs w:val="24"/>
        </w:rPr>
        <w:t xml:space="preserve">Wat heeft de lob-activiteit voor jou betekend? </w:t>
      </w:r>
      <w:r w:rsidRPr="00AE2776">
        <w:rPr>
          <w:rFonts w:ascii="Arial" w:hAnsi="Arial" w:cs="Arial"/>
          <w:i/>
          <w:sz w:val="24"/>
          <w:szCs w:val="24"/>
        </w:rPr>
        <w:t xml:space="preserve">(denk bijv. aan mij aan het denken gezet om het wel of niet te gaan studeren, nieuwe denkbeelden/ inzichten gegeven over studie / vakgebied, beter beeld gegeven over de stad / universiteit / toekomstbeeld / waarden enz. </w:t>
      </w:r>
    </w:p>
    <w:p w:rsidR="00167084" w:rsidRPr="001A3A65" w:rsidRDefault="00167084" w:rsidP="00167084">
      <w:pPr>
        <w:pStyle w:val="Lijstalinea"/>
        <w:jc w:val="left"/>
        <w:rPr>
          <w:rFonts w:ascii="Arial" w:hAnsi="Arial" w:cs="Arial"/>
          <w:sz w:val="24"/>
          <w:szCs w:val="24"/>
        </w:rPr>
      </w:pPr>
    </w:p>
    <w:p w:rsidR="001A3A65" w:rsidRPr="001A3A65" w:rsidRDefault="003B32F0" w:rsidP="001A3A65">
      <w:pPr>
        <w:pStyle w:val="Lijstalinea"/>
        <w:jc w:val="left"/>
        <w:rPr>
          <w:rFonts w:ascii="Arial" w:hAnsi="Arial" w:cs="Arial"/>
          <w:color w:val="00B050"/>
          <w:sz w:val="24"/>
          <w:szCs w:val="24"/>
        </w:rPr>
      </w:pPr>
      <w:r>
        <w:rPr>
          <w:rFonts w:ascii="Arial" w:hAnsi="Arial" w:cs="Arial"/>
          <w:color w:val="00B050"/>
          <w:sz w:val="24"/>
          <w:szCs w:val="24"/>
        </w:rPr>
        <w:t>Ik vind het wel een leuke opleidingen die bezocht heb alleen ik zie het me niet later doen. Ik heb iets nodig waar je meer met mensen om kunt gaan. Ik zie het wel als een 2</w:t>
      </w:r>
      <w:r w:rsidRPr="003B32F0">
        <w:rPr>
          <w:rFonts w:ascii="Arial" w:hAnsi="Arial" w:cs="Arial"/>
          <w:color w:val="00B050"/>
          <w:sz w:val="24"/>
          <w:szCs w:val="24"/>
          <w:vertAlign w:val="superscript"/>
        </w:rPr>
        <w:t>de</w:t>
      </w:r>
      <w:r>
        <w:rPr>
          <w:rFonts w:ascii="Arial" w:hAnsi="Arial" w:cs="Arial"/>
          <w:color w:val="00B050"/>
          <w:sz w:val="24"/>
          <w:szCs w:val="24"/>
        </w:rPr>
        <w:t xml:space="preserve"> keuze wanneer mijn eerste keuze niet bevalt. Al met al het lijkt me wel leuk maar het is niet mijn eerste keuze. </w:t>
      </w:r>
    </w:p>
    <w:p w:rsidR="00AE2776" w:rsidRPr="004379C6" w:rsidRDefault="00AE2776" w:rsidP="00AE2776">
      <w:pPr>
        <w:pStyle w:val="Kop1"/>
      </w:pPr>
      <w:r>
        <w:lastRenderedPageBreak/>
        <w:t xml:space="preserve">2 </w:t>
      </w:r>
      <w:r w:rsidRPr="004379C6">
        <w:t>De beoordeling</w:t>
      </w:r>
    </w:p>
    <w:p w:rsidR="00AE2776" w:rsidRPr="00AE2776" w:rsidRDefault="00AE2776" w:rsidP="00AE2776">
      <w:pPr>
        <w:rPr>
          <w:rFonts w:cs="Arial"/>
          <w:szCs w:val="24"/>
        </w:rPr>
      </w:pPr>
      <w:r w:rsidRPr="00AE2776">
        <w:rPr>
          <w:rFonts w:cs="Arial"/>
          <w:szCs w:val="24"/>
        </w:rPr>
        <w:t xml:space="preserve">Je wordt beoordeeld op de volgende onderdelen: </w:t>
      </w:r>
    </w:p>
    <w:p w:rsidR="00AE2776" w:rsidRPr="00AE2776" w:rsidRDefault="00AE2776" w:rsidP="00AE2776">
      <w:pPr>
        <w:rPr>
          <w:rFonts w:cs="Arial"/>
          <w:i/>
          <w:szCs w:val="24"/>
        </w:rPr>
      </w:pPr>
      <w:r w:rsidRPr="00AE2776">
        <w:rPr>
          <w:rFonts w:cs="Arial"/>
          <w:i/>
          <w:szCs w:val="24"/>
        </w:rPr>
        <w:t>Je hebt een voldoende voor je opdracht:</w:t>
      </w:r>
    </w:p>
    <w:p w:rsidR="00AE2776" w:rsidRPr="00AE2776" w:rsidRDefault="00AE2776" w:rsidP="00AE2776">
      <w:pPr>
        <w:pStyle w:val="Lijstalinea"/>
        <w:numPr>
          <w:ilvl w:val="0"/>
          <w:numId w:val="1"/>
        </w:numPr>
        <w:rPr>
          <w:rFonts w:ascii="Arial" w:hAnsi="Arial" w:cs="Arial"/>
          <w:sz w:val="24"/>
          <w:szCs w:val="24"/>
        </w:rPr>
      </w:pPr>
      <w:r>
        <w:rPr>
          <w:rFonts w:ascii="Arial" w:hAnsi="Arial" w:cs="Arial"/>
          <w:sz w:val="24"/>
          <w:szCs w:val="24"/>
        </w:rPr>
        <w:t>Alle 6</w:t>
      </w:r>
      <w:r w:rsidRPr="00AE2776">
        <w:rPr>
          <w:rFonts w:ascii="Arial" w:hAnsi="Arial" w:cs="Arial"/>
          <w:sz w:val="24"/>
          <w:szCs w:val="24"/>
        </w:rPr>
        <w:t xml:space="preserve"> bovenstaande punten zijn beantwoord</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De kwaliteit van het reflectieverslag is met één of twee argumenten onderbouwd</w:t>
      </w:r>
      <w:r>
        <w:rPr>
          <w:rFonts w:ascii="Arial" w:hAnsi="Arial" w:cs="Arial"/>
          <w:sz w:val="24"/>
          <w:szCs w:val="24"/>
        </w:rPr>
        <w:t xml:space="preserve"> (punt 6</w:t>
      </w:r>
      <w:r w:rsidRPr="00AE2776">
        <w:rPr>
          <w:rFonts w:ascii="Arial" w:hAnsi="Arial" w:cs="Arial"/>
          <w:sz w:val="24"/>
          <w:szCs w:val="24"/>
        </w:rPr>
        <w:t>)</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 xml:space="preserve">De reflectie is oppervlakkig maar functioneel , matig/voldoende verdieping. </w:t>
      </w:r>
    </w:p>
    <w:p w:rsidR="00AE2776" w:rsidRPr="00AE2776" w:rsidRDefault="00AE2776" w:rsidP="00AE2776">
      <w:pPr>
        <w:pStyle w:val="Lijstalinea"/>
        <w:numPr>
          <w:ilvl w:val="0"/>
          <w:numId w:val="1"/>
        </w:numPr>
        <w:rPr>
          <w:rFonts w:ascii="Arial" w:hAnsi="Arial" w:cs="Arial"/>
          <w:sz w:val="24"/>
          <w:szCs w:val="24"/>
        </w:rPr>
      </w:pPr>
      <w:r w:rsidRPr="00AE2776">
        <w:rPr>
          <w:rFonts w:ascii="Arial" w:hAnsi="Arial" w:cs="Arial"/>
          <w:sz w:val="24"/>
          <w:szCs w:val="24"/>
        </w:rPr>
        <w:t xml:space="preserve">Geen spel- en stijlfouten, oppervlakkige / functionele schrijfstijl. </w:t>
      </w:r>
    </w:p>
    <w:p w:rsidR="00AE2776" w:rsidRPr="00AE2776" w:rsidRDefault="00AE2776" w:rsidP="00AE2776">
      <w:pPr>
        <w:rPr>
          <w:rFonts w:cs="Arial"/>
          <w:i/>
          <w:szCs w:val="24"/>
        </w:rPr>
      </w:pPr>
      <w:r w:rsidRPr="00AE2776">
        <w:rPr>
          <w:rFonts w:cs="Arial"/>
          <w:i/>
          <w:szCs w:val="24"/>
        </w:rPr>
        <w:t>Je hebt een goed:</w:t>
      </w:r>
    </w:p>
    <w:p w:rsidR="00AE2776" w:rsidRPr="00AE2776" w:rsidRDefault="00AE2776" w:rsidP="00AE2776">
      <w:pPr>
        <w:pStyle w:val="Lijstalinea"/>
        <w:numPr>
          <w:ilvl w:val="0"/>
          <w:numId w:val="1"/>
        </w:numPr>
        <w:rPr>
          <w:rFonts w:ascii="Arial" w:hAnsi="Arial" w:cs="Arial"/>
          <w:sz w:val="24"/>
          <w:szCs w:val="24"/>
        </w:rPr>
      </w:pPr>
      <w:r>
        <w:rPr>
          <w:rFonts w:ascii="Arial" w:hAnsi="Arial" w:cs="Arial"/>
          <w:sz w:val="24"/>
          <w:szCs w:val="24"/>
        </w:rPr>
        <w:t>Alle 6</w:t>
      </w:r>
      <w:r w:rsidRPr="00AE2776">
        <w:rPr>
          <w:rFonts w:ascii="Arial" w:hAnsi="Arial" w:cs="Arial"/>
          <w:sz w:val="24"/>
          <w:szCs w:val="24"/>
        </w:rPr>
        <w:t xml:space="preserve"> bovenstaande punten zijn beantwoord</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De kwaliteit van de reflectie is met vier of vijf argumenten onderbouwd</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 xml:space="preserve">De reflectie bestaat niet uit ‘open deuren’ (zoals ik heb dit gedaan omdat het moest..) maar zijn persoonlijk van aard / geven iets prijs van je persoonlijkheid en interesses. </w:t>
      </w:r>
    </w:p>
    <w:p w:rsidR="00AE2776" w:rsidRPr="00AE2776" w:rsidRDefault="00AE2776" w:rsidP="00AE2776">
      <w:pPr>
        <w:pStyle w:val="Lijstalinea"/>
        <w:numPr>
          <w:ilvl w:val="0"/>
          <w:numId w:val="2"/>
        </w:numPr>
        <w:rPr>
          <w:rFonts w:ascii="Arial" w:hAnsi="Arial" w:cs="Arial"/>
          <w:sz w:val="24"/>
          <w:szCs w:val="24"/>
        </w:rPr>
      </w:pPr>
      <w:r w:rsidRPr="00AE2776">
        <w:rPr>
          <w:rFonts w:ascii="Arial" w:hAnsi="Arial" w:cs="Arial"/>
          <w:sz w:val="24"/>
          <w:szCs w:val="24"/>
        </w:rPr>
        <w:t xml:space="preserve">Geen spel- en stijlfouten, persoonlijke en uitnodigende schrijfstijl. </w:t>
      </w:r>
    </w:p>
    <w:p w:rsidR="00AE2776" w:rsidRPr="00AE2776" w:rsidRDefault="00AE2776" w:rsidP="00AE2776">
      <w:pPr>
        <w:rPr>
          <w:b/>
          <w:color w:val="00B0F0"/>
          <w:u w:val="single"/>
        </w:rPr>
      </w:pPr>
      <w:r w:rsidRPr="00AE2776">
        <w:rPr>
          <w:b/>
          <w:color w:val="00B0F0"/>
        </w:rPr>
        <w:t xml:space="preserve">Je mag geen onvoldoende halen voor dit PTA-onderdeel (dan voldoe je niet aan de overgangseis), zorg er dus voor dat je minimaal een voldoende haalt. </w:t>
      </w:r>
    </w:p>
    <w:p w:rsidR="00C92CA6" w:rsidRDefault="00C92CA6" w:rsidP="00C779B2">
      <w:pPr>
        <w:pStyle w:val="Kop1"/>
      </w:pPr>
    </w:p>
    <w:sectPr w:rsidR="00C92CA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DC5" w:rsidRDefault="00187DC5" w:rsidP="00C779B2">
      <w:pPr>
        <w:spacing w:after="0" w:line="240" w:lineRule="auto"/>
      </w:pPr>
      <w:r>
        <w:separator/>
      </w:r>
    </w:p>
  </w:endnote>
  <w:endnote w:type="continuationSeparator" w:id="0">
    <w:p w:rsidR="00187DC5" w:rsidRDefault="00187DC5" w:rsidP="00C7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DC5" w:rsidRDefault="00187DC5" w:rsidP="00C779B2">
      <w:pPr>
        <w:spacing w:after="0" w:line="240" w:lineRule="auto"/>
      </w:pPr>
      <w:r>
        <w:separator/>
      </w:r>
    </w:p>
  </w:footnote>
  <w:footnote w:type="continuationSeparator" w:id="0">
    <w:p w:rsidR="00187DC5" w:rsidRDefault="00187DC5" w:rsidP="00C7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9B2" w:rsidRDefault="009A58D6">
    <w:pPr>
      <w:pStyle w:val="Koptekst"/>
    </w:pPr>
    <w:r>
      <w:rPr>
        <w:noProof/>
        <w:lang w:eastAsia="nl-NL"/>
      </w:rPr>
      <w:drawing>
        <wp:anchor distT="0" distB="0" distL="114300" distR="114300" simplePos="0" relativeHeight="251658240" behindDoc="0" locked="0" layoutInCell="1" allowOverlap="1">
          <wp:simplePos x="0" y="0"/>
          <wp:positionH relativeFrom="margin">
            <wp:align>left</wp:align>
          </wp:positionH>
          <wp:positionV relativeFrom="paragraph">
            <wp:posOffset>-230505</wp:posOffset>
          </wp:positionV>
          <wp:extent cx="1419225" cy="456681"/>
          <wp:effectExtent l="0" t="0" r="0" b="635"/>
          <wp:wrapThrough wrapText="bothSides">
            <wp:wrapPolygon edited="0">
              <wp:start x="2899" y="0"/>
              <wp:lineTo x="870" y="2704"/>
              <wp:lineTo x="0" y="18025"/>
              <wp:lineTo x="0" y="20729"/>
              <wp:lineTo x="17686" y="20729"/>
              <wp:lineTo x="18266" y="14420"/>
              <wp:lineTo x="21165" y="7210"/>
              <wp:lineTo x="21165" y="0"/>
              <wp:lineTo x="2899"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 logo horizontaal Mondriaan College.png"/>
                  <pic:cNvPicPr/>
                </pic:nvPicPr>
                <pic:blipFill>
                  <a:blip r:embed="rId1">
                    <a:extLst>
                      <a:ext uri="{28A0092B-C50C-407E-A947-70E740481C1C}">
                        <a14:useLocalDpi xmlns:a14="http://schemas.microsoft.com/office/drawing/2010/main" val="0"/>
                      </a:ext>
                    </a:extLst>
                  </a:blip>
                  <a:stretch>
                    <a:fillRect/>
                  </a:stretch>
                </pic:blipFill>
                <pic:spPr>
                  <a:xfrm>
                    <a:off x="0" y="0"/>
                    <a:ext cx="1419225" cy="456681"/>
                  </a:xfrm>
                  <a:prstGeom prst="rect">
                    <a:avLst/>
                  </a:prstGeom>
                </pic:spPr>
              </pic:pic>
            </a:graphicData>
          </a:graphic>
          <wp14:sizeRelH relativeFrom="page">
            <wp14:pctWidth>0</wp14:pctWidth>
          </wp14:sizeRelH>
          <wp14:sizeRelV relativeFrom="page">
            <wp14:pctHeight>0</wp14:pctHeight>
          </wp14:sizeRelV>
        </wp:anchor>
      </w:drawing>
    </w:r>
    <w:r w:rsidR="00C779B2">
      <w:rPr>
        <w:rFonts w:hint="eastAsia"/>
        <w:noProof/>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-2716530</wp:posOffset>
          </wp:positionV>
          <wp:extent cx="250825" cy="6066790"/>
          <wp:effectExtent l="6668" t="0" r="3492" b="3493"/>
          <wp:wrapThrough wrapText="bothSides">
            <wp:wrapPolygon edited="0">
              <wp:start x="21026" y="21341"/>
              <wp:lineTo x="17745" y="21273"/>
              <wp:lineTo x="1340" y="-24"/>
              <wp:lineTo x="1340" y="21545"/>
              <wp:lineTo x="21026" y="21545"/>
              <wp:lineTo x="21026" y="21341"/>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 HEESCH0001 Briefpapier_1.eps"/>
                  <pic:cNvPicPr/>
                </pic:nvPicPr>
                <pic:blipFill rotWithShape="1">
                  <a:blip r:embed="rId2">
                    <a:extLst>
                      <a:ext uri="{28A0092B-C50C-407E-A947-70E740481C1C}">
                        <a14:useLocalDpi xmlns:a14="http://schemas.microsoft.com/office/drawing/2010/main" val="0"/>
                      </a:ext>
                    </a:extLst>
                  </a:blip>
                  <a:srcRect l="90732" t="23717" r="4775" b="20216"/>
                  <a:stretch/>
                </pic:blipFill>
                <pic:spPr bwMode="auto">
                  <a:xfrm rot="16200000" flipH="1" flipV="1">
                    <a:off x="0" y="0"/>
                    <a:ext cx="250825" cy="60667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812"/>
    <w:multiLevelType w:val="hybridMultilevel"/>
    <w:tmpl w:val="C596AF3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F5245A"/>
    <w:multiLevelType w:val="hybridMultilevel"/>
    <w:tmpl w:val="9A96E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D520B7"/>
    <w:multiLevelType w:val="hybridMultilevel"/>
    <w:tmpl w:val="71A8D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9B2"/>
    <w:rsid w:val="000314C2"/>
    <w:rsid w:val="000F5E42"/>
    <w:rsid w:val="001164EE"/>
    <w:rsid w:val="00167084"/>
    <w:rsid w:val="00187DC5"/>
    <w:rsid w:val="001A3A65"/>
    <w:rsid w:val="00340C30"/>
    <w:rsid w:val="003B32F0"/>
    <w:rsid w:val="007B4C1F"/>
    <w:rsid w:val="007D37F7"/>
    <w:rsid w:val="00946F4B"/>
    <w:rsid w:val="009A58D6"/>
    <w:rsid w:val="00A95F8C"/>
    <w:rsid w:val="00AE2776"/>
    <w:rsid w:val="00C27862"/>
    <w:rsid w:val="00C779B2"/>
    <w:rsid w:val="00C92CA6"/>
    <w:rsid w:val="00E211A0"/>
    <w:rsid w:val="00E37543"/>
    <w:rsid w:val="00F61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2187"/>
  <w15:chartTrackingRefBased/>
  <w15:docId w15:val="{BB9B1EF3-4583-434A-9EA2-36B6A64C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0BD"/>
    <w:rPr>
      <w:rFonts w:ascii="Arial" w:hAnsi="Arial"/>
      <w:sz w:val="24"/>
    </w:rPr>
  </w:style>
  <w:style w:type="paragraph" w:styleId="Kop1">
    <w:name w:val="heading 1"/>
    <w:basedOn w:val="Standaard"/>
    <w:next w:val="Standaard"/>
    <w:link w:val="Kop1Char"/>
    <w:uiPriority w:val="9"/>
    <w:qFormat/>
    <w:rsid w:val="00F610BD"/>
    <w:pPr>
      <w:keepNext/>
      <w:keepLines/>
      <w:spacing w:before="240" w:after="0"/>
      <w:outlineLvl w:val="0"/>
    </w:pPr>
    <w:rPr>
      <w:rFonts w:eastAsiaTheme="majorEastAsia" w:cstheme="majorBidi"/>
      <w:b/>
      <w:color w:val="00B0F0"/>
      <w:szCs w:val="32"/>
    </w:rPr>
  </w:style>
  <w:style w:type="paragraph" w:styleId="Kop2">
    <w:name w:val="heading 2"/>
    <w:basedOn w:val="Standaard"/>
    <w:next w:val="Standaard"/>
    <w:link w:val="Kop2Char"/>
    <w:uiPriority w:val="9"/>
    <w:semiHidden/>
    <w:unhideWhenUsed/>
    <w:qFormat/>
    <w:rsid w:val="00F610BD"/>
    <w:pPr>
      <w:keepNext/>
      <w:keepLines/>
      <w:spacing w:before="40" w:after="0"/>
      <w:outlineLvl w:val="1"/>
    </w:pPr>
    <w:rPr>
      <w:rFonts w:eastAsiaTheme="majorEastAsia" w:cstheme="majorBidi"/>
      <w:color w:val="00B0F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10BD"/>
    <w:rPr>
      <w:rFonts w:ascii="Arial" w:eastAsiaTheme="majorEastAsia" w:hAnsi="Arial" w:cstheme="majorBidi"/>
      <w:b/>
      <w:color w:val="00B0F0"/>
      <w:sz w:val="24"/>
      <w:szCs w:val="32"/>
    </w:rPr>
  </w:style>
  <w:style w:type="paragraph" w:styleId="Koptekst">
    <w:name w:val="header"/>
    <w:basedOn w:val="Standaard"/>
    <w:link w:val="KoptekstChar"/>
    <w:uiPriority w:val="99"/>
    <w:unhideWhenUsed/>
    <w:rsid w:val="00C779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79B2"/>
  </w:style>
  <w:style w:type="paragraph" w:styleId="Voettekst">
    <w:name w:val="footer"/>
    <w:basedOn w:val="Standaard"/>
    <w:link w:val="VoettekstChar"/>
    <w:uiPriority w:val="99"/>
    <w:unhideWhenUsed/>
    <w:rsid w:val="00C779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9B2"/>
  </w:style>
  <w:style w:type="character" w:customStyle="1" w:styleId="Kop2Char">
    <w:name w:val="Kop 2 Char"/>
    <w:basedOn w:val="Standaardalinea-lettertype"/>
    <w:link w:val="Kop2"/>
    <w:uiPriority w:val="9"/>
    <w:semiHidden/>
    <w:rsid w:val="00F610BD"/>
    <w:rPr>
      <w:rFonts w:ascii="Arial" w:eastAsiaTheme="majorEastAsia" w:hAnsi="Arial" w:cstheme="majorBidi"/>
      <w:color w:val="00B0F0"/>
      <w:sz w:val="24"/>
      <w:szCs w:val="26"/>
    </w:rPr>
  </w:style>
  <w:style w:type="paragraph" w:styleId="Geenafstand">
    <w:name w:val="No Spacing"/>
    <w:uiPriority w:val="1"/>
    <w:qFormat/>
    <w:rsid w:val="00F610BD"/>
    <w:pPr>
      <w:spacing w:after="0" w:line="240" w:lineRule="auto"/>
    </w:pPr>
    <w:rPr>
      <w:rFonts w:ascii="Arial" w:hAnsi="Arial"/>
      <w:sz w:val="24"/>
    </w:rPr>
  </w:style>
  <w:style w:type="paragraph" w:styleId="Lijstalinea">
    <w:name w:val="List Paragraph"/>
    <w:basedOn w:val="Standaard"/>
    <w:uiPriority w:val="34"/>
    <w:qFormat/>
    <w:rsid w:val="00AE2776"/>
    <w:pPr>
      <w:spacing w:after="200" w:line="276" w:lineRule="auto"/>
      <w:ind w:left="720"/>
      <w:contextualSpacing/>
      <w:jc w:val="both"/>
    </w:pPr>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Kammen, MMA (Marieke) van der</dc:creator>
  <cp:keywords/>
  <dc:description/>
  <cp:lastModifiedBy>Mane, F.I. (Fabio) (H4C)</cp:lastModifiedBy>
  <cp:revision>3</cp:revision>
  <dcterms:created xsi:type="dcterms:W3CDTF">2019-05-28T09:33:00Z</dcterms:created>
  <dcterms:modified xsi:type="dcterms:W3CDTF">2019-05-28T09:42:00Z</dcterms:modified>
</cp:coreProperties>
</file>