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9715D" w:rsidTr="00CF2D16">
        <w:trPr>
          <w:trHeight w:val="352"/>
        </w:trPr>
        <w:tc>
          <w:tcPr>
            <w:tcW w:w="4962" w:type="dxa"/>
          </w:tcPr>
          <w:p w:rsidR="00A81F2F" w:rsidRPr="00CF2D16" w:rsidRDefault="00C873B8" w:rsidP="00912A91">
            <w:pPr>
              <w:spacing w:before="120" w:after="120" w:line="288" w:lineRule="auto"/>
              <w:rPr>
                <w:b/>
                <w:sz w:val="36"/>
                <w:szCs w:val="36"/>
              </w:rPr>
            </w:pPr>
            <w:r w:rsidRPr="00CF2D16">
              <w:rPr>
                <w:b/>
                <w:sz w:val="36"/>
                <w:szCs w:val="36"/>
              </w:rPr>
              <w:t>Startup</w:t>
            </w:r>
          </w:p>
        </w:tc>
        <w:tc>
          <w:tcPr>
            <w:tcW w:w="4394" w:type="dxa"/>
            <w:shd w:val="clear" w:color="auto" w:fill="auto"/>
          </w:tcPr>
          <w:p w:rsidR="00E9715D" w:rsidRPr="00CF2D16" w:rsidRDefault="00CF2D16" w:rsidP="00912A91">
            <w:pPr>
              <w:spacing w:before="120" w:after="120" w:line="288" w:lineRule="auto"/>
              <w:rPr>
                <w:b/>
                <w:sz w:val="32"/>
                <w:szCs w:val="32"/>
              </w:rPr>
            </w:pPr>
            <w:r w:rsidRPr="00CF2D16">
              <w:rPr>
                <w:b/>
                <w:sz w:val="32"/>
                <w:szCs w:val="32"/>
              </w:rPr>
              <w:t>Werkblad</w:t>
            </w:r>
          </w:p>
        </w:tc>
      </w:tr>
      <w:tr w:rsidR="006F207D" w:rsidTr="00CF2D16">
        <w:trPr>
          <w:trHeight w:val="385"/>
        </w:trPr>
        <w:tc>
          <w:tcPr>
            <w:tcW w:w="4962" w:type="dxa"/>
            <w:tcBorders>
              <w:right w:val="single" w:sz="4" w:space="0" w:color="auto"/>
            </w:tcBorders>
          </w:tcPr>
          <w:p w:rsidR="00693136" w:rsidRDefault="00693136" w:rsidP="00912A91">
            <w:pPr>
              <w:spacing w:before="120" w:after="120" w:line="288" w:lineRule="auto"/>
              <w:ind w:left="-56"/>
              <w:rPr>
                <w:sz w:val="24"/>
                <w:szCs w:val="24"/>
              </w:rPr>
            </w:pPr>
            <w:r>
              <w:t>‘E</w:t>
            </w:r>
            <w:r w:rsidRPr="00C873B8">
              <w:rPr>
                <w:sz w:val="24"/>
                <w:szCs w:val="24"/>
              </w:rPr>
              <w:t xml:space="preserve">en startup </w:t>
            </w:r>
            <w:r>
              <w:rPr>
                <w:sz w:val="24"/>
                <w:szCs w:val="24"/>
              </w:rPr>
              <w:t xml:space="preserve">is </w:t>
            </w:r>
            <w:r w:rsidRPr="00C873B8">
              <w:rPr>
                <w:sz w:val="24"/>
                <w:szCs w:val="24"/>
              </w:rPr>
              <w:t>een bedrijf met een vernieuwend idee waarbij een schaalbaar en herhaalbaar product of dienst wordt gemaakt, vervaardigd door middel van nieuwe technologie.</w:t>
            </w:r>
            <w:r>
              <w:rPr>
                <w:sz w:val="24"/>
                <w:szCs w:val="24"/>
              </w:rPr>
              <w:t>’</w:t>
            </w:r>
          </w:p>
          <w:p w:rsidR="00693136" w:rsidRDefault="00693136" w:rsidP="00912A91">
            <w:pPr>
              <w:spacing w:before="120" w:after="120" w:line="288" w:lineRule="auto"/>
            </w:pPr>
            <w:r>
              <w:rPr>
                <w:sz w:val="24"/>
                <w:szCs w:val="24"/>
              </w:rPr>
              <w:t>Voor deze opdracht o</w:t>
            </w:r>
            <w:r w:rsidR="00C873B8">
              <w:rPr>
                <w:sz w:val="24"/>
                <w:szCs w:val="24"/>
              </w:rPr>
              <w:t xml:space="preserve">ntwikkel </w:t>
            </w:r>
            <w:r>
              <w:rPr>
                <w:sz w:val="24"/>
                <w:szCs w:val="24"/>
              </w:rPr>
              <w:t xml:space="preserve">je </w:t>
            </w:r>
            <w:r w:rsidR="00C873B8">
              <w:rPr>
                <w:sz w:val="24"/>
                <w:szCs w:val="24"/>
              </w:rPr>
              <w:t>een product wat je zelf in de winkel zou willen kopen.</w:t>
            </w:r>
            <w:r w:rsidR="00C873B8" w:rsidRPr="00C873B8">
              <w:t xml:space="preserve"> </w:t>
            </w:r>
            <w:r>
              <w:t xml:space="preserve">Het gaat hierbij zowel om de inhoud als om de verpakking. </w:t>
            </w:r>
          </w:p>
          <w:p w:rsidR="006F207D" w:rsidRPr="00C873B8" w:rsidRDefault="00693136" w:rsidP="00912A91">
            <w:pPr>
              <w:spacing w:before="120" w:after="120" w:line="288" w:lineRule="auto"/>
            </w:pPr>
            <w:r>
              <w:t>Je kunt kiezen uit een aantal verschillende soorten producten, maar een eigen idee mag ook in overleg met de docent.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7D" w:rsidRDefault="006B3E6E" w:rsidP="00912A91">
            <w:pPr>
              <w:spacing w:before="120" w:after="120"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9599B3" wp14:editId="375025EF">
                  <wp:extent cx="2613025" cy="182958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303" cy="183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53" w:rsidTr="00912A91">
        <w:trPr>
          <w:trHeight w:val="1260"/>
        </w:trPr>
        <w:tc>
          <w:tcPr>
            <w:tcW w:w="9356" w:type="dxa"/>
            <w:gridSpan w:val="2"/>
          </w:tcPr>
          <w:p w:rsidR="00693136" w:rsidRPr="00693136" w:rsidRDefault="00693136" w:rsidP="00912A91">
            <w:pPr>
              <w:spacing w:before="120" w:after="120" w:line="288" w:lineRule="auto"/>
              <w:rPr>
                <w:b/>
                <w:sz w:val="24"/>
                <w:szCs w:val="24"/>
              </w:rPr>
            </w:pPr>
            <w:r w:rsidRPr="00693136">
              <w:rPr>
                <w:b/>
                <w:sz w:val="24"/>
                <w:szCs w:val="24"/>
              </w:rPr>
              <w:t>Kwaliteitseisen:</w:t>
            </w:r>
          </w:p>
          <w:p w:rsidR="00057953" w:rsidRPr="00ED0228" w:rsidRDefault="00693136" w:rsidP="00912A91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rPr>
                <w:sz w:val="24"/>
                <w:szCs w:val="24"/>
              </w:rPr>
            </w:pPr>
            <w:r w:rsidRPr="00ED0228">
              <w:rPr>
                <w:sz w:val="24"/>
                <w:szCs w:val="24"/>
              </w:rPr>
              <w:t>Het</w:t>
            </w:r>
            <w:r w:rsidR="00057953" w:rsidRPr="00ED0228">
              <w:rPr>
                <w:sz w:val="24"/>
                <w:szCs w:val="24"/>
              </w:rPr>
              <w:t xml:space="preserve"> </w:t>
            </w:r>
            <w:r w:rsidRPr="00ED0228">
              <w:rPr>
                <w:sz w:val="24"/>
                <w:szCs w:val="24"/>
              </w:rPr>
              <w:t>product is uniek, veilig en verkoopbaar</w:t>
            </w:r>
            <w:r w:rsidR="00A06BD8">
              <w:rPr>
                <w:sz w:val="24"/>
                <w:szCs w:val="24"/>
              </w:rPr>
              <w:t>; er zijn genoeg klanten voor te vinden</w:t>
            </w:r>
            <w:r w:rsidR="00057953" w:rsidRPr="00ED0228">
              <w:rPr>
                <w:sz w:val="24"/>
                <w:szCs w:val="24"/>
              </w:rPr>
              <w:t>.</w:t>
            </w:r>
          </w:p>
          <w:p w:rsidR="00693136" w:rsidRPr="00ED0228" w:rsidRDefault="00693136" w:rsidP="00912A91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rPr>
                <w:sz w:val="24"/>
                <w:szCs w:val="24"/>
              </w:rPr>
            </w:pPr>
            <w:r w:rsidRPr="00ED0228">
              <w:rPr>
                <w:sz w:val="24"/>
                <w:szCs w:val="24"/>
              </w:rPr>
              <w:t>De verpakking is uniek en opvallend.</w:t>
            </w:r>
          </w:p>
          <w:p w:rsidR="00AF22E5" w:rsidRPr="00ED0228" w:rsidRDefault="00AF22E5" w:rsidP="00912A91">
            <w:pPr>
              <w:pStyle w:val="Lijstalinea"/>
              <w:numPr>
                <w:ilvl w:val="0"/>
                <w:numId w:val="8"/>
              </w:numPr>
              <w:spacing w:before="120" w:after="120" w:line="288" w:lineRule="auto"/>
              <w:rPr>
                <w:sz w:val="24"/>
                <w:szCs w:val="24"/>
              </w:rPr>
            </w:pPr>
            <w:r w:rsidRPr="00ED0228">
              <w:rPr>
                <w:sz w:val="24"/>
                <w:szCs w:val="24"/>
              </w:rPr>
              <w:t>De sample</w:t>
            </w:r>
            <w:r w:rsidR="00ED0228">
              <w:rPr>
                <w:sz w:val="24"/>
                <w:szCs w:val="24"/>
              </w:rPr>
              <w:t xml:space="preserve"> of het prototype</w:t>
            </w:r>
            <w:r w:rsidRPr="00ED0228">
              <w:rPr>
                <w:sz w:val="24"/>
                <w:szCs w:val="24"/>
              </w:rPr>
              <w:t xml:space="preserve"> ziet eruit alsof het zo in de winkel kan komen te liggen.</w:t>
            </w:r>
            <w:r w:rsidR="0033683A" w:rsidRPr="00ED0228">
              <w:rPr>
                <w:sz w:val="24"/>
                <w:szCs w:val="24"/>
              </w:rPr>
              <w:t xml:space="preserve"> Er mogen dus geen foutjes in zitten</w:t>
            </w:r>
            <w:r w:rsidR="00ED0228" w:rsidRPr="00ED0228">
              <w:rPr>
                <w:sz w:val="24"/>
                <w:szCs w:val="24"/>
              </w:rPr>
              <w:t>.</w:t>
            </w:r>
          </w:p>
          <w:p w:rsidR="00057953" w:rsidRDefault="00057953" w:rsidP="00912A91">
            <w:pPr>
              <w:spacing w:before="120" w:after="120" w:line="288" w:lineRule="auto"/>
              <w:rPr>
                <w:b/>
                <w:sz w:val="24"/>
                <w:szCs w:val="24"/>
                <w:u w:val="single"/>
              </w:rPr>
            </w:pPr>
          </w:p>
          <w:p w:rsidR="00693136" w:rsidRPr="00740700" w:rsidRDefault="00693136" w:rsidP="00912A91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Planning:</w:t>
            </w:r>
          </w:p>
          <w:tbl>
            <w:tblPr>
              <w:tblStyle w:val="Tabel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7663"/>
            </w:tblGrid>
            <w:tr w:rsidR="00693136" w:rsidTr="00693136">
              <w:tc>
                <w:tcPr>
                  <w:tcW w:w="1300" w:type="dxa"/>
                  <w:hideMark/>
                </w:tcPr>
                <w:p w:rsidR="00693136" w:rsidRDefault="00693136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1</w:t>
                  </w:r>
                </w:p>
              </w:tc>
              <w:tc>
                <w:tcPr>
                  <w:tcW w:w="7663" w:type="dxa"/>
                  <w:hideMark/>
                </w:tcPr>
                <w:p w:rsidR="00693136" w:rsidRDefault="00A06BD8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Je maakt een eerste ontwerp en een lijst van materialen die je wilt gaan gebruiken. Daarna maak je een planning en een taakverdeling. </w:t>
                  </w:r>
                  <w:r w:rsidR="00354800">
                    <w:rPr>
                      <w:rFonts w:cstheme="minorHAnsi"/>
                      <w:sz w:val="24"/>
                      <w:szCs w:val="24"/>
                    </w:rPr>
                    <w:t>Laat je ontwerp, materialenlijst, planning en taakverdeling controleren door d</w:t>
                  </w:r>
                  <w:r>
                    <w:rPr>
                      <w:rFonts w:cstheme="minorHAnsi"/>
                      <w:sz w:val="24"/>
                      <w:szCs w:val="24"/>
                    </w:rPr>
                    <w:t>e docent.</w:t>
                  </w:r>
                </w:p>
                <w:p w:rsidR="00693136" w:rsidRDefault="00693136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693136" w:rsidTr="00693136">
              <w:tc>
                <w:tcPr>
                  <w:tcW w:w="1300" w:type="dxa"/>
                </w:tcPr>
                <w:p w:rsidR="00693136" w:rsidRDefault="00693136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2</w:t>
                  </w:r>
                </w:p>
              </w:tc>
              <w:tc>
                <w:tcPr>
                  <w:tcW w:w="7663" w:type="dxa"/>
                </w:tcPr>
                <w:p w:rsidR="00693136" w:rsidRDefault="00A06BD8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Wanneer het ontwerp voldoende is uitgewerkt start je met het maken van een sample</w:t>
                  </w:r>
                  <w:r w:rsidR="008964BB">
                    <w:rPr>
                      <w:rFonts w:cstheme="minorHAnsi"/>
                      <w:sz w:val="24"/>
                      <w:szCs w:val="24"/>
                    </w:rPr>
                    <w:t>/</w:t>
                  </w:r>
                  <w:r>
                    <w:rPr>
                      <w:rFonts w:cstheme="minorHAnsi"/>
                      <w:sz w:val="24"/>
                      <w:szCs w:val="24"/>
                    </w:rPr>
                    <w:t>prototype.</w:t>
                  </w:r>
                </w:p>
              </w:tc>
            </w:tr>
            <w:tr w:rsidR="00693136" w:rsidTr="00693136">
              <w:tc>
                <w:tcPr>
                  <w:tcW w:w="1300" w:type="dxa"/>
                </w:tcPr>
                <w:p w:rsidR="00693136" w:rsidRDefault="00693136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3</w:t>
                  </w:r>
                </w:p>
              </w:tc>
              <w:tc>
                <w:tcPr>
                  <w:tcW w:w="7663" w:type="dxa"/>
                </w:tcPr>
                <w:p w:rsidR="00693136" w:rsidRDefault="008964BB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Wanneer je sample/prototype klaar is lever je deze in bij de docent.</w:t>
                  </w:r>
                </w:p>
                <w:p w:rsidR="00693136" w:rsidRDefault="00693136" w:rsidP="00912A91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693136" w:rsidRPr="00693136" w:rsidRDefault="00693136" w:rsidP="00912A91">
            <w:pPr>
              <w:spacing w:before="120" w:after="120" w:line="288" w:lineRule="auto"/>
              <w:rPr>
                <w:b/>
                <w:sz w:val="24"/>
                <w:szCs w:val="24"/>
              </w:rPr>
            </w:pPr>
            <w:r w:rsidRPr="00693136">
              <w:rPr>
                <w:b/>
                <w:sz w:val="24"/>
                <w:szCs w:val="24"/>
              </w:rPr>
              <w:t>Materialen:</w:t>
            </w:r>
          </w:p>
          <w:p w:rsidR="00057953" w:rsidRPr="006517D8" w:rsidRDefault="006B3E6E" w:rsidP="00912A9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goed idee</w:t>
            </w:r>
          </w:p>
          <w:p w:rsidR="00057953" w:rsidRPr="006517D8" w:rsidRDefault="006B3E6E" w:rsidP="00912A9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</w:t>
            </w:r>
            <w:r w:rsidR="008964BB">
              <w:rPr>
                <w:sz w:val="24"/>
                <w:szCs w:val="24"/>
              </w:rPr>
              <w:t>/tablet</w:t>
            </w:r>
          </w:p>
          <w:p w:rsidR="000F60BF" w:rsidRDefault="00057953" w:rsidP="00912A9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rPr>
                <w:sz w:val="24"/>
                <w:szCs w:val="24"/>
              </w:rPr>
            </w:pPr>
            <w:r w:rsidRPr="006517D8">
              <w:rPr>
                <w:sz w:val="24"/>
                <w:szCs w:val="24"/>
              </w:rPr>
              <w:t>Diverse soorten</w:t>
            </w:r>
            <w:r w:rsidR="000F60BF">
              <w:rPr>
                <w:sz w:val="24"/>
                <w:szCs w:val="24"/>
              </w:rPr>
              <w:t xml:space="preserve"> materialen en</w:t>
            </w:r>
            <w:r w:rsidRPr="006517D8">
              <w:rPr>
                <w:sz w:val="24"/>
                <w:szCs w:val="24"/>
              </w:rPr>
              <w:t xml:space="preserve"> gereedschap</w:t>
            </w:r>
          </w:p>
          <w:p w:rsidR="00912A91" w:rsidRPr="00912A91" w:rsidRDefault="00912A91" w:rsidP="00912A91">
            <w:pPr>
              <w:spacing w:before="120" w:after="120" w:line="288" w:lineRule="auto"/>
              <w:rPr>
                <w:sz w:val="24"/>
                <w:szCs w:val="24"/>
              </w:rPr>
            </w:pPr>
          </w:p>
        </w:tc>
      </w:tr>
    </w:tbl>
    <w:p w:rsidR="00912A91" w:rsidRDefault="00912A91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12A91" w:rsidTr="00912A91">
        <w:trPr>
          <w:trHeight w:val="1260"/>
        </w:trPr>
        <w:tc>
          <w:tcPr>
            <w:tcW w:w="9356" w:type="dxa"/>
          </w:tcPr>
          <w:p w:rsidR="00912A91" w:rsidRPr="00693136" w:rsidRDefault="00912A91" w:rsidP="00912A91">
            <w:pPr>
              <w:spacing w:before="120" w:after="120" w:line="288" w:lineRule="auto"/>
              <w:rPr>
                <w:b/>
              </w:rPr>
            </w:pPr>
            <w:r w:rsidRPr="00693136">
              <w:rPr>
                <w:b/>
              </w:rPr>
              <w:lastRenderedPageBreak/>
              <w:t>Werkwijze:</w:t>
            </w:r>
          </w:p>
          <w:p w:rsidR="00912A91" w:rsidRDefault="00912A91" w:rsidP="00912A91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</w:pPr>
            <w:r>
              <w:t>Bedenk wat voor een product je wilt gaan maken</w:t>
            </w:r>
            <w:r w:rsidR="006E77DF">
              <w:t xml:space="preserve">. </w:t>
            </w:r>
            <w:r w:rsidR="003940DC">
              <w:t>Je kunt kiezen uit</w:t>
            </w:r>
            <w:r w:rsidR="006E77DF">
              <w:t xml:space="preserve">: een zeepje; een kaarsje; </w:t>
            </w:r>
            <w:r w:rsidR="00F66671">
              <w:t xml:space="preserve">of </w:t>
            </w:r>
            <w:r w:rsidR="006E77DF">
              <w:t>een chocolaatje</w:t>
            </w:r>
            <w:r w:rsidR="009D5C53">
              <w:t>.</w:t>
            </w:r>
          </w:p>
          <w:p w:rsidR="00912A91" w:rsidRDefault="00912A91" w:rsidP="00912A91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</w:pPr>
            <w:r>
              <w:t xml:space="preserve">Zet je ideeën op papier en maak </w:t>
            </w:r>
            <w:r w:rsidR="00C36AFF">
              <w:t>minimaal vier</w:t>
            </w:r>
            <w:r>
              <w:t xml:space="preserve"> schetsen</w:t>
            </w:r>
            <w:r w:rsidR="009D5C53">
              <w:t xml:space="preserve"> </w:t>
            </w:r>
            <w:r w:rsidR="00C36AFF">
              <w:t>voor een</w:t>
            </w:r>
            <w:r w:rsidR="009D5C53">
              <w:t xml:space="preserve"> ontwerp. Vul dit aan met een materialenlijst.</w:t>
            </w:r>
          </w:p>
          <w:p w:rsidR="00C36AFF" w:rsidRDefault="00C36AFF" w:rsidP="00912A91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</w:pPr>
            <w:r>
              <w:t>Kies een ontwerp uit.</w:t>
            </w:r>
          </w:p>
          <w:p w:rsidR="00354800" w:rsidRDefault="00354800" w:rsidP="00912A91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</w:pPr>
            <w:r>
              <w:t>Maak vervolgens een ontwerp voor de verpakking; binnen- en buitenkant. Dit doe je door eerst weer een aantal schetsen te maken en er daar een van uit te kiezen.</w:t>
            </w:r>
          </w:p>
          <w:p w:rsidR="009D5C53" w:rsidRDefault="009D5C53" w:rsidP="00912A91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</w:pPr>
            <w:bookmarkStart w:id="0" w:name="_GoBack"/>
            <w:bookmarkEnd w:id="0"/>
            <w:r>
              <w:t>Maak een planning en een taakverdeling.</w:t>
            </w:r>
            <w:r w:rsidR="004257BC">
              <w:t xml:space="preserve"> Let op! Je hebt 4 weken de tijd om het product af te krijgen.</w:t>
            </w:r>
          </w:p>
          <w:p w:rsidR="009D5C53" w:rsidRPr="004257BC" w:rsidRDefault="004257BC" w:rsidP="00912A91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b/>
                <w:i/>
              </w:rPr>
            </w:pPr>
            <w:r w:rsidRPr="004257BC">
              <w:rPr>
                <w:b/>
                <w:i/>
              </w:rPr>
              <w:t>Laat alles controleren door de docent voordat je verder gaat werken aan je ontwerp!</w:t>
            </w:r>
          </w:p>
          <w:p w:rsidR="009D5C53" w:rsidRPr="009D5C53" w:rsidRDefault="004257BC" w:rsidP="009D5C53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b/>
                <w:sz w:val="24"/>
                <w:szCs w:val="24"/>
              </w:rPr>
            </w:pPr>
            <w:r>
              <w:t xml:space="preserve">Werk je ontwerp verder uit met behulp van </w:t>
            </w:r>
            <w:proofErr w:type="spellStart"/>
            <w:r>
              <w:t>Tinkercad</w:t>
            </w:r>
            <w:proofErr w:type="spellEnd"/>
            <w:r>
              <w:t xml:space="preserve"> of een ander 3D tekenprogramma. Voor de verpakking</w:t>
            </w:r>
            <w:r w:rsidR="00CA691B">
              <w:t>sdoos</w:t>
            </w:r>
            <w:r>
              <w:t xml:space="preserve"> mag je een 2D tekenprogramma gebruiken.</w:t>
            </w:r>
          </w:p>
          <w:p w:rsidR="00597397" w:rsidRPr="00597397" w:rsidRDefault="00597397" w:rsidP="009D5C53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b/>
                <w:sz w:val="24"/>
                <w:szCs w:val="24"/>
              </w:rPr>
            </w:pPr>
            <w:r>
              <w:t>Is je ontwerp af? Verzamel dan de materialen die je nodig hebt voor je ontwerp.</w:t>
            </w:r>
          </w:p>
          <w:p w:rsidR="00597397" w:rsidRPr="00597397" w:rsidRDefault="00597397" w:rsidP="009D5C53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b/>
                <w:sz w:val="24"/>
                <w:szCs w:val="24"/>
              </w:rPr>
            </w:pPr>
            <w:r>
              <w:t>Start met het maken van de verschillende onderdelen van je ontwerp.</w:t>
            </w:r>
          </w:p>
          <w:p w:rsidR="00912A91" w:rsidRPr="009D5C53" w:rsidRDefault="00597397" w:rsidP="009D5C53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b/>
                <w:sz w:val="24"/>
                <w:szCs w:val="24"/>
              </w:rPr>
            </w:pPr>
            <w:r>
              <w:t>Zet je ontwerp in elkaar</w:t>
            </w:r>
            <w:r w:rsidR="009D5C53">
              <w:t>.</w:t>
            </w:r>
          </w:p>
          <w:p w:rsidR="009D5C53" w:rsidRPr="00597397" w:rsidRDefault="00597397" w:rsidP="009D5C53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sz w:val="24"/>
                <w:szCs w:val="24"/>
              </w:rPr>
            </w:pPr>
            <w:r w:rsidRPr="00597397">
              <w:rPr>
                <w:sz w:val="24"/>
                <w:szCs w:val="24"/>
              </w:rPr>
              <w:t>Laat je ontwerp beoordelen door de docent.</w:t>
            </w:r>
          </w:p>
        </w:tc>
      </w:tr>
    </w:tbl>
    <w:p w:rsidR="00A81F2F" w:rsidRDefault="00A81F2F" w:rsidP="00E9715D"/>
    <w:p w:rsidR="00491E39" w:rsidRDefault="00491E39" w:rsidP="00E9715D"/>
    <w:p w:rsidR="00EC5CA5" w:rsidRDefault="00BB38E4">
      <w:pPr>
        <w:sectPr w:rsidR="00EC5CA5" w:rsidSect="006517D8"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br w:type="page"/>
      </w:r>
    </w:p>
    <w:p w:rsidR="00EC5CA5" w:rsidRPr="00EC5CA5" w:rsidRDefault="00EC5CA5" w:rsidP="00EC5CA5">
      <w:pPr>
        <w:spacing w:before="120" w:after="120" w:line="264" w:lineRule="auto"/>
        <w:rPr>
          <w:rFonts w:ascii="Calibri Light" w:eastAsia="Times New Roman" w:hAnsi="Calibri Light" w:cs="Calibri Light"/>
          <w:sz w:val="32"/>
          <w:szCs w:val="32"/>
        </w:rPr>
      </w:pPr>
      <w:r w:rsidRPr="00EC5CA5">
        <w:rPr>
          <w:rFonts w:ascii="Calibri Light" w:eastAsia="Times New Roman" w:hAnsi="Calibri Light" w:cs="Calibri Light"/>
          <w:b/>
          <w:sz w:val="32"/>
          <w:szCs w:val="32"/>
        </w:rPr>
        <w:lastRenderedPageBreak/>
        <w:t xml:space="preserve">Leerdoel: </w:t>
      </w:r>
      <w:r w:rsidRPr="00EC5CA5">
        <w:rPr>
          <w:rFonts w:ascii="Calibri Light" w:eastAsia="Times New Roman" w:hAnsi="Calibri Light" w:cs="Calibri Light"/>
          <w:sz w:val="32"/>
          <w:szCs w:val="32"/>
        </w:rPr>
        <w:t>Je kunt van een vernieuwend idee een product maken.</w:t>
      </w:r>
    </w:p>
    <w:p w:rsidR="00B02B99" w:rsidRDefault="00B02B99" w:rsidP="00E9715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EC5CA5" w:rsidRPr="00EC5CA5" w:rsidTr="00EC5CA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EC5CA5" w:rsidRDefault="00EC5CA5" w:rsidP="00EC5CA5">
            <w:pPr>
              <w:spacing w:before="40" w:after="40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proofErr w:type="spellStart"/>
            <w:r w:rsidRPr="00EC5CA5"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>Rubric</w:t>
            </w:r>
            <w:proofErr w:type="spellEnd"/>
            <w:r w:rsidRPr="00EC5CA5"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 xml:space="preserve"> Technologie </w:t>
            </w:r>
            <w:proofErr w:type="spellStart"/>
            <w:r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>StartUp</w:t>
            </w:r>
            <w:proofErr w:type="spellEnd"/>
          </w:p>
        </w:tc>
      </w:tr>
      <w:tr w:rsidR="00EC5CA5" w:rsidRPr="00EC5CA5" w:rsidTr="00EC5CA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EC5CA5" w:rsidRDefault="00EC5CA5" w:rsidP="00EC5CA5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EC5CA5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EC5CA5" w:rsidRDefault="00EC5CA5" w:rsidP="00EC5CA5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EC5CA5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EC5CA5" w:rsidRDefault="00EC5CA5" w:rsidP="00EC5CA5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EC5CA5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EC5CA5" w:rsidRPr="00EC5CA5" w:rsidTr="00EC5CA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0E1558" w:rsidRDefault="00EC5CA5" w:rsidP="00EC5CA5">
            <w:pPr>
              <w:pStyle w:val="tekstbloklinkstitel"/>
              <w:numPr>
                <w:ilvl w:val="0"/>
                <w:numId w:val="0"/>
              </w:numPr>
            </w:pPr>
            <w:r w:rsidRPr="000E1558">
              <w:t>Je idee voor het product is vernieuwend.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C5CA5" w:rsidRPr="00EC5CA5" w:rsidTr="00EC5CA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0E1558" w:rsidRDefault="00EC5CA5" w:rsidP="00EC5CA5">
            <w:pPr>
              <w:pStyle w:val="tekstbloklinkstitel"/>
              <w:numPr>
                <w:ilvl w:val="0"/>
                <w:numId w:val="0"/>
              </w:numPr>
            </w:pPr>
            <w:r w:rsidRPr="000E1558">
              <w:t>Je kunt een functionerend model maken van je ontwerp; het model is goed genoeg om het in de winkel te kunnen verkopen.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C5CA5" w:rsidRPr="00EC5CA5" w:rsidTr="00EC5CA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0E1558" w:rsidRDefault="00EC5CA5" w:rsidP="00EC5CA5">
            <w:pPr>
              <w:pStyle w:val="tekstbloklinkstitel"/>
              <w:numPr>
                <w:ilvl w:val="0"/>
                <w:numId w:val="0"/>
              </w:numPr>
            </w:pPr>
            <w:r w:rsidRPr="000E1558">
              <w:t>Je hebt een passend en creatief idee voor de verpakking van je product.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C5CA5" w:rsidRPr="00EC5CA5" w:rsidTr="00EC5CA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A5" w:rsidRPr="000E1558" w:rsidRDefault="00EC5CA5" w:rsidP="00EC5CA5">
            <w:pPr>
              <w:pStyle w:val="tekstbloklinkstitel"/>
              <w:numPr>
                <w:ilvl w:val="0"/>
                <w:numId w:val="0"/>
              </w:numPr>
            </w:pPr>
            <w:r w:rsidRPr="000E1558">
              <w:t>Je hebt materialen en gereedschap op de juiste manier gebruikt.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5" w:rsidRPr="00EC5CA5" w:rsidRDefault="00EC5CA5" w:rsidP="00EC5CA5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:rsidR="00BB38E4" w:rsidRDefault="00BB38E4" w:rsidP="00E9715D"/>
    <w:p w:rsidR="00BB38E4" w:rsidRDefault="00BB38E4" w:rsidP="00E9715D"/>
    <w:p w:rsidR="007A642A" w:rsidRPr="008964BB" w:rsidRDefault="007A642A">
      <w:pPr>
        <w:rPr>
          <w:rFonts w:eastAsia="Calibri" w:cstheme="minorHAnsi"/>
          <w:color w:val="000000"/>
          <w:sz w:val="24"/>
          <w:szCs w:val="24"/>
          <w:lang w:eastAsia="en-US"/>
        </w:rPr>
      </w:pPr>
    </w:p>
    <w:sectPr w:rsidR="007A642A" w:rsidRPr="008964BB" w:rsidSect="00EC5CA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4C" w:rsidRDefault="0006074C" w:rsidP="00565D35">
      <w:pPr>
        <w:spacing w:after="0" w:line="240" w:lineRule="auto"/>
      </w:pPr>
      <w:r>
        <w:separator/>
      </w:r>
    </w:p>
  </w:endnote>
  <w:endnote w:type="continuationSeparator" w:id="0">
    <w:p w:rsidR="0006074C" w:rsidRDefault="0006074C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4C" w:rsidRDefault="0006074C" w:rsidP="00565D35">
      <w:pPr>
        <w:spacing w:after="0" w:line="240" w:lineRule="auto"/>
      </w:pPr>
      <w:r>
        <w:separator/>
      </w:r>
    </w:p>
  </w:footnote>
  <w:footnote w:type="continuationSeparator" w:id="0">
    <w:p w:rsidR="0006074C" w:rsidRDefault="0006074C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5" w:rsidRPr="00693136" w:rsidRDefault="00565D35">
    <w:pPr>
      <w:pStyle w:val="Koptekst"/>
      <w:rPr>
        <w:rFonts w:asciiTheme="majorHAnsi" w:eastAsiaTheme="majorEastAsia" w:hAnsiTheme="majorHAnsi" w:cstheme="majorBidi"/>
        <w:color w:val="4F81BD" w:themeColor="accent1"/>
        <w:sz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t>TECHNOLOGIE</w:t>
    </w:r>
    <w:r w:rsidR="00214918">
      <w:rPr>
        <w:rFonts w:asciiTheme="majorHAnsi" w:eastAsiaTheme="majorEastAsia" w:hAnsiTheme="majorHAnsi" w:cstheme="majorBidi"/>
        <w:color w:val="4F81BD" w:themeColor="accent1"/>
        <w:sz w:val="24"/>
      </w:rPr>
      <w:tab/>
    </w:r>
    <w:r w:rsidR="00693136">
      <w:rPr>
        <w:rFonts w:asciiTheme="majorHAnsi" w:eastAsiaTheme="majorEastAsia" w:hAnsiTheme="majorHAnsi" w:cstheme="majorBidi"/>
        <w:color w:val="4F81BD" w:themeColor="accent1"/>
        <w:sz w:val="24"/>
      </w:rPr>
      <w:t xml:space="preserve">WERKBLAD </w:t>
    </w:r>
    <w:r w:rsidR="00C873B8">
      <w:rPr>
        <w:rFonts w:asciiTheme="majorHAnsi" w:eastAsiaTheme="majorEastAsia" w:hAnsiTheme="majorHAnsi" w:cstheme="majorBidi"/>
        <w:color w:val="4F81BD" w:themeColor="accent1"/>
        <w:sz w:val="24"/>
      </w:rPr>
      <w:t>STARTUP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214918" w:rsidRPr="00214918">
      <w:rPr>
        <w:sz w:val="18"/>
        <w:szCs w:val="18"/>
      </w:rPr>
      <w:t xml:space="preserve"> </w:t>
    </w:r>
    <w:r w:rsidR="00214918" w:rsidRPr="00214918">
      <w:rPr>
        <w:rFonts w:asciiTheme="majorHAnsi" w:eastAsiaTheme="majorEastAsia" w:hAnsiTheme="majorHAnsi" w:cstheme="majorBidi"/>
        <w:color w:val="4F81BD" w:themeColor="accent1"/>
        <w:sz w:val="24"/>
      </w:rPr>
      <w:t>TECH-</w:t>
    </w:r>
    <w:r w:rsidR="00C873B8">
      <w:rPr>
        <w:rFonts w:asciiTheme="majorHAnsi" w:eastAsiaTheme="majorEastAsia" w:hAnsiTheme="majorHAnsi" w:cstheme="majorBidi"/>
        <w:color w:val="4F81BD" w:themeColor="accent1"/>
        <w:sz w:val="24"/>
      </w:rPr>
      <w:t>SU</w:t>
    </w:r>
    <w:r w:rsidR="00214918" w:rsidRPr="00214918">
      <w:rPr>
        <w:rFonts w:asciiTheme="majorHAnsi" w:eastAsiaTheme="majorEastAsia" w:hAnsiTheme="majorHAnsi" w:cstheme="majorBidi"/>
        <w:color w:val="4F81BD" w:themeColor="accent1"/>
        <w:sz w:val="24"/>
      </w:rPr>
      <w:t>-PO1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DFC"/>
    <w:multiLevelType w:val="hybridMultilevel"/>
    <w:tmpl w:val="20DE676C"/>
    <w:lvl w:ilvl="0" w:tplc="2B525228">
      <w:start w:val="1"/>
      <w:numFmt w:val="bullet"/>
      <w:pStyle w:val="Lijstalinea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5F7"/>
    <w:multiLevelType w:val="hybridMultilevel"/>
    <w:tmpl w:val="8B7EDC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763"/>
    <w:multiLevelType w:val="hybridMultilevel"/>
    <w:tmpl w:val="D66C7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6C6C"/>
    <w:multiLevelType w:val="hybridMultilevel"/>
    <w:tmpl w:val="7826D0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57953"/>
    <w:rsid w:val="0006074C"/>
    <w:rsid w:val="000754AB"/>
    <w:rsid w:val="00096AB6"/>
    <w:rsid w:val="000E4DC4"/>
    <w:rsid w:val="000F60BF"/>
    <w:rsid w:val="00120B7A"/>
    <w:rsid w:val="00130525"/>
    <w:rsid w:val="00132AA6"/>
    <w:rsid w:val="00163C17"/>
    <w:rsid w:val="001B6EC0"/>
    <w:rsid w:val="00214918"/>
    <w:rsid w:val="002204B4"/>
    <w:rsid w:val="00235394"/>
    <w:rsid w:val="00251AF4"/>
    <w:rsid w:val="00263882"/>
    <w:rsid w:val="0027682A"/>
    <w:rsid w:val="00286F50"/>
    <w:rsid w:val="002C699D"/>
    <w:rsid w:val="00304053"/>
    <w:rsid w:val="00306745"/>
    <w:rsid w:val="00323063"/>
    <w:rsid w:val="0033683A"/>
    <w:rsid w:val="00354800"/>
    <w:rsid w:val="00360131"/>
    <w:rsid w:val="003940DC"/>
    <w:rsid w:val="003B2670"/>
    <w:rsid w:val="003D2301"/>
    <w:rsid w:val="00420DD8"/>
    <w:rsid w:val="00424249"/>
    <w:rsid w:val="004257BC"/>
    <w:rsid w:val="004441C7"/>
    <w:rsid w:val="0048728A"/>
    <w:rsid w:val="00491E39"/>
    <w:rsid w:val="004A32D2"/>
    <w:rsid w:val="004A5E59"/>
    <w:rsid w:val="004B1C71"/>
    <w:rsid w:val="004C0B20"/>
    <w:rsid w:val="005270E0"/>
    <w:rsid w:val="00542002"/>
    <w:rsid w:val="00565D35"/>
    <w:rsid w:val="00566E7D"/>
    <w:rsid w:val="00567D07"/>
    <w:rsid w:val="00597397"/>
    <w:rsid w:val="005C0F01"/>
    <w:rsid w:val="006155F5"/>
    <w:rsid w:val="00634B9D"/>
    <w:rsid w:val="006517D8"/>
    <w:rsid w:val="00693136"/>
    <w:rsid w:val="006B3E6E"/>
    <w:rsid w:val="006B6837"/>
    <w:rsid w:val="006C261B"/>
    <w:rsid w:val="006C3272"/>
    <w:rsid w:val="006E3FD9"/>
    <w:rsid w:val="006E77DF"/>
    <w:rsid w:val="006F1A4E"/>
    <w:rsid w:val="006F207D"/>
    <w:rsid w:val="00713748"/>
    <w:rsid w:val="00764098"/>
    <w:rsid w:val="0078351D"/>
    <w:rsid w:val="00784B35"/>
    <w:rsid w:val="007951D7"/>
    <w:rsid w:val="007A642A"/>
    <w:rsid w:val="007F2FCC"/>
    <w:rsid w:val="007F4B1B"/>
    <w:rsid w:val="008221A3"/>
    <w:rsid w:val="00835F30"/>
    <w:rsid w:val="008964BB"/>
    <w:rsid w:val="008C07DB"/>
    <w:rsid w:val="008D4F0C"/>
    <w:rsid w:val="008E20A1"/>
    <w:rsid w:val="00912A91"/>
    <w:rsid w:val="00946C72"/>
    <w:rsid w:val="009713CE"/>
    <w:rsid w:val="00982BC4"/>
    <w:rsid w:val="009D5C53"/>
    <w:rsid w:val="00A06BD8"/>
    <w:rsid w:val="00A11D38"/>
    <w:rsid w:val="00A35AAC"/>
    <w:rsid w:val="00A467EA"/>
    <w:rsid w:val="00A573FB"/>
    <w:rsid w:val="00A72B0A"/>
    <w:rsid w:val="00A81F2F"/>
    <w:rsid w:val="00A83FC1"/>
    <w:rsid w:val="00A95CBD"/>
    <w:rsid w:val="00AF22E5"/>
    <w:rsid w:val="00B02B99"/>
    <w:rsid w:val="00B05140"/>
    <w:rsid w:val="00B161F1"/>
    <w:rsid w:val="00B2405B"/>
    <w:rsid w:val="00B93819"/>
    <w:rsid w:val="00BB033D"/>
    <w:rsid w:val="00BB38E4"/>
    <w:rsid w:val="00BC5B07"/>
    <w:rsid w:val="00C25CA9"/>
    <w:rsid w:val="00C3697E"/>
    <w:rsid w:val="00C36AFF"/>
    <w:rsid w:val="00C873B8"/>
    <w:rsid w:val="00CA691B"/>
    <w:rsid w:val="00CC4F1D"/>
    <w:rsid w:val="00CD0E7B"/>
    <w:rsid w:val="00CE0693"/>
    <w:rsid w:val="00CE3CCF"/>
    <w:rsid w:val="00CF2D16"/>
    <w:rsid w:val="00D36B6A"/>
    <w:rsid w:val="00D447BE"/>
    <w:rsid w:val="00D516F3"/>
    <w:rsid w:val="00D70854"/>
    <w:rsid w:val="00D84EE9"/>
    <w:rsid w:val="00DC14C7"/>
    <w:rsid w:val="00DD775C"/>
    <w:rsid w:val="00DE3611"/>
    <w:rsid w:val="00DE6E57"/>
    <w:rsid w:val="00E22C29"/>
    <w:rsid w:val="00E86382"/>
    <w:rsid w:val="00E9715D"/>
    <w:rsid w:val="00EC5CA5"/>
    <w:rsid w:val="00ED0228"/>
    <w:rsid w:val="00F02E64"/>
    <w:rsid w:val="00F05EFF"/>
    <w:rsid w:val="00F628AD"/>
    <w:rsid w:val="00F66671"/>
    <w:rsid w:val="00FA024B"/>
    <w:rsid w:val="00FE0940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2605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B02B99"/>
    <w:pPr>
      <w:numPr>
        <w:numId w:val="5"/>
      </w:numPr>
    </w:pPr>
  </w:style>
  <w:style w:type="paragraph" w:styleId="Normaalweb">
    <w:name w:val="Normal (Web)"/>
    <w:basedOn w:val="Standaard"/>
    <w:uiPriority w:val="99"/>
    <w:semiHidden/>
    <w:unhideWhenUsed/>
    <w:rsid w:val="00C873B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873B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73B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693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TECH-BB-PO1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A3505-762B-42D5-81A4-E254F471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13</cp:revision>
  <dcterms:created xsi:type="dcterms:W3CDTF">2019-01-18T10:16:00Z</dcterms:created>
  <dcterms:modified xsi:type="dcterms:W3CDTF">2019-02-13T14:23:00Z</dcterms:modified>
</cp:coreProperties>
</file>