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98E2" w14:textId="77777777" w:rsidR="009200EC" w:rsidRPr="009200EC" w:rsidRDefault="009200EC" w:rsidP="009200EC">
      <w:pPr>
        <w:rPr>
          <w:b/>
          <w:bCs/>
          <w:sz w:val="40"/>
          <w:szCs w:val="40"/>
          <w:lang w:val="en-GB"/>
        </w:rPr>
      </w:pPr>
      <w:r w:rsidRPr="009200EC">
        <w:rPr>
          <w:b/>
          <w:bCs/>
          <w:sz w:val="40"/>
          <w:szCs w:val="40"/>
          <w:lang w:val="en-GB"/>
        </w:rPr>
        <w:t>Future: ‘TO BE + GOING TO + HELE WW’</w:t>
      </w:r>
    </w:p>
    <w:p w14:paraId="1800D4D2" w14:textId="77777777" w:rsidR="009200EC" w:rsidRPr="009200EC" w:rsidRDefault="009200EC" w:rsidP="009200EC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</w:p>
    <w:p w14:paraId="72F13109" w14:textId="77777777" w:rsidR="002200ED" w:rsidRPr="0048437A" w:rsidRDefault="002200ED" w:rsidP="009200EC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</w:p>
    <w:p w14:paraId="29F321AE" w14:textId="77777777" w:rsidR="009200EC" w:rsidRPr="002200ED" w:rsidRDefault="009200EC" w:rsidP="009200EC">
      <w:pPr>
        <w:pStyle w:val="Geenafstand1"/>
        <w:rPr>
          <w:rFonts w:ascii="Comic Sans MS" w:hAnsi="Comic Sans MS"/>
          <w:bCs/>
          <w:sz w:val="24"/>
          <w:szCs w:val="24"/>
        </w:rPr>
      </w:pPr>
      <w:r w:rsidRPr="002200ED">
        <w:rPr>
          <w:rFonts w:ascii="Comic Sans MS" w:hAnsi="Comic Sans MS"/>
          <w:bCs/>
          <w:sz w:val="24"/>
          <w:szCs w:val="24"/>
        </w:rPr>
        <w:t>Zowel ‘</w:t>
      </w:r>
      <w:proofErr w:type="spellStart"/>
      <w:r w:rsidRPr="002200ED">
        <w:rPr>
          <w:rFonts w:ascii="Comic Sans MS" w:hAnsi="Comic Sans MS"/>
          <w:bCs/>
          <w:sz w:val="24"/>
          <w:szCs w:val="24"/>
        </w:rPr>
        <w:t>going</w:t>
      </w:r>
      <w:proofErr w:type="spellEnd"/>
      <w:r w:rsidRPr="002200E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2200ED">
        <w:rPr>
          <w:rFonts w:ascii="Comic Sans MS" w:hAnsi="Comic Sans MS"/>
          <w:bCs/>
          <w:sz w:val="24"/>
          <w:szCs w:val="24"/>
        </w:rPr>
        <w:t>to</w:t>
      </w:r>
      <w:proofErr w:type="spellEnd"/>
      <w:r w:rsidRPr="002200ED">
        <w:rPr>
          <w:rFonts w:ascii="Comic Sans MS" w:hAnsi="Comic Sans MS"/>
          <w:bCs/>
          <w:sz w:val="24"/>
          <w:szCs w:val="24"/>
        </w:rPr>
        <w:t>’ als ‘</w:t>
      </w:r>
      <w:proofErr w:type="spellStart"/>
      <w:r w:rsidRPr="002200ED">
        <w:rPr>
          <w:rFonts w:ascii="Comic Sans MS" w:hAnsi="Comic Sans MS"/>
          <w:bCs/>
          <w:sz w:val="24"/>
          <w:szCs w:val="24"/>
        </w:rPr>
        <w:t>will</w:t>
      </w:r>
      <w:proofErr w:type="spellEnd"/>
      <w:r w:rsidRPr="002200ED">
        <w:rPr>
          <w:rFonts w:ascii="Comic Sans MS" w:hAnsi="Comic Sans MS"/>
          <w:bCs/>
          <w:sz w:val="24"/>
          <w:szCs w:val="24"/>
        </w:rPr>
        <w:t xml:space="preserve">’ gebruik je als je het hebt over dingen die nog moeten gaan gebeuren. In het Nederlands </w:t>
      </w:r>
      <w:r w:rsidR="000A608B" w:rsidRPr="002200ED">
        <w:rPr>
          <w:rFonts w:ascii="Comic Sans MS" w:hAnsi="Comic Sans MS"/>
          <w:bCs/>
          <w:sz w:val="24"/>
          <w:szCs w:val="24"/>
        </w:rPr>
        <w:t>noemen</w:t>
      </w:r>
      <w:r w:rsidRPr="002200ED">
        <w:rPr>
          <w:rFonts w:ascii="Comic Sans MS" w:hAnsi="Comic Sans MS"/>
          <w:bCs/>
          <w:sz w:val="24"/>
          <w:szCs w:val="24"/>
        </w:rPr>
        <w:t xml:space="preserve"> we dan dat de ‘toekomende tijd’. In het Engels heet dat ‘</w:t>
      </w:r>
      <w:proofErr w:type="spellStart"/>
      <w:r w:rsidRPr="002200ED">
        <w:rPr>
          <w:rFonts w:ascii="Comic Sans MS" w:hAnsi="Comic Sans MS"/>
          <w:bCs/>
          <w:sz w:val="24"/>
          <w:szCs w:val="24"/>
        </w:rPr>
        <w:t>future</w:t>
      </w:r>
      <w:proofErr w:type="spellEnd"/>
      <w:r w:rsidRPr="002200ED">
        <w:rPr>
          <w:rFonts w:ascii="Comic Sans MS" w:hAnsi="Comic Sans MS"/>
          <w:bCs/>
          <w:sz w:val="24"/>
          <w:szCs w:val="24"/>
        </w:rPr>
        <w:t>’.</w:t>
      </w:r>
      <w:r w:rsidR="000A608B" w:rsidRPr="002200ED">
        <w:rPr>
          <w:rFonts w:ascii="Comic Sans MS" w:hAnsi="Comic Sans MS"/>
          <w:bCs/>
          <w:sz w:val="24"/>
          <w:szCs w:val="24"/>
        </w:rPr>
        <w:t xml:space="preserve"> </w:t>
      </w:r>
      <w:r w:rsidR="002200ED">
        <w:rPr>
          <w:rFonts w:ascii="Comic Sans MS" w:hAnsi="Comic Sans MS"/>
          <w:bCs/>
          <w:sz w:val="24"/>
          <w:szCs w:val="24"/>
        </w:rPr>
        <w:t>Er is wel een verschil.</w:t>
      </w:r>
    </w:p>
    <w:p w14:paraId="6F5FC9FA" w14:textId="77777777" w:rsidR="009200EC" w:rsidRPr="009200EC" w:rsidRDefault="009200EC" w:rsidP="009200EC">
      <w:pPr>
        <w:rPr>
          <w:rFonts w:cs="Arial"/>
        </w:rPr>
      </w:pPr>
    </w:p>
    <w:p w14:paraId="48D47DBF" w14:textId="77777777" w:rsidR="009200EC" w:rsidRPr="009200EC" w:rsidRDefault="009200EC" w:rsidP="009200EC">
      <w:pPr>
        <w:rPr>
          <w:b/>
        </w:rPr>
      </w:pPr>
      <w:r w:rsidRPr="009200EC">
        <w:rPr>
          <w:b/>
        </w:rPr>
        <w:t xml:space="preserve">Wanneer gebruik je </w:t>
      </w:r>
      <w:r w:rsidRPr="002200ED">
        <w:rPr>
          <w:b/>
        </w:rPr>
        <w:t>‘</w:t>
      </w:r>
      <w:proofErr w:type="spellStart"/>
      <w:r w:rsidRPr="002200ED">
        <w:rPr>
          <w:b/>
          <w:color w:val="008000"/>
        </w:rPr>
        <w:t>to</w:t>
      </w:r>
      <w:proofErr w:type="spellEnd"/>
      <w:r w:rsidRPr="002200ED">
        <w:rPr>
          <w:b/>
          <w:color w:val="008000"/>
        </w:rPr>
        <w:t xml:space="preserve"> </w:t>
      </w:r>
      <w:proofErr w:type="spellStart"/>
      <w:r w:rsidRPr="002200ED">
        <w:rPr>
          <w:b/>
          <w:color w:val="008000"/>
        </w:rPr>
        <w:t>be</w:t>
      </w:r>
      <w:proofErr w:type="spellEnd"/>
      <w:r w:rsidRPr="002200ED">
        <w:rPr>
          <w:b/>
          <w:color w:val="008000"/>
        </w:rPr>
        <w:t xml:space="preserve"> </w:t>
      </w:r>
      <w:r w:rsidRPr="002200ED">
        <w:rPr>
          <w:b/>
        </w:rPr>
        <w:t xml:space="preserve">+ </w:t>
      </w:r>
      <w:proofErr w:type="spellStart"/>
      <w:r w:rsidRPr="002200ED">
        <w:rPr>
          <w:bCs/>
          <w:color w:val="008000"/>
        </w:rPr>
        <w:t>going</w:t>
      </w:r>
      <w:proofErr w:type="spellEnd"/>
      <w:r w:rsidRPr="002200ED">
        <w:rPr>
          <w:bCs/>
          <w:color w:val="008000"/>
        </w:rPr>
        <w:t xml:space="preserve"> </w:t>
      </w:r>
      <w:proofErr w:type="spellStart"/>
      <w:r w:rsidRPr="002200ED">
        <w:rPr>
          <w:bCs/>
          <w:color w:val="008000"/>
        </w:rPr>
        <w:t>to</w:t>
      </w:r>
      <w:proofErr w:type="spellEnd"/>
      <w:r w:rsidRPr="002200ED">
        <w:rPr>
          <w:b/>
          <w:color w:val="008000"/>
        </w:rPr>
        <w:t xml:space="preserve"> </w:t>
      </w:r>
      <w:r w:rsidRPr="002200ED">
        <w:rPr>
          <w:b/>
        </w:rPr>
        <w:t xml:space="preserve">+ </w:t>
      </w:r>
      <w:r w:rsidRPr="002200ED">
        <w:rPr>
          <w:b/>
          <w:color w:val="0070C0"/>
        </w:rPr>
        <w:t>hele werkwoord’</w:t>
      </w:r>
      <w:r w:rsidRPr="009200EC">
        <w:rPr>
          <w:b/>
        </w:rPr>
        <w:t>?</w:t>
      </w:r>
    </w:p>
    <w:p w14:paraId="1AE8E108" w14:textId="77777777" w:rsidR="009200EC" w:rsidRPr="002200ED" w:rsidRDefault="009200EC" w:rsidP="009200EC">
      <w:pPr>
        <w:pStyle w:val="Geenafstand1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 w:rsidRPr="002200ED">
        <w:rPr>
          <w:rFonts w:ascii="Comic Sans MS" w:hAnsi="Comic Sans MS"/>
          <w:bCs/>
          <w:sz w:val="24"/>
          <w:szCs w:val="24"/>
        </w:rPr>
        <w:t xml:space="preserve">Er is sprake van een </w:t>
      </w:r>
      <w:r w:rsidRPr="002200ED">
        <w:rPr>
          <w:rFonts w:ascii="Comic Sans MS" w:hAnsi="Comic Sans MS"/>
          <w:b/>
          <w:sz w:val="24"/>
          <w:szCs w:val="24"/>
        </w:rPr>
        <w:t>plan</w:t>
      </w:r>
      <w:r w:rsidRPr="002200ED">
        <w:rPr>
          <w:rFonts w:ascii="Comic Sans MS" w:hAnsi="Comic Sans MS"/>
          <w:bCs/>
          <w:sz w:val="24"/>
          <w:szCs w:val="24"/>
        </w:rPr>
        <w:t xml:space="preserve"> en die is </w:t>
      </w:r>
      <w:r w:rsidRPr="002200ED">
        <w:rPr>
          <w:rFonts w:ascii="Comic Sans MS" w:hAnsi="Comic Sans MS"/>
          <w:b/>
          <w:sz w:val="24"/>
          <w:szCs w:val="24"/>
        </w:rPr>
        <w:t>definitief</w:t>
      </w:r>
    </w:p>
    <w:p w14:paraId="730D9ECF" w14:textId="77777777" w:rsidR="009200EC" w:rsidRPr="002200ED" w:rsidRDefault="009200EC" w:rsidP="009200EC">
      <w:pPr>
        <w:pStyle w:val="Geenafstand1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 w:rsidRPr="002200ED">
        <w:rPr>
          <w:b/>
          <w:noProof/>
          <w:sz w:val="24"/>
          <w:szCs w:val="24"/>
          <w:lang w:bidi="kok-IN"/>
        </w:rPr>
        <w:drawing>
          <wp:anchor distT="0" distB="0" distL="114300" distR="114300" simplePos="0" relativeHeight="251662336" behindDoc="1" locked="0" layoutInCell="1" allowOverlap="1" wp14:anchorId="08F2A3AB" wp14:editId="5F7D7B03">
            <wp:simplePos x="0" y="0"/>
            <wp:positionH relativeFrom="column">
              <wp:posOffset>-90170</wp:posOffset>
            </wp:positionH>
            <wp:positionV relativeFrom="paragraph">
              <wp:posOffset>77470</wp:posOffset>
            </wp:positionV>
            <wp:extent cx="707390" cy="7073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0ED">
        <w:rPr>
          <w:rFonts w:ascii="Comic Sans MS" w:hAnsi="Comic Sans MS"/>
          <w:bCs/>
          <w:sz w:val="24"/>
          <w:szCs w:val="24"/>
        </w:rPr>
        <w:t xml:space="preserve">Het vindt in de </w:t>
      </w:r>
      <w:r w:rsidRPr="002200ED">
        <w:rPr>
          <w:rFonts w:ascii="Comic Sans MS" w:hAnsi="Comic Sans MS"/>
          <w:b/>
          <w:sz w:val="24"/>
          <w:szCs w:val="24"/>
        </w:rPr>
        <w:t>nabije toekomst</w:t>
      </w:r>
      <w:r w:rsidRPr="002200ED">
        <w:rPr>
          <w:rFonts w:ascii="Comic Sans MS" w:hAnsi="Comic Sans MS"/>
          <w:bCs/>
          <w:sz w:val="24"/>
          <w:szCs w:val="24"/>
        </w:rPr>
        <w:t xml:space="preserve"> plaats</w:t>
      </w:r>
    </w:p>
    <w:p w14:paraId="6C926029" w14:textId="77777777" w:rsidR="009200EC" w:rsidRPr="002200ED" w:rsidRDefault="009200EC" w:rsidP="009200EC">
      <w:pPr>
        <w:pStyle w:val="Geenafstand1"/>
        <w:numPr>
          <w:ilvl w:val="0"/>
          <w:numId w:val="2"/>
        </w:numPr>
        <w:rPr>
          <w:rFonts w:ascii="Comic Sans MS" w:hAnsi="Comic Sans MS"/>
          <w:bCs/>
          <w:sz w:val="24"/>
          <w:szCs w:val="24"/>
          <w:lang w:val="en-GB"/>
        </w:rPr>
      </w:pPr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Het </w:t>
      </w:r>
      <w:proofErr w:type="spellStart"/>
      <w:r w:rsidRPr="002200ED">
        <w:rPr>
          <w:rFonts w:ascii="Comic Sans MS" w:hAnsi="Comic Sans MS"/>
          <w:bCs/>
          <w:sz w:val="24"/>
          <w:szCs w:val="24"/>
          <w:lang w:val="en-GB"/>
        </w:rPr>
        <w:t>gaat</w:t>
      </w:r>
      <w:proofErr w:type="spellEnd"/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</w:t>
      </w:r>
      <w:proofErr w:type="spellStart"/>
      <w:r w:rsidRPr="002200ED">
        <w:rPr>
          <w:rFonts w:ascii="Comic Sans MS" w:hAnsi="Comic Sans MS"/>
          <w:b/>
          <w:sz w:val="24"/>
          <w:szCs w:val="24"/>
          <w:lang w:val="en-GB"/>
        </w:rPr>
        <w:t>zeker</w:t>
      </w:r>
      <w:proofErr w:type="spellEnd"/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</w:t>
      </w:r>
      <w:proofErr w:type="spellStart"/>
      <w:r w:rsidRPr="002200ED">
        <w:rPr>
          <w:rFonts w:ascii="Comic Sans MS" w:hAnsi="Comic Sans MS"/>
          <w:bCs/>
          <w:sz w:val="24"/>
          <w:szCs w:val="24"/>
          <w:lang w:val="en-GB"/>
        </w:rPr>
        <w:t>gebeuren</w:t>
      </w:r>
      <w:proofErr w:type="spellEnd"/>
    </w:p>
    <w:p w14:paraId="467FF390" w14:textId="77777777" w:rsidR="009200EC" w:rsidRPr="009200EC" w:rsidRDefault="009200EC" w:rsidP="009200EC">
      <w:pPr>
        <w:jc w:val="both"/>
        <w:rPr>
          <w:b/>
          <w:lang w:val="en-GB"/>
        </w:rPr>
      </w:pPr>
    </w:p>
    <w:p w14:paraId="35AFC018" w14:textId="77777777" w:rsidR="009200EC" w:rsidRPr="009200EC" w:rsidRDefault="009200EC" w:rsidP="009200EC">
      <w:pPr>
        <w:ind w:firstLine="708"/>
        <w:jc w:val="both"/>
        <w:rPr>
          <w:b/>
        </w:rPr>
      </w:pPr>
      <w:r w:rsidRPr="009200EC">
        <w:rPr>
          <w:b/>
        </w:rPr>
        <w:t>Gewone zinnen (dus geen vraagzin of een ontkennende zin)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0"/>
        <w:gridCol w:w="4648"/>
      </w:tblGrid>
      <w:tr w:rsidR="000A608B" w:rsidRPr="000A608B" w14:paraId="2CCCFAF8" w14:textId="77777777" w:rsidTr="00961986">
        <w:tc>
          <w:tcPr>
            <w:tcW w:w="4775" w:type="dxa"/>
          </w:tcPr>
          <w:p w14:paraId="326917F6" w14:textId="77777777" w:rsidR="009200EC" w:rsidRPr="009200EC" w:rsidRDefault="009200EC" w:rsidP="009200EC">
            <w:pPr>
              <w:jc w:val="both"/>
              <w:rPr>
                <w:b/>
              </w:rPr>
            </w:pPr>
            <w:r w:rsidRPr="009200EC">
              <w:rPr>
                <w:b/>
              </w:rPr>
              <w:t>Lopen</w:t>
            </w:r>
          </w:p>
        </w:tc>
        <w:tc>
          <w:tcPr>
            <w:tcW w:w="4776" w:type="dxa"/>
          </w:tcPr>
          <w:p w14:paraId="04C8F789" w14:textId="77777777" w:rsidR="009200EC" w:rsidRPr="009200EC" w:rsidRDefault="009200EC" w:rsidP="009200EC">
            <w:pPr>
              <w:jc w:val="both"/>
              <w:rPr>
                <w:b/>
              </w:rPr>
            </w:pPr>
            <w:r w:rsidRPr="009200EC">
              <w:rPr>
                <w:b/>
              </w:rPr>
              <w:t xml:space="preserve">Walk </w:t>
            </w:r>
          </w:p>
        </w:tc>
      </w:tr>
      <w:tr w:rsidR="000A608B" w:rsidRPr="0048437A" w14:paraId="1043FF9C" w14:textId="77777777" w:rsidTr="00961986">
        <w:tc>
          <w:tcPr>
            <w:tcW w:w="4775" w:type="dxa"/>
          </w:tcPr>
          <w:p w14:paraId="4EC4B869" w14:textId="77777777" w:rsidR="009200EC" w:rsidRPr="009200EC" w:rsidRDefault="009200EC" w:rsidP="000A608B">
            <w:pPr>
              <w:jc w:val="both"/>
            </w:pPr>
            <w:r w:rsidRPr="009200EC">
              <w:t xml:space="preserve">Ik </w:t>
            </w:r>
            <w:r w:rsidR="000A608B" w:rsidRPr="000A608B">
              <w:t>ga</w:t>
            </w:r>
            <w:r w:rsidRPr="009200EC">
              <w:t xml:space="preserve"> lopen</w:t>
            </w:r>
          </w:p>
        </w:tc>
        <w:tc>
          <w:tcPr>
            <w:tcW w:w="4776" w:type="dxa"/>
          </w:tcPr>
          <w:p w14:paraId="6BE37673" w14:textId="77777777" w:rsidR="009200EC" w:rsidRPr="009200EC" w:rsidRDefault="009200EC" w:rsidP="009200EC">
            <w:pPr>
              <w:jc w:val="both"/>
              <w:rPr>
                <w:lang w:val="en-GB"/>
              </w:rPr>
            </w:pPr>
            <w:r w:rsidRPr="009200EC">
              <w:rPr>
                <w:lang w:val="en-GB"/>
              </w:rPr>
              <w:t xml:space="preserve">I </w:t>
            </w:r>
            <w:r w:rsidRPr="009200EC">
              <w:rPr>
                <w:b/>
                <w:bCs/>
                <w:color w:val="009900"/>
                <w:lang w:val="en-GB"/>
              </w:rPr>
              <w:t>AM</w:t>
            </w:r>
            <w:r w:rsidRPr="009200EC">
              <w:rPr>
                <w:lang w:val="en-GB"/>
              </w:rPr>
              <w:t xml:space="preserve"> </w:t>
            </w:r>
            <w:r w:rsidRPr="000A608B">
              <w:rPr>
                <w:color w:val="0080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  <w:tr w:rsidR="000A608B" w:rsidRPr="0048437A" w14:paraId="6F06F804" w14:textId="77777777" w:rsidTr="00961986">
        <w:tc>
          <w:tcPr>
            <w:tcW w:w="4775" w:type="dxa"/>
          </w:tcPr>
          <w:p w14:paraId="1BB1B175" w14:textId="77777777" w:rsidR="009200EC" w:rsidRPr="009200EC" w:rsidRDefault="009200EC" w:rsidP="000A608B">
            <w:pPr>
              <w:jc w:val="both"/>
            </w:pPr>
            <w:r w:rsidRPr="009200EC">
              <w:t xml:space="preserve">Jij </w:t>
            </w:r>
            <w:r w:rsidR="000A608B" w:rsidRPr="000A608B">
              <w:t>gaat</w:t>
            </w:r>
            <w:r w:rsidRPr="009200EC">
              <w:t xml:space="preserve"> lopen</w:t>
            </w:r>
          </w:p>
        </w:tc>
        <w:tc>
          <w:tcPr>
            <w:tcW w:w="4776" w:type="dxa"/>
          </w:tcPr>
          <w:p w14:paraId="0AF1884F" w14:textId="77777777" w:rsidR="009200EC" w:rsidRPr="009200EC" w:rsidRDefault="009200EC" w:rsidP="009200EC">
            <w:pPr>
              <w:jc w:val="both"/>
              <w:rPr>
                <w:lang w:val="en-GB"/>
              </w:rPr>
            </w:pPr>
            <w:r w:rsidRPr="009200EC">
              <w:rPr>
                <w:lang w:val="en-GB"/>
              </w:rPr>
              <w:t xml:space="preserve">You </w:t>
            </w:r>
            <w:r w:rsidRPr="009200EC">
              <w:rPr>
                <w:b/>
                <w:bCs/>
                <w:color w:val="009900"/>
                <w:lang w:val="en-GB"/>
              </w:rPr>
              <w:t>ARE</w:t>
            </w:r>
            <w:r w:rsidRPr="009200EC">
              <w:rPr>
                <w:color w:val="009900"/>
                <w:lang w:val="en-GB"/>
              </w:rPr>
              <w:t xml:space="preserve">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  <w:tr w:rsidR="000A608B" w:rsidRPr="0048437A" w14:paraId="26DA8E5F" w14:textId="77777777" w:rsidTr="00961986">
        <w:tc>
          <w:tcPr>
            <w:tcW w:w="4775" w:type="dxa"/>
            <w:vAlign w:val="center"/>
          </w:tcPr>
          <w:p w14:paraId="7965AFEE" w14:textId="77777777" w:rsidR="009200EC" w:rsidRPr="009200EC" w:rsidRDefault="009200EC" w:rsidP="000A608B">
            <w:r w:rsidRPr="009200EC">
              <w:t xml:space="preserve">Hij, zij, is </w:t>
            </w:r>
            <w:r w:rsidR="000A608B" w:rsidRPr="000A608B">
              <w:t>gaat</w:t>
            </w:r>
            <w:r w:rsidRPr="009200EC">
              <w:t xml:space="preserve"> lopen</w:t>
            </w:r>
          </w:p>
        </w:tc>
        <w:tc>
          <w:tcPr>
            <w:tcW w:w="4776" w:type="dxa"/>
            <w:vAlign w:val="center"/>
          </w:tcPr>
          <w:p w14:paraId="4D1B2EAD" w14:textId="77777777" w:rsidR="009200EC" w:rsidRPr="009200EC" w:rsidRDefault="009200EC" w:rsidP="009200EC">
            <w:pPr>
              <w:rPr>
                <w:b/>
                <w:color w:val="006600"/>
                <w:lang w:val="en-GB"/>
              </w:rPr>
            </w:pPr>
            <w:r w:rsidRPr="009200EC">
              <w:rPr>
                <w:lang w:val="en-GB"/>
              </w:rPr>
              <w:t xml:space="preserve">He, she, it </w:t>
            </w:r>
            <w:r w:rsidRPr="009200EC">
              <w:rPr>
                <w:b/>
                <w:bCs/>
                <w:color w:val="009900"/>
                <w:lang w:val="en-GB"/>
              </w:rPr>
              <w:t>IS</w:t>
            </w:r>
            <w:r w:rsidRPr="009200EC">
              <w:rPr>
                <w:color w:val="009900"/>
                <w:lang w:val="en-GB"/>
              </w:rPr>
              <w:t xml:space="preserve">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  <w:tr w:rsidR="000A608B" w:rsidRPr="0048437A" w14:paraId="59451AE4" w14:textId="77777777" w:rsidTr="00961986">
        <w:tc>
          <w:tcPr>
            <w:tcW w:w="4775" w:type="dxa"/>
          </w:tcPr>
          <w:p w14:paraId="29949F17" w14:textId="77777777" w:rsidR="009200EC" w:rsidRPr="009200EC" w:rsidRDefault="009200EC" w:rsidP="000A608B">
            <w:pPr>
              <w:jc w:val="both"/>
            </w:pPr>
            <w:r w:rsidRPr="009200EC">
              <w:t xml:space="preserve">Wij </w:t>
            </w:r>
            <w:r w:rsidR="000A608B" w:rsidRPr="000A608B">
              <w:t>gaan</w:t>
            </w:r>
            <w:r w:rsidRPr="009200EC">
              <w:t xml:space="preserve"> lopen</w:t>
            </w:r>
          </w:p>
        </w:tc>
        <w:tc>
          <w:tcPr>
            <w:tcW w:w="4776" w:type="dxa"/>
          </w:tcPr>
          <w:p w14:paraId="45A80142" w14:textId="77777777" w:rsidR="009200EC" w:rsidRPr="009200EC" w:rsidRDefault="009200EC" w:rsidP="009200EC">
            <w:pPr>
              <w:jc w:val="both"/>
              <w:rPr>
                <w:lang w:val="en-GB"/>
              </w:rPr>
            </w:pPr>
            <w:r w:rsidRPr="009200EC">
              <w:rPr>
                <w:lang w:val="en-GB"/>
              </w:rPr>
              <w:t xml:space="preserve">We </w:t>
            </w:r>
            <w:r w:rsidRPr="009200EC">
              <w:rPr>
                <w:b/>
                <w:bCs/>
                <w:color w:val="009900"/>
                <w:lang w:val="en-GB"/>
              </w:rPr>
              <w:t>ARE</w:t>
            </w:r>
            <w:r w:rsidRPr="009200EC">
              <w:rPr>
                <w:color w:val="009900"/>
                <w:lang w:val="en-GB"/>
              </w:rPr>
              <w:t xml:space="preserve">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  <w:tr w:rsidR="000A608B" w:rsidRPr="0048437A" w14:paraId="7B0959E2" w14:textId="77777777" w:rsidTr="00961986">
        <w:tc>
          <w:tcPr>
            <w:tcW w:w="4775" w:type="dxa"/>
          </w:tcPr>
          <w:p w14:paraId="4B257578" w14:textId="77777777" w:rsidR="009200EC" w:rsidRPr="009200EC" w:rsidRDefault="009200EC" w:rsidP="000A608B">
            <w:pPr>
              <w:jc w:val="both"/>
            </w:pPr>
            <w:r w:rsidRPr="009200EC">
              <w:t xml:space="preserve">Jullie </w:t>
            </w:r>
            <w:r w:rsidR="000A608B" w:rsidRPr="000A608B">
              <w:t>gaan</w:t>
            </w:r>
            <w:r w:rsidRPr="009200EC">
              <w:t xml:space="preserve"> lopen</w:t>
            </w:r>
          </w:p>
        </w:tc>
        <w:tc>
          <w:tcPr>
            <w:tcW w:w="4776" w:type="dxa"/>
          </w:tcPr>
          <w:p w14:paraId="771851DC" w14:textId="77777777" w:rsidR="009200EC" w:rsidRPr="009200EC" w:rsidRDefault="009200EC" w:rsidP="009200EC">
            <w:pPr>
              <w:jc w:val="both"/>
              <w:rPr>
                <w:lang w:val="en-GB"/>
              </w:rPr>
            </w:pPr>
            <w:r w:rsidRPr="009200EC">
              <w:rPr>
                <w:lang w:val="en-GB"/>
              </w:rPr>
              <w:t xml:space="preserve">You </w:t>
            </w:r>
            <w:r w:rsidRPr="009200EC">
              <w:rPr>
                <w:b/>
                <w:bCs/>
                <w:color w:val="009900"/>
                <w:lang w:val="en-GB"/>
              </w:rPr>
              <w:t>ARE</w:t>
            </w:r>
            <w:r w:rsidRPr="009200EC">
              <w:rPr>
                <w:color w:val="009900"/>
                <w:lang w:val="en-GB"/>
              </w:rPr>
              <w:t xml:space="preserve">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  <w:tr w:rsidR="000A608B" w:rsidRPr="0048437A" w14:paraId="6D4F8092" w14:textId="77777777" w:rsidTr="00961986">
        <w:tc>
          <w:tcPr>
            <w:tcW w:w="4775" w:type="dxa"/>
          </w:tcPr>
          <w:p w14:paraId="30CA21C6" w14:textId="77777777" w:rsidR="009200EC" w:rsidRPr="009200EC" w:rsidRDefault="009200EC" w:rsidP="000A608B">
            <w:pPr>
              <w:jc w:val="both"/>
            </w:pPr>
            <w:r w:rsidRPr="009200EC">
              <w:t xml:space="preserve">Zij </w:t>
            </w:r>
            <w:r w:rsidR="000A608B" w:rsidRPr="000A608B">
              <w:t>gaan</w:t>
            </w:r>
            <w:r w:rsidRPr="009200EC">
              <w:t xml:space="preserve"> lopen</w:t>
            </w:r>
          </w:p>
        </w:tc>
        <w:tc>
          <w:tcPr>
            <w:tcW w:w="4776" w:type="dxa"/>
          </w:tcPr>
          <w:p w14:paraId="557E6758" w14:textId="77777777" w:rsidR="009200EC" w:rsidRPr="009200EC" w:rsidRDefault="009200EC" w:rsidP="009200EC">
            <w:pPr>
              <w:jc w:val="both"/>
              <w:rPr>
                <w:lang w:val="en-GB"/>
              </w:rPr>
            </w:pPr>
            <w:r w:rsidRPr="009200EC">
              <w:rPr>
                <w:lang w:val="en-GB"/>
              </w:rPr>
              <w:t xml:space="preserve">They </w:t>
            </w:r>
            <w:r w:rsidRPr="009200EC">
              <w:rPr>
                <w:b/>
                <w:bCs/>
                <w:color w:val="009900"/>
                <w:lang w:val="en-GB"/>
              </w:rPr>
              <w:t>ARE</w:t>
            </w:r>
            <w:r w:rsidRPr="009200EC">
              <w:rPr>
                <w:color w:val="009900"/>
                <w:lang w:val="en-GB"/>
              </w:rPr>
              <w:t xml:space="preserve">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</w:tbl>
    <w:p w14:paraId="1E044692" w14:textId="77777777" w:rsidR="009200EC" w:rsidRDefault="009200EC" w:rsidP="009200EC">
      <w:pPr>
        <w:rPr>
          <w:b/>
          <w:lang w:val="en-GB"/>
        </w:rPr>
      </w:pPr>
    </w:p>
    <w:p w14:paraId="25140750" w14:textId="77777777" w:rsidR="002200ED" w:rsidRPr="009200EC" w:rsidRDefault="002200ED" w:rsidP="009200EC">
      <w:pPr>
        <w:rPr>
          <w:b/>
          <w:lang w:val="en-GB"/>
        </w:rPr>
      </w:pPr>
    </w:p>
    <w:p w14:paraId="0C694B5A" w14:textId="77777777" w:rsidR="009200EC" w:rsidRPr="009200EC" w:rsidRDefault="009200EC" w:rsidP="009200EC">
      <w:pPr>
        <w:rPr>
          <w:b/>
        </w:rPr>
      </w:pPr>
      <w:r w:rsidRPr="009200EC">
        <w:rPr>
          <w:b/>
          <w:noProof/>
          <w:lang w:bidi="kok-IN"/>
        </w:rPr>
        <w:drawing>
          <wp:inline distT="0" distB="0" distL="0" distR="0" wp14:anchorId="6BE4FC27" wp14:editId="4AAA4ABF">
            <wp:extent cx="707390" cy="2501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0EC">
        <w:rPr>
          <w:b/>
        </w:rPr>
        <w:t xml:space="preserve"> Ontkennende zinnen (niet = </w:t>
      </w:r>
      <w:proofErr w:type="spellStart"/>
      <w:r w:rsidRPr="009200EC">
        <w:rPr>
          <w:b/>
        </w:rPr>
        <w:t>not</w:t>
      </w:r>
      <w:proofErr w:type="spellEnd"/>
      <w:r w:rsidRPr="009200EC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9"/>
        <w:gridCol w:w="4649"/>
      </w:tblGrid>
      <w:tr w:rsidR="009200EC" w:rsidRPr="009200EC" w14:paraId="0D635015" w14:textId="77777777" w:rsidTr="00961986">
        <w:tc>
          <w:tcPr>
            <w:tcW w:w="4775" w:type="dxa"/>
          </w:tcPr>
          <w:p w14:paraId="3E7C7384" w14:textId="77777777" w:rsidR="009200EC" w:rsidRPr="009200EC" w:rsidRDefault="009200EC" w:rsidP="009200EC">
            <w:pPr>
              <w:jc w:val="both"/>
              <w:rPr>
                <w:b/>
              </w:rPr>
            </w:pPr>
            <w:r w:rsidRPr="009200EC">
              <w:rPr>
                <w:b/>
              </w:rPr>
              <w:t>Lopen</w:t>
            </w:r>
          </w:p>
        </w:tc>
        <w:tc>
          <w:tcPr>
            <w:tcW w:w="4776" w:type="dxa"/>
          </w:tcPr>
          <w:p w14:paraId="47687528" w14:textId="77777777" w:rsidR="009200EC" w:rsidRPr="009200EC" w:rsidRDefault="009200EC" w:rsidP="009200EC">
            <w:pPr>
              <w:jc w:val="both"/>
              <w:rPr>
                <w:b/>
              </w:rPr>
            </w:pPr>
            <w:r w:rsidRPr="009200EC">
              <w:rPr>
                <w:b/>
              </w:rPr>
              <w:t xml:space="preserve">Walk </w:t>
            </w:r>
          </w:p>
        </w:tc>
      </w:tr>
      <w:tr w:rsidR="009200EC" w:rsidRPr="0048437A" w14:paraId="3B465950" w14:textId="77777777" w:rsidTr="00961986">
        <w:tc>
          <w:tcPr>
            <w:tcW w:w="4775" w:type="dxa"/>
          </w:tcPr>
          <w:p w14:paraId="3603F339" w14:textId="77777777" w:rsidR="009200EC" w:rsidRPr="009200EC" w:rsidRDefault="009200EC" w:rsidP="000A608B">
            <w:pPr>
              <w:jc w:val="both"/>
            </w:pPr>
            <w:r w:rsidRPr="009200EC">
              <w:t xml:space="preserve">Ik </w:t>
            </w:r>
            <w:r w:rsidR="000A608B" w:rsidRPr="000A608B">
              <w:t xml:space="preserve">ga </w:t>
            </w:r>
            <w:r w:rsidR="000A608B" w:rsidRPr="009200EC">
              <w:rPr>
                <w:b/>
                <w:color w:val="FF0000"/>
              </w:rPr>
              <w:t>niet</w:t>
            </w:r>
            <w:r w:rsidR="000A608B" w:rsidRPr="000A608B">
              <w:t xml:space="preserve"> lopen</w:t>
            </w:r>
          </w:p>
        </w:tc>
        <w:tc>
          <w:tcPr>
            <w:tcW w:w="4776" w:type="dxa"/>
          </w:tcPr>
          <w:p w14:paraId="50969105" w14:textId="77777777" w:rsidR="009200EC" w:rsidRPr="009200EC" w:rsidRDefault="009200EC" w:rsidP="000A608B">
            <w:pPr>
              <w:jc w:val="both"/>
              <w:rPr>
                <w:lang w:val="en-GB"/>
              </w:rPr>
            </w:pPr>
            <w:r w:rsidRPr="009200EC">
              <w:rPr>
                <w:lang w:val="en-GB"/>
              </w:rPr>
              <w:t xml:space="preserve">I </w:t>
            </w:r>
            <w:r w:rsidRPr="009200EC">
              <w:rPr>
                <w:b/>
                <w:color w:val="FF0000"/>
                <w:lang w:val="en-GB"/>
              </w:rPr>
              <w:t>AM NOT</w:t>
            </w:r>
            <w:r w:rsidR="000A608B" w:rsidRPr="000A608B">
              <w:rPr>
                <w:color w:val="009900"/>
                <w:lang w:val="en-GB"/>
              </w:rPr>
              <w:t xml:space="preserve"> GOING TO</w:t>
            </w:r>
            <w:r w:rsidRPr="009200EC">
              <w:rPr>
                <w:color w:val="FF0000"/>
                <w:lang w:val="en-GB"/>
              </w:rPr>
              <w:t xml:space="preserve">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  <w:tr w:rsidR="009200EC" w:rsidRPr="0048437A" w14:paraId="3771DF5F" w14:textId="77777777" w:rsidTr="00961986">
        <w:tc>
          <w:tcPr>
            <w:tcW w:w="4775" w:type="dxa"/>
          </w:tcPr>
          <w:p w14:paraId="14DD2C81" w14:textId="77777777" w:rsidR="009200EC" w:rsidRPr="009200EC" w:rsidRDefault="009200EC" w:rsidP="000A608B">
            <w:pPr>
              <w:jc w:val="both"/>
            </w:pPr>
            <w:r w:rsidRPr="009200EC">
              <w:t xml:space="preserve">Jij </w:t>
            </w:r>
            <w:r w:rsidR="000A608B" w:rsidRPr="000A608B">
              <w:t>gaat</w:t>
            </w:r>
            <w:r w:rsidRPr="009200EC">
              <w:t xml:space="preserve"> </w:t>
            </w:r>
            <w:r w:rsidRPr="009200EC">
              <w:rPr>
                <w:b/>
                <w:color w:val="FF0000"/>
              </w:rPr>
              <w:t>niet</w:t>
            </w:r>
            <w:r w:rsidR="000A608B" w:rsidRPr="000A608B">
              <w:rPr>
                <w:b/>
                <w:color w:val="FF0000"/>
              </w:rPr>
              <w:t xml:space="preserve"> lopen</w:t>
            </w:r>
          </w:p>
        </w:tc>
        <w:tc>
          <w:tcPr>
            <w:tcW w:w="4776" w:type="dxa"/>
          </w:tcPr>
          <w:p w14:paraId="04010D8F" w14:textId="77777777" w:rsidR="009200EC" w:rsidRPr="009200EC" w:rsidRDefault="009200EC" w:rsidP="000A608B">
            <w:pPr>
              <w:jc w:val="both"/>
              <w:rPr>
                <w:lang w:val="en-GB"/>
              </w:rPr>
            </w:pPr>
            <w:r w:rsidRPr="009200EC">
              <w:rPr>
                <w:lang w:val="en-GB"/>
              </w:rPr>
              <w:t xml:space="preserve">You </w:t>
            </w:r>
            <w:r w:rsidRPr="009200EC">
              <w:rPr>
                <w:b/>
                <w:color w:val="FF0000"/>
                <w:lang w:val="en-GB"/>
              </w:rPr>
              <w:t>AREN’T</w:t>
            </w:r>
            <w:r w:rsidRPr="009200EC">
              <w:rPr>
                <w:color w:val="FF0000"/>
                <w:lang w:val="en-GB"/>
              </w:rPr>
              <w:t xml:space="preserve">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  <w:tr w:rsidR="009200EC" w:rsidRPr="0048437A" w14:paraId="5B8F551C" w14:textId="77777777" w:rsidTr="00961986">
        <w:tc>
          <w:tcPr>
            <w:tcW w:w="4775" w:type="dxa"/>
            <w:vAlign w:val="center"/>
          </w:tcPr>
          <w:p w14:paraId="269310BC" w14:textId="77777777" w:rsidR="009200EC" w:rsidRPr="009200EC" w:rsidRDefault="009200EC" w:rsidP="000A608B">
            <w:r w:rsidRPr="009200EC">
              <w:t xml:space="preserve">Hij, zij, het </w:t>
            </w:r>
            <w:r w:rsidR="000A608B" w:rsidRPr="000A608B">
              <w:t>gaat</w:t>
            </w:r>
            <w:r w:rsidRPr="009200EC">
              <w:rPr>
                <w:b/>
                <w:color w:val="FF0000"/>
              </w:rPr>
              <w:t xml:space="preserve"> niet</w:t>
            </w:r>
            <w:r w:rsidR="000A608B" w:rsidRPr="000A608B">
              <w:rPr>
                <w:b/>
                <w:color w:val="FF0000"/>
              </w:rPr>
              <w:t xml:space="preserve"> lopen</w:t>
            </w:r>
          </w:p>
        </w:tc>
        <w:tc>
          <w:tcPr>
            <w:tcW w:w="4776" w:type="dxa"/>
            <w:vAlign w:val="center"/>
          </w:tcPr>
          <w:p w14:paraId="72F5D23D" w14:textId="77777777" w:rsidR="009200EC" w:rsidRPr="009200EC" w:rsidRDefault="009200EC" w:rsidP="000A608B">
            <w:pPr>
              <w:rPr>
                <w:lang w:val="en-GB"/>
              </w:rPr>
            </w:pPr>
            <w:r w:rsidRPr="009200EC">
              <w:rPr>
                <w:lang w:val="en-GB"/>
              </w:rPr>
              <w:t xml:space="preserve">He, she, it </w:t>
            </w:r>
            <w:r w:rsidRPr="009200EC">
              <w:rPr>
                <w:b/>
                <w:color w:val="FF0000"/>
                <w:lang w:val="en-GB"/>
              </w:rPr>
              <w:t>ISN’T</w:t>
            </w:r>
            <w:r w:rsidRPr="009200EC">
              <w:rPr>
                <w:lang w:val="en-GB"/>
              </w:rPr>
              <w:t xml:space="preserve">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  <w:tr w:rsidR="009200EC" w:rsidRPr="0048437A" w14:paraId="05F14ADF" w14:textId="77777777" w:rsidTr="00961986">
        <w:tc>
          <w:tcPr>
            <w:tcW w:w="4775" w:type="dxa"/>
          </w:tcPr>
          <w:p w14:paraId="24C10331" w14:textId="77777777" w:rsidR="009200EC" w:rsidRPr="009200EC" w:rsidRDefault="009200EC" w:rsidP="000A608B">
            <w:pPr>
              <w:jc w:val="both"/>
            </w:pPr>
            <w:r w:rsidRPr="009200EC">
              <w:t xml:space="preserve">Wij </w:t>
            </w:r>
            <w:r w:rsidR="000A608B" w:rsidRPr="000A608B">
              <w:t>gaan</w:t>
            </w:r>
            <w:r w:rsidRPr="009200EC">
              <w:rPr>
                <w:b/>
                <w:color w:val="FF0000"/>
              </w:rPr>
              <w:t xml:space="preserve"> niet</w:t>
            </w:r>
            <w:r w:rsidR="000A608B" w:rsidRPr="000A608B">
              <w:rPr>
                <w:b/>
                <w:color w:val="FF0000"/>
              </w:rPr>
              <w:t xml:space="preserve"> lopen</w:t>
            </w:r>
          </w:p>
        </w:tc>
        <w:tc>
          <w:tcPr>
            <w:tcW w:w="4776" w:type="dxa"/>
          </w:tcPr>
          <w:p w14:paraId="1BA4377C" w14:textId="77777777" w:rsidR="009200EC" w:rsidRPr="009200EC" w:rsidRDefault="009200EC" w:rsidP="000A608B">
            <w:pPr>
              <w:jc w:val="both"/>
              <w:rPr>
                <w:lang w:val="en-GB"/>
              </w:rPr>
            </w:pPr>
            <w:r w:rsidRPr="009200EC">
              <w:rPr>
                <w:lang w:val="en-GB"/>
              </w:rPr>
              <w:t xml:space="preserve">We </w:t>
            </w:r>
            <w:r w:rsidRPr="009200EC">
              <w:rPr>
                <w:b/>
                <w:color w:val="FF0000"/>
                <w:lang w:val="en-GB"/>
              </w:rPr>
              <w:t>AREN’T</w:t>
            </w:r>
            <w:r w:rsidRPr="009200EC">
              <w:rPr>
                <w:color w:val="FF0000"/>
                <w:lang w:val="en-GB"/>
              </w:rPr>
              <w:t xml:space="preserve">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  <w:tr w:rsidR="009200EC" w:rsidRPr="0048437A" w14:paraId="234CF117" w14:textId="77777777" w:rsidTr="00961986">
        <w:tc>
          <w:tcPr>
            <w:tcW w:w="4775" w:type="dxa"/>
          </w:tcPr>
          <w:p w14:paraId="14D1F0AE" w14:textId="77777777" w:rsidR="009200EC" w:rsidRPr="009200EC" w:rsidRDefault="009200EC" w:rsidP="009200EC">
            <w:pPr>
              <w:jc w:val="both"/>
            </w:pPr>
            <w:r w:rsidRPr="009200EC">
              <w:t xml:space="preserve">Jullie </w:t>
            </w:r>
            <w:r w:rsidR="000A608B" w:rsidRPr="000A608B">
              <w:t xml:space="preserve">gaan </w:t>
            </w:r>
            <w:r w:rsidRPr="009200EC">
              <w:t>lopen</w:t>
            </w:r>
            <w:r w:rsidRPr="009200EC">
              <w:rPr>
                <w:b/>
                <w:color w:val="FF0000"/>
              </w:rPr>
              <w:t xml:space="preserve"> niet</w:t>
            </w:r>
            <w:r w:rsidR="000A608B" w:rsidRPr="000A608B">
              <w:rPr>
                <w:b/>
                <w:color w:val="FF0000"/>
              </w:rPr>
              <w:t xml:space="preserve"> lopen</w:t>
            </w:r>
          </w:p>
        </w:tc>
        <w:tc>
          <w:tcPr>
            <w:tcW w:w="4776" w:type="dxa"/>
          </w:tcPr>
          <w:p w14:paraId="550B085E" w14:textId="77777777" w:rsidR="009200EC" w:rsidRPr="009200EC" w:rsidRDefault="009200EC" w:rsidP="000A608B">
            <w:pPr>
              <w:jc w:val="both"/>
              <w:rPr>
                <w:lang w:val="en-GB"/>
              </w:rPr>
            </w:pPr>
            <w:r w:rsidRPr="009200EC">
              <w:rPr>
                <w:lang w:val="en-GB"/>
              </w:rPr>
              <w:t xml:space="preserve">You </w:t>
            </w:r>
            <w:r w:rsidRPr="009200EC">
              <w:rPr>
                <w:b/>
                <w:color w:val="FF0000"/>
                <w:lang w:val="en-GB"/>
              </w:rPr>
              <w:t>AREN’T</w:t>
            </w:r>
            <w:r w:rsidRPr="009200EC">
              <w:rPr>
                <w:color w:val="FF0000"/>
                <w:lang w:val="en-GB"/>
              </w:rPr>
              <w:t xml:space="preserve">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</w:p>
        </w:tc>
      </w:tr>
      <w:tr w:rsidR="009200EC" w:rsidRPr="0048437A" w14:paraId="41CF0F78" w14:textId="77777777" w:rsidTr="00961986">
        <w:tc>
          <w:tcPr>
            <w:tcW w:w="4775" w:type="dxa"/>
          </w:tcPr>
          <w:p w14:paraId="59C9CB42" w14:textId="77777777" w:rsidR="009200EC" w:rsidRPr="009200EC" w:rsidRDefault="009200EC" w:rsidP="000A608B">
            <w:pPr>
              <w:jc w:val="both"/>
            </w:pPr>
            <w:r w:rsidRPr="009200EC">
              <w:rPr>
                <w:rFonts w:ascii="Times New Roman" w:hAnsi="Times New Roman"/>
                <w:noProof/>
                <w:lang w:bidi="kok-I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2024E7E" wp14:editId="2D89E7B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63973</wp:posOffset>
                      </wp:positionV>
                      <wp:extent cx="741680" cy="893135"/>
                      <wp:effectExtent l="0" t="0" r="0" b="2540"/>
                      <wp:wrapNone/>
                      <wp:docPr id="17" name="Tekstva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1680" cy="893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59F699" w14:textId="77777777" w:rsidR="009200EC" w:rsidRPr="00A1523A" w:rsidRDefault="009200EC" w:rsidP="009200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</w:pPr>
                                  <w:r w:rsidRPr="00A1523A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  <w:t>?</w:t>
                                  </w:r>
                                </w:p>
                                <w:p w14:paraId="085607FA" w14:textId="77777777" w:rsidR="009200EC" w:rsidRDefault="009200EC" w:rsidP="009200E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24E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7" o:spid="_x0000_s1026" type="#_x0000_t202" style="position:absolute;left:0;text-align:left;margin-left:-2.15pt;margin-top:5.05pt;width:58.4pt;height:70.3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" filled="f" stroked="f">
                      <v:textbox>
                        <w:txbxContent>
                          <w:p w14:paraId="1A59F699" w14:textId="77777777" w:rsidR="009200EC" w:rsidRPr="00A1523A" w:rsidRDefault="009200EC" w:rsidP="009200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</w:pPr>
                            <w:r w:rsidRPr="00A1523A"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  <w:t>?</w:t>
                            </w:r>
                          </w:p>
                          <w:p w14:paraId="085607FA" w14:textId="77777777" w:rsidR="009200EC" w:rsidRDefault="009200EC" w:rsidP="009200EC"/>
                        </w:txbxContent>
                      </v:textbox>
                    </v:shape>
                  </w:pict>
                </mc:Fallback>
              </mc:AlternateContent>
            </w:r>
            <w:r w:rsidRPr="009200EC">
              <w:t xml:space="preserve">Zij </w:t>
            </w:r>
            <w:r w:rsidR="000A608B" w:rsidRPr="000A608B">
              <w:t>gaan</w:t>
            </w:r>
            <w:r w:rsidRPr="009200EC">
              <w:rPr>
                <w:b/>
                <w:color w:val="FF0000"/>
              </w:rPr>
              <w:t xml:space="preserve"> niet</w:t>
            </w:r>
            <w:r w:rsidR="000A608B" w:rsidRPr="000A608B">
              <w:rPr>
                <w:b/>
                <w:color w:val="FF0000"/>
              </w:rPr>
              <w:t xml:space="preserve"> lopen</w:t>
            </w:r>
          </w:p>
        </w:tc>
        <w:tc>
          <w:tcPr>
            <w:tcW w:w="4776" w:type="dxa"/>
          </w:tcPr>
          <w:p w14:paraId="2D877CE4" w14:textId="77777777" w:rsidR="009200EC" w:rsidRPr="009200EC" w:rsidRDefault="009200EC" w:rsidP="000A608B">
            <w:pPr>
              <w:jc w:val="both"/>
              <w:rPr>
                <w:lang w:val="en-GB"/>
              </w:rPr>
            </w:pPr>
            <w:r w:rsidRPr="009200EC">
              <w:rPr>
                <w:lang w:val="en-GB"/>
              </w:rPr>
              <w:t xml:space="preserve">They </w:t>
            </w:r>
            <w:r w:rsidRPr="009200EC">
              <w:rPr>
                <w:b/>
                <w:color w:val="FF0000"/>
                <w:lang w:val="en-GB"/>
              </w:rPr>
              <w:t>AREN’T</w:t>
            </w:r>
            <w:r w:rsidRPr="009200EC">
              <w:rPr>
                <w:color w:val="FF0000"/>
                <w:lang w:val="en-GB"/>
              </w:rPr>
              <w:t xml:space="preserve"> </w:t>
            </w:r>
            <w:r w:rsidRPr="009200EC">
              <w:rPr>
                <w:lang w:val="en-GB"/>
              </w:rPr>
              <w:t>w</w:t>
            </w:r>
            <w:r w:rsidR="000A608B" w:rsidRPr="000A608B">
              <w:rPr>
                <w:color w:val="009900"/>
                <w:lang w:val="en-GB"/>
              </w:rPr>
              <w:t xml:space="preserve"> GOING TO </w:t>
            </w:r>
            <w:r w:rsidR="000A608B" w:rsidRPr="000A608B">
              <w:rPr>
                <w:color w:val="0070C0"/>
                <w:lang w:val="en-GB"/>
              </w:rPr>
              <w:t>w</w:t>
            </w:r>
            <w:r w:rsidRPr="009200EC">
              <w:rPr>
                <w:color w:val="0070C0"/>
                <w:lang w:val="en-GB"/>
              </w:rPr>
              <w:t>alk</w:t>
            </w:r>
          </w:p>
        </w:tc>
      </w:tr>
    </w:tbl>
    <w:p w14:paraId="3F9143DD" w14:textId="77777777" w:rsidR="009200EC" w:rsidRDefault="009200EC" w:rsidP="009200EC">
      <w:pPr>
        <w:rPr>
          <w:b/>
          <w:lang w:val="en-GB"/>
        </w:rPr>
      </w:pPr>
    </w:p>
    <w:p w14:paraId="42E543E3" w14:textId="77777777" w:rsidR="002200ED" w:rsidRPr="009200EC" w:rsidRDefault="002200ED" w:rsidP="009200EC">
      <w:pPr>
        <w:rPr>
          <w:b/>
          <w:lang w:val="en-GB"/>
        </w:rPr>
      </w:pPr>
    </w:p>
    <w:p w14:paraId="706A23B1" w14:textId="77777777" w:rsidR="009200EC" w:rsidRPr="009200EC" w:rsidRDefault="009200EC" w:rsidP="009200EC">
      <w:pPr>
        <w:rPr>
          <w:b/>
          <w:lang w:val="en-GB"/>
        </w:rPr>
      </w:pPr>
      <w:r w:rsidRPr="009200EC">
        <w:rPr>
          <w:b/>
          <w:lang w:val="en-GB"/>
        </w:rPr>
        <w:t xml:space="preserve">           </w:t>
      </w:r>
      <w:proofErr w:type="spellStart"/>
      <w:r w:rsidRPr="009200EC">
        <w:rPr>
          <w:b/>
          <w:lang w:val="en-GB"/>
        </w:rPr>
        <w:t>Vragende</w:t>
      </w:r>
      <w:proofErr w:type="spellEnd"/>
      <w:r w:rsidRPr="009200EC">
        <w:rPr>
          <w:b/>
          <w:lang w:val="en-GB"/>
        </w:rPr>
        <w:t xml:space="preserve"> </w:t>
      </w:r>
      <w:proofErr w:type="spellStart"/>
      <w:r w:rsidRPr="009200EC">
        <w:rPr>
          <w:b/>
          <w:lang w:val="en-GB"/>
        </w:rPr>
        <w:t>zinnen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5"/>
        <w:gridCol w:w="4643"/>
      </w:tblGrid>
      <w:tr w:rsidR="009200EC" w:rsidRPr="009200EC" w14:paraId="12247659" w14:textId="77777777" w:rsidTr="00961986">
        <w:tc>
          <w:tcPr>
            <w:tcW w:w="4645" w:type="dxa"/>
          </w:tcPr>
          <w:p w14:paraId="32E84167" w14:textId="77777777" w:rsidR="009200EC" w:rsidRPr="009200EC" w:rsidRDefault="009200EC" w:rsidP="009200EC">
            <w:pPr>
              <w:jc w:val="both"/>
              <w:rPr>
                <w:b/>
              </w:rPr>
            </w:pPr>
            <w:r w:rsidRPr="009200EC">
              <w:rPr>
                <w:b/>
              </w:rPr>
              <w:t>Lopen</w:t>
            </w:r>
          </w:p>
        </w:tc>
        <w:tc>
          <w:tcPr>
            <w:tcW w:w="4643" w:type="dxa"/>
          </w:tcPr>
          <w:p w14:paraId="1321C8E3" w14:textId="77777777" w:rsidR="009200EC" w:rsidRPr="009200EC" w:rsidRDefault="009200EC" w:rsidP="009200EC">
            <w:pPr>
              <w:jc w:val="both"/>
              <w:rPr>
                <w:b/>
              </w:rPr>
            </w:pPr>
            <w:r w:rsidRPr="009200EC">
              <w:rPr>
                <w:b/>
              </w:rPr>
              <w:t xml:space="preserve">Walk </w:t>
            </w:r>
          </w:p>
        </w:tc>
      </w:tr>
      <w:tr w:rsidR="009200EC" w:rsidRPr="0048437A" w14:paraId="559C0FEF" w14:textId="77777777" w:rsidTr="00961986">
        <w:tc>
          <w:tcPr>
            <w:tcW w:w="4645" w:type="dxa"/>
          </w:tcPr>
          <w:p w14:paraId="1BDCEB8F" w14:textId="77777777" w:rsidR="009200EC" w:rsidRPr="009200EC" w:rsidRDefault="002200ED" w:rsidP="000A608B">
            <w:pPr>
              <w:jc w:val="both"/>
            </w:pPr>
            <w:r>
              <w:t>Ga ik</w:t>
            </w:r>
            <w:r w:rsidR="009200EC" w:rsidRPr="009200EC">
              <w:t xml:space="preserve"> lopen?</w:t>
            </w:r>
          </w:p>
        </w:tc>
        <w:tc>
          <w:tcPr>
            <w:tcW w:w="4643" w:type="dxa"/>
          </w:tcPr>
          <w:p w14:paraId="05457B69" w14:textId="77777777" w:rsidR="009200EC" w:rsidRPr="009200EC" w:rsidRDefault="009200EC" w:rsidP="000A608B">
            <w:pPr>
              <w:jc w:val="both"/>
              <w:rPr>
                <w:lang w:val="en-GB"/>
              </w:rPr>
            </w:pPr>
            <w:r w:rsidRPr="009200EC">
              <w:rPr>
                <w:b/>
                <w:color w:val="0070C0"/>
                <w:lang w:val="en-GB"/>
              </w:rPr>
              <w:t>AM</w:t>
            </w:r>
            <w:r w:rsidRPr="009200EC">
              <w:rPr>
                <w:lang w:val="en-GB"/>
              </w:rPr>
              <w:t xml:space="preserve"> I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  <w:r w:rsidRPr="009200EC">
              <w:rPr>
                <w:lang w:val="en-GB"/>
              </w:rPr>
              <w:t>?</w:t>
            </w:r>
          </w:p>
        </w:tc>
      </w:tr>
      <w:tr w:rsidR="009200EC" w:rsidRPr="0048437A" w14:paraId="24C5A4F7" w14:textId="77777777" w:rsidTr="00961986">
        <w:tc>
          <w:tcPr>
            <w:tcW w:w="4645" w:type="dxa"/>
          </w:tcPr>
          <w:p w14:paraId="5F1C24C8" w14:textId="77777777" w:rsidR="009200EC" w:rsidRPr="009200EC" w:rsidRDefault="002200ED" w:rsidP="000A608B">
            <w:pPr>
              <w:jc w:val="both"/>
            </w:pPr>
            <w:r>
              <w:t>Ga jij</w:t>
            </w:r>
            <w:r w:rsidR="009200EC" w:rsidRPr="009200EC">
              <w:t xml:space="preserve"> lopen? </w:t>
            </w:r>
          </w:p>
        </w:tc>
        <w:tc>
          <w:tcPr>
            <w:tcW w:w="4643" w:type="dxa"/>
          </w:tcPr>
          <w:p w14:paraId="55BBE825" w14:textId="77777777" w:rsidR="009200EC" w:rsidRPr="009200EC" w:rsidRDefault="009200EC" w:rsidP="000A608B">
            <w:pPr>
              <w:jc w:val="both"/>
              <w:rPr>
                <w:lang w:val="en-GB"/>
              </w:rPr>
            </w:pPr>
            <w:r w:rsidRPr="009200EC">
              <w:rPr>
                <w:b/>
                <w:color w:val="0070C0"/>
                <w:lang w:val="en-GB"/>
              </w:rPr>
              <w:t>ARE</w:t>
            </w:r>
            <w:r w:rsidRPr="009200EC">
              <w:rPr>
                <w:color w:val="0070C0"/>
                <w:lang w:val="en-GB"/>
              </w:rPr>
              <w:t xml:space="preserve"> </w:t>
            </w:r>
            <w:r w:rsidRPr="009200EC">
              <w:rPr>
                <w:lang w:val="en-GB"/>
              </w:rPr>
              <w:t xml:space="preserve">you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  <w:r w:rsidRPr="009200EC">
              <w:rPr>
                <w:lang w:val="en-GB"/>
              </w:rPr>
              <w:t>?</w:t>
            </w:r>
          </w:p>
        </w:tc>
      </w:tr>
      <w:tr w:rsidR="009200EC" w:rsidRPr="0048437A" w14:paraId="41AB1780" w14:textId="77777777" w:rsidTr="00961986">
        <w:tc>
          <w:tcPr>
            <w:tcW w:w="4645" w:type="dxa"/>
            <w:vAlign w:val="center"/>
          </w:tcPr>
          <w:p w14:paraId="4D56632F" w14:textId="77777777" w:rsidR="009200EC" w:rsidRPr="009200EC" w:rsidRDefault="002200ED" w:rsidP="002200ED">
            <w:r>
              <w:t xml:space="preserve">Gaat </w:t>
            </w:r>
            <w:r w:rsidR="000A608B" w:rsidRPr="000A608B">
              <w:t xml:space="preserve"> hij, zij, het </w:t>
            </w:r>
            <w:r w:rsidR="009200EC" w:rsidRPr="009200EC">
              <w:t>lopen?</w:t>
            </w:r>
            <w:r w:rsidR="009200EC" w:rsidRPr="009200EC">
              <w:rPr>
                <w:b/>
                <w:color w:val="FF0000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14:paraId="0627D88C" w14:textId="77777777" w:rsidR="009200EC" w:rsidRPr="009200EC" w:rsidRDefault="009200EC" w:rsidP="000A608B">
            <w:pPr>
              <w:rPr>
                <w:lang w:val="en-GB"/>
              </w:rPr>
            </w:pPr>
            <w:r w:rsidRPr="009200EC">
              <w:rPr>
                <w:b/>
                <w:color w:val="0070C0"/>
                <w:lang w:val="en-GB"/>
              </w:rPr>
              <w:t>IS</w:t>
            </w:r>
            <w:r w:rsidRPr="009200EC">
              <w:rPr>
                <w:color w:val="0070C0"/>
                <w:lang w:val="en-GB"/>
              </w:rPr>
              <w:t xml:space="preserve"> </w:t>
            </w:r>
            <w:r w:rsidRPr="009200EC">
              <w:rPr>
                <w:lang w:val="en-GB"/>
              </w:rPr>
              <w:t xml:space="preserve">he, she, it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  <w:r w:rsidRPr="009200EC">
              <w:rPr>
                <w:lang w:val="en-GB"/>
              </w:rPr>
              <w:t>?</w:t>
            </w:r>
          </w:p>
        </w:tc>
      </w:tr>
      <w:tr w:rsidR="009200EC" w:rsidRPr="0048437A" w14:paraId="68542321" w14:textId="77777777" w:rsidTr="00961986">
        <w:tc>
          <w:tcPr>
            <w:tcW w:w="4645" w:type="dxa"/>
          </w:tcPr>
          <w:p w14:paraId="5BB15C85" w14:textId="77777777" w:rsidR="009200EC" w:rsidRPr="009200EC" w:rsidRDefault="002200ED" w:rsidP="002200ED">
            <w:pPr>
              <w:jc w:val="both"/>
            </w:pPr>
            <w:r>
              <w:t>Gaan</w:t>
            </w:r>
            <w:r w:rsidR="009200EC" w:rsidRPr="009200EC">
              <w:t xml:space="preserve"> wij lopen?</w:t>
            </w:r>
          </w:p>
        </w:tc>
        <w:tc>
          <w:tcPr>
            <w:tcW w:w="4643" w:type="dxa"/>
          </w:tcPr>
          <w:p w14:paraId="3E373E0C" w14:textId="77777777" w:rsidR="009200EC" w:rsidRPr="009200EC" w:rsidRDefault="009200EC" w:rsidP="000A608B">
            <w:pPr>
              <w:jc w:val="both"/>
              <w:rPr>
                <w:lang w:val="en-GB"/>
              </w:rPr>
            </w:pPr>
            <w:r w:rsidRPr="009200EC">
              <w:rPr>
                <w:b/>
                <w:color w:val="0070C0"/>
                <w:lang w:val="en-GB"/>
              </w:rPr>
              <w:t>ARE</w:t>
            </w:r>
            <w:r w:rsidRPr="009200EC">
              <w:rPr>
                <w:color w:val="0070C0"/>
                <w:lang w:val="en-GB"/>
              </w:rPr>
              <w:t xml:space="preserve"> </w:t>
            </w:r>
            <w:r w:rsidRPr="009200EC">
              <w:rPr>
                <w:lang w:val="en-GB"/>
              </w:rPr>
              <w:t xml:space="preserve">we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  <w:r w:rsidRPr="009200EC">
              <w:rPr>
                <w:lang w:val="en-GB"/>
              </w:rPr>
              <w:t>?</w:t>
            </w:r>
          </w:p>
        </w:tc>
      </w:tr>
      <w:tr w:rsidR="009200EC" w:rsidRPr="0048437A" w14:paraId="6551080F" w14:textId="77777777" w:rsidTr="00961986">
        <w:tc>
          <w:tcPr>
            <w:tcW w:w="4645" w:type="dxa"/>
          </w:tcPr>
          <w:p w14:paraId="7ED4A1D8" w14:textId="77777777" w:rsidR="009200EC" w:rsidRPr="009200EC" w:rsidRDefault="002200ED" w:rsidP="002200ED">
            <w:pPr>
              <w:jc w:val="both"/>
            </w:pPr>
            <w:r>
              <w:t>Gaan</w:t>
            </w:r>
            <w:r w:rsidR="009200EC" w:rsidRPr="009200EC">
              <w:t xml:space="preserve"> wij lopen?</w:t>
            </w:r>
          </w:p>
        </w:tc>
        <w:tc>
          <w:tcPr>
            <w:tcW w:w="4643" w:type="dxa"/>
          </w:tcPr>
          <w:p w14:paraId="3E51DB26" w14:textId="77777777" w:rsidR="009200EC" w:rsidRPr="009200EC" w:rsidRDefault="009200EC" w:rsidP="000A608B">
            <w:pPr>
              <w:jc w:val="both"/>
              <w:rPr>
                <w:lang w:val="en-GB"/>
              </w:rPr>
            </w:pPr>
            <w:r w:rsidRPr="009200EC">
              <w:rPr>
                <w:b/>
                <w:color w:val="0070C0"/>
                <w:lang w:val="en-GB"/>
              </w:rPr>
              <w:t>ARE</w:t>
            </w:r>
            <w:r w:rsidRPr="009200EC">
              <w:rPr>
                <w:color w:val="0070C0"/>
                <w:lang w:val="en-GB"/>
              </w:rPr>
              <w:t xml:space="preserve"> </w:t>
            </w:r>
            <w:r w:rsidRPr="009200EC">
              <w:rPr>
                <w:lang w:val="en-GB"/>
              </w:rPr>
              <w:t xml:space="preserve">you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  <w:r w:rsidRPr="009200EC">
              <w:rPr>
                <w:lang w:val="en-GB"/>
              </w:rPr>
              <w:t>?</w:t>
            </w:r>
          </w:p>
        </w:tc>
      </w:tr>
      <w:tr w:rsidR="009200EC" w:rsidRPr="0048437A" w14:paraId="2DA4F69D" w14:textId="77777777" w:rsidTr="00961986">
        <w:tc>
          <w:tcPr>
            <w:tcW w:w="4645" w:type="dxa"/>
          </w:tcPr>
          <w:p w14:paraId="70AF1DAF" w14:textId="77777777" w:rsidR="009200EC" w:rsidRPr="009200EC" w:rsidRDefault="002200ED" w:rsidP="002200ED">
            <w:pPr>
              <w:jc w:val="both"/>
            </w:pPr>
            <w:r>
              <w:t>Gaan</w:t>
            </w:r>
            <w:r w:rsidR="009200EC" w:rsidRPr="009200EC">
              <w:t xml:space="preserve"> zij lopen?</w:t>
            </w:r>
          </w:p>
        </w:tc>
        <w:tc>
          <w:tcPr>
            <w:tcW w:w="4643" w:type="dxa"/>
          </w:tcPr>
          <w:p w14:paraId="0912B48B" w14:textId="77777777" w:rsidR="009200EC" w:rsidRPr="009200EC" w:rsidRDefault="009200EC" w:rsidP="009200EC">
            <w:pPr>
              <w:jc w:val="both"/>
              <w:rPr>
                <w:lang w:val="en-GB"/>
              </w:rPr>
            </w:pPr>
            <w:r w:rsidRPr="009200EC">
              <w:rPr>
                <w:b/>
                <w:color w:val="0070C0"/>
                <w:lang w:val="en-GB"/>
              </w:rPr>
              <w:t>ARE</w:t>
            </w:r>
            <w:r w:rsidRPr="009200EC">
              <w:rPr>
                <w:color w:val="0070C0"/>
                <w:lang w:val="en-GB"/>
              </w:rPr>
              <w:t xml:space="preserve"> </w:t>
            </w:r>
            <w:r w:rsidRPr="009200EC">
              <w:rPr>
                <w:lang w:val="en-GB"/>
              </w:rPr>
              <w:t xml:space="preserve">they </w:t>
            </w:r>
            <w:r w:rsidR="000A608B" w:rsidRPr="000A608B">
              <w:rPr>
                <w:color w:val="009900"/>
                <w:lang w:val="en-GB"/>
              </w:rPr>
              <w:t xml:space="preserve">GOING TO </w:t>
            </w:r>
            <w:r w:rsidRPr="009200EC">
              <w:rPr>
                <w:color w:val="0070C0"/>
                <w:lang w:val="en-GB"/>
              </w:rPr>
              <w:t>walk</w:t>
            </w:r>
            <w:r w:rsidRPr="009200EC">
              <w:rPr>
                <w:lang w:val="en-GB"/>
              </w:rPr>
              <w:t>?</w:t>
            </w:r>
          </w:p>
        </w:tc>
      </w:tr>
    </w:tbl>
    <w:p w14:paraId="2C95AEC4" w14:textId="77777777" w:rsidR="00D47A98" w:rsidRPr="00D47A98" w:rsidRDefault="007B094B" w:rsidP="002200ED">
      <w:pPr>
        <w:spacing w:after="200" w:line="276" w:lineRule="auto"/>
        <w:rPr>
          <w:b/>
          <w:sz w:val="48"/>
          <w:szCs w:val="48"/>
          <w:lang w:eastAsia="en-US"/>
        </w:rPr>
      </w:pPr>
      <w:proofErr w:type="spellStart"/>
      <w:r>
        <w:rPr>
          <w:b/>
          <w:sz w:val="48"/>
          <w:szCs w:val="48"/>
          <w:lang w:eastAsia="en-US"/>
        </w:rPr>
        <w:lastRenderedPageBreak/>
        <w:t>Future</w:t>
      </w:r>
      <w:proofErr w:type="spellEnd"/>
      <w:r>
        <w:rPr>
          <w:b/>
          <w:sz w:val="48"/>
          <w:szCs w:val="48"/>
          <w:lang w:eastAsia="en-US"/>
        </w:rPr>
        <w:t>: ‘WILL’</w:t>
      </w:r>
    </w:p>
    <w:p w14:paraId="055E64DB" w14:textId="77777777" w:rsidR="007B094B" w:rsidRPr="000A608B" w:rsidRDefault="007B094B" w:rsidP="007B094B">
      <w:pPr>
        <w:pStyle w:val="Geenafstand1"/>
        <w:rPr>
          <w:rFonts w:ascii="Comic Sans MS" w:hAnsi="Comic Sans MS"/>
          <w:b/>
          <w:bCs/>
          <w:sz w:val="24"/>
          <w:szCs w:val="24"/>
        </w:rPr>
      </w:pPr>
      <w:r w:rsidRPr="000A608B">
        <w:rPr>
          <w:rFonts w:ascii="Comic Sans MS" w:hAnsi="Comic Sans MS"/>
          <w:b/>
          <w:bCs/>
          <w:sz w:val="24"/>
          <w:szCs w:val="24"/>
        </w:rPr>
        <w:t>Wanneer gebruik je ‘</w:t>
      </w:r>
      <w:proofErr w:type="spellStart"/>
      <w:r w:rsidRPr="000A608B">
        <w:rPr>
          <w:rFonts w:ascii="Comic Sans MS" w:hAnsi="Comic Sans MS"/>
          <w:b/>
          <w:bCs/>
          <w:sz w:val="24"/>
          <w:szCs w:val="24"/>
        </w:rPr>
        <w:t>will</w:t>
      </w:r>
      <w:proofErr w:type="spellEnd"/>
      <w:r w:rsidRPr="000A608B">
        <w:rPr>
          <w:rFonts w:ascii="Comic Sans MS" w:hAnsi="Comic Sans MS"/>
          <w:b/>
          <w:bCs/>
          <w:sz w:val="24"/>
          <w:szCs w:val="24"/>
        </w:rPr>
        <w:t>’?</w:t>
      </w:r>
    </w:p>
    <w:p w14:paraId="114FDC42" w14:textId="77777777" w:rsidR="007B094B" w:rsidRDefault="007B094B" w:rsidP="007B094B">
      <w:pPr>
        <w:pStyle w:val="Geenafstand1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 w:rsidRPr="00866EEF">
        <w:rPr>
          <w:rFonts w:ascii="Comic Sans MS" w:hAnsi="Comic Sans MS"/>
          <w:bCs/>
          <w:sz w:val="24"/>
          <w:szCs w:val="24"/>
        </w:rPr>
        <w:t xml:space="preserve">Er is sprake van een </w:t>
      </w:r>
      <w:r w:rsidRPr="009200EC">
        <w:rPr>
          <w:rFonts w:ascii="Comic Sans MS" w:hAnsi="Comic Sans MS"/>
          <w:b/>
          <w:sz w:val="24"/>
          <w:szCs w:val="24"/>
        </w:rPr>
        <w:t>afspraak</w:t>
      </w:r>
      <w:r w:rsidRPr="00866EEF">
        <w:rPr>
          <w:rFonts w:ascii="Comic Sans MS" w:hAnsi="Comic Sans MS"/>
          <w:bCs/>
          <w:sz w:val="24"/>
          <w:szCs w:val="24"/>
        </w:rPr>
        <w:t xml:space="preserve"> maar die is nog </w:t>
      </w:r>
      <w:r w:rsidRPr="009200EC">
        <w:rPr>
          <w:rFonts w:ascii="Comic Sans MS" w:hAnsi="Comic Sans MS"/>
          <w:b/>
          <w:sz w:val="24"/>
          <w:szCs w:val="24"/>
        </w:rPr>
        <w:t>niet definitief</w:t>
      </w:r>
      <w:r w:rsidRPr="00866EEF">
        <w:rPr>
          <w:rFonts w:ascii="Comic Sans MS" w:hAnsi="Comic Sans MS"/>
          <w:bCs/>
          <w:sz w:val="24"/>
          <w:szCs w:val="24"/>
        </w:rPr>
        <w:t xml:space="preserve"> gemaakt</w:t>
      </w:r>
    </w:p>
    <w:p w14:paraId="3FC19A61" w14:textId="77777777" w:rsidR="007B094B" w:rsidRDefault="007B094B" w:rsidP="007B094B">
      <w:pPr>
        <w:pStyle w:val="Geenafstand1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 w:rsidRPr="00866EEF">
        <w:rPr>
          <w:rFonts w:ascii="Comic Sans MS" w:hAnsi="Comic Sans MS"/>
          <w:bCs/>
          <w:sz w:val="24"/>
          <w:szCs w:val="24"/>
        </w:rPr>
        <w:t xml:space="preserve">Het vindt in de </w:t>
      </w:r>
      <w:r w:rsidRPr="009200EC">
        <w:rPr>
          <w:rFonts w:ascii="Comic Sans MS" w:hAnsi="Comic Sans MS"/>
          <w:b/>
          <w:sz w:val="24"/>
          <w:szCs w:val="24"/>
        </w:rPr>
        <w:t>nabije toekomst</w:t>
      </w:r>
      <w:r w:rsidRPr="00866EEF">
        <w:rPr>
          <w:rFonts w:ascii="Comic Sans MS" w:hAnsi="Comic Sans MS"/>
          <w:bCs/>
          <w:sz w:val="24"/>
          <w:szCs w:val="24"/>
        </w:rPr>
        <w:t xml:space="preserve"> plaats</w:t>
      </w:r>
    </w:p>
    <w:p w14:paraId="014C633E" w14:textId="77777777" w:rsidR="007B094B" w:rsidRDefault="007B094B" w:rsidP="007B094B">
      <w:pPr>
        <w:pStyle w:val="Geenafstand1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 w:rsidRPr="00866EEF">
        <w:rPr>
          <w:rFonts w:ascii="Comic Sans MS" w:hAnsi="Comic Sans MS"/>
          <w:bCs/>
          <w:sz w:val="24"/>
          <w:szCs w:val="24"/>
        </w:rPr>
        <w:t>He</w:t>
      </w:r>
      <w:r>
        <w:rPr>
          <w:rFonts w:ascii="Comic Sans MS" w:hAnsi="Comic Sans MS"/>
          <w:bCs/>
          <w:sz w:val="24"/>
          <w:szCs w:val="24"/>
        </w:rPr>
        <w:t xml:space="preserve">t gaat </w:t>
      </w:r>
      <w:r w:rsidRPr="009200EC">
        <w:rPr>
          <w:rFonts w:ascii="Comic Sans MS" w:hAnsi="Comic Sans MS"/>
          <w:b/>
          <w:sz w:val="24"/>
          <w:szCs w:val="24"/>
        </w:rPr>
        <w:t>waarschijnlijk</w:t>
      </w:r>
      <w:r>
        <w:rPr>
          <w:rFonts w:ascii="Comic Sans MS" w:hAnsi="Comic Sans MS"/>
          <w:bCs/>
          <w:sz w:val="24"/>
          <w:szCs w:val="24"/>
        </w:rPr>
        <w:t xml:space="preserve"> gebeuren</w:t>
      </w:r>
    </w:p>
    <w:p w14:paraId="6A87F97E" w14:textId="77777777" w:rsidR="007B094B" w:rsidRPr="007B094B" w:rsidRDefault="007B094B" w:rsidP="00D47A98">
      <w:pPr>
        <w:rPr>
          <w:rFonts w:cs="Arial"/>
          <w:lang w:val="en-GB"/>
        </w:rPr>
      </w:pPr>
    </w:p>
    <w:p w14:paraId="7D7B4AE9" w14:textId="77777777" w:rsidR="00D47A98" w:rsidRPr="00D47A98" w:rsidRDefault="00D47A98" w:rsidP="00D47A98">
      <w:pPr>
        <w:jc w:val="both"/>
        <w:rPr>
          <w:b/>
        </w:rPr>
      </w:pPr>
      <w:r w:rsidRPr="007B094B">
        <w:rPr>
          <w:b/>
          <w:noProof/>
          <w:color w:val="008000"/>
          <w:lang w:bidi="kok-IN"/>
        </w:rPr>
        <w:drawing>
          <wp:inline distT="0" distB="0" distL="0" distR="0" wp14:anchorId="1E8BAE01" wp14:editId="6F9F2843">
            <wp:extent cx="707390" cy="70739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A98">
        <w:rPr>
          <w:b/>
        </w:rPr>
        <w:t>Gewone zinnen (dus geen vraagzin of een ontkennende zin)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B094B" w:rsidRPr="00D47A98" w14:paraId="62B3D6EC" w14:textId="77777777" w:rsidTr="002B1E6F">
        <w:tc>
          <w:tcPr>
            <w:tcW w:w="4775" w:type="dxa"/>
          </w:tcPr>
          <w:p w14:paraId="7DF5C6C6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>Lopen</w:t>
            </w:r>
          </w:p>
        </w:tc>
        <w:tc>
          <w:tcPr>
            <w:tcW w:w="4776" w:type="dxa"/>
          </w:tcPr>
          <w:p w14:paraId="58D79D21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 xml:space="preserve">Walk </w:t>
            </w:r>
          </w:p>
        </w:tc>
      </w:tr>
      <w:tr w:rsidR="007B094B" w:rsidRPr="00D47A98" w14:paraId="790AC96A" w14:textId="77777777" w:rsidTr="002B1E6F">
        <w:tc>
          <w:tcPr>
            <w:tcW w:w="4775" w:type="dxa"/>
          </w:tcPr>
          <w:p w14:paraId="28491711" w14:textId="77777777" w:rsidR="00D47A98" w:rsidRPr="00D47A98" w:rsidRDefault="00D47A98" w:rsidP="007B094B">
            <w:pPr>
              <w:jc w:val="both"/>
            </w:pPr>
            <w:r w:rsidRPr="00D47A98">
              <w:t xml:space="preserve">Ik </w:t>
            </w:r>
            <w:r w:rsidR="007B094B">
              <w:t>zal lopen</w:t>
            </w:r>
          </w:p>
        </w:tc>
        <w:tc>
          <w:tcPr>
            <w:tcW w:w="4776" w:type="dxa"/>
          </w:tcPr>
          <w:p w14:paraId="1706C045" w14:textId="77777777" w:rsidR="00D47A98" w:rsidRPr="00D47A98" w:rsidRDefault="00D47A98" w:rsidP="002B1E6F">
            <w:pPr>
              <w:jc w:val="both"/>
            </w:pPr>
            <w:r w:rsidRPr="00D47A98">
              <w:t xml:space="preserve">I </w:t>
            </w:r>
            <w:r w:rsidR="007B094B" w:rsidRPr="007B094B">
              <w:rPr>
                <w:b/>
                <w:bCs/>
                <w:color w:val="008000"/>
              </w:rPr>
              <w:t>WILL</w:t>
            </w:r>
            <w:r w:rsidR="007B094B">
              <w:t xml:space="preserve"> </w:t>
            </w:r>
            <w:r w:rsidRPr="00D47A98">
              <w:t>walk</w:t>
            </w:r>
          </w:p>
        </w:tc>
      </w:tr>
      <w:tr w:rsidR="007B094B" w:rsidRPr="00D47A98" w14:paraId="64BAF524" w14:textId="77777777" w:rsidTr="002B1E6F">
        <w:tc>
          <w:tcPr>
            <w:tcW w:w="4775" w:type="dxa"/>
          </w:tcPr>
          <w:p w14:paraId="2DDDEA1C" w14:textId="77777777" w:rsidR="00D47A98" w:rsidRPr="00D47A98" w:rsidRDefault="00D47A98" w:rsidP="007B094B">
            <w:pPr>
              <w:jc w:val="both"/>
            </w:pPr>
            <w:r w:rsidRPr="00D47A98">
              <w:t xml:space="preserve">Jij </w:t>
            </w:r>
            <w:r w:rsidR="007B094B">
              <w:t>zult lopen</w:t>
            </w:r>
          </w:p>
        </w:tc>
        <w:tc>
          <w:tcPr>
            <w:tcW w:w="4776" w:type="dxa"/>
          </w:tcPr>
          <w:p w14:paraId="356AFEBA" w14:textId="77777777" w:rsidR="00D47A98" w:rsidRPr="00D47A98" w:rsidRDefault="00D47A98" w:rsidP="002B1E6F">
            <w:pPr>
              <w:jc w:val="both"/>
            </w:pPr>
            <w:proofErr w:type="spellStart"/>
            <w:r w:rsidRPr="00D47A98">
              <w:t>You</w:t>
            </w:r>
            <w:proofErr w:type="spellEnd"/>
            <w:r w:rsidRPr="00D47A98">
              <w:t xml:space="preserve"> </w:t>
            </w:r>
            <w:r w:rsidR="007B094B" w:rsidRPr="007B094B">
              <w:rPr>
                <w:b/>
                <w:bCs/>
                <w:color w:val="008000"/>
              </w:rPr>
              <w:t>WILL</w:t>
            </w:r>
            <w:r w:rsidR="007B094B" w:rsidRPr="007B094B">
              <w:rPr>
                <w:color w:val="008000"/>
              </w:rPr>
              <w:t xml:space="preserve"> </w:t>
            </w:r>
            <w:r w:rsidRPr="00D47A98">
              <w:t>walk</w:t>
            </w:r>
          </w:p>
        </w:tc>
      </w:tr>
      <w:tr w:rsidR="007B094B" w:rsidRPr="0048437A" w14:paraId="111254E0" w14:textId="77777777" w:rsidTr="002B1E6F">
        <w:tc>
          <w:tcPr>
            <w:tcW w:w="4775" w:type="dxa"/>
            <w:vAlign w:val="center"/>
          </w:tcPr>
          <w:p w14:paraId="735B6288" w14:textId="77777777" w:rsidR="00D47A98" w:rsidRPr="00D47A98" w:rsidRDefault="00D47A98" w:rsidP="007B094B">
            <w:r w:rsidRPr="00D47A98">
              <w:t xml:space="preserve">Hij, zij, het </w:t>
            </w:r>
            <w:r w:rsidR="007B094B">
              <w:t>zal lopen</w:t>
            </w:r>
          </w:p>
        </w:tc>
        <w:tc>
          <w:tcPr>
            <w:tcW w:w="4776" w:type="dxa"/>
            <w:vAlign w:val="center"/>
          </w:tcPr>
          <w:p w14:paraId="13DFF04C" w14:textId="77777777" w:rsidR="00D47A98" w:rsidRPr="007B094B" w:rsidRDefault="00D47A98" w:rsidP="002B1E6F">
            <w:pPr>
              <w:rPr>
                <w:b/>
                <w:color w:val="006600"/>
                <w:sz w:val="52"/>
                <w:szCs w:val="52"/>
                <w:lang w:val="en-GB"/>
              </w:rPr>
            </w:pPr>
            <w:r w:rsidRPr="00D47A98">
              <w:rPr>
                <w:lang w:val="en-GB"/>
              </w:rPr>
              <w:t>He, she, it</w:t>
            </w:r>
            <w:r w:rsidRPr="00D47A98">
              <w:rPr>
                <w:rFonts w:ascii="Times New Roman" w:hAnsi="Times New Roman"/>
                <w:noProof/>
                <w:color w:val="006600"/>
                <w:lang w:val="en-GB"/>
              </w:rPr>
              <w:t xml:space="preserve"> </w:t>
            </w:r>
            <w:r w:rsidR="007B094B">
              <w:rPr>
                <w:b/>
                <w:color w:val="008000"/>
                <w:lang w:val="en-GB"/>
              </w:rPr>
              <w:t>WIL</w:t>
            </w:r>
            <w:r w:rsidR="007B094B" w:rsidRPr="007B094B">
              <w:rPr>
                <w:b/>
                <w:color w:val="008000"/>
                <w:lang w:val="en-GB"/>
              </w:rPr>
              <w:t>L</w:t>
            </w:r>
            <w:r w:rsidR="007B094B" w:rsidRPr="007B094B">
              <w:rPr>
                <w:bCs/>
                <w:color w:val="008000"/>
                <w:lang w:val="en-GB"/>
              </w:rPr>
              <w:t xml:space="preserve"> </w:t>
            </w:r>
            <w:r w:rsidR="007B094B" w:rsidRPr="007B094B">
              <w:rPr>
                <w:bCs/>
                <w:lang w:val="en-GB"/>
              </w:rPr>
              <w:t>walk</w:t>
            </w:r>
          </w:p>
        </w:tc>
      </w:tr>
      <w:tr w:rsidR="007B094B" w:rsidRPr="00D47A98" w14:paraId="710D7456" w14:textId="77777777" w:rsidTr="002B1E6F">
        <w:tc>
          <w:tcPr>
            <w:tcW w:w="4775" w:type="dxa"/>
          </w:tcPr>
          <w:p w14:paraId="074ED0DF" w14:textId="77777777" w:rsidR="00D47A98" w:rsidRPr="00D47A98" w:rsidRDefault="00D47A98" w:rsidP="002B1E6F">
            <w:pPr>
              <w:jc w:val="both"/>
            </w:pPr>
            <w:r w:rsidRPr="00D47A98">
              <w:t xml:space="preserve">Wij </w:t>
            </w:r>
            <w:r w:rsidR="007B094B">
              <w:t xml:space="preserve">zullen </w:t>
            </w:r>
            <w:r w:rsidRPr="00D47A98">
              <w:t>lopen</w:t>
            </w:r>
          </w:p>
        </w:tc>
        <w:tc>
          <w:tcPr>
            <w:tcW w:w="4776" w:type="dxa"/>
          </w:tcPr>
          <w:p w14:paraId="75AFB707" w14:textId="77777777" w:rsidR="00D47A98" w:rsidRPr="00D47A98" w:rsidRDefault="00D47A98" w:rsidP="002B1E6F">
            <w:pPr>
              <w:jc w:val="both"/>
            </w:pPr>
            <w:r w:rsidRPr="00D47A98">
              <w:t xml:space="preserve">We </w:t>
            </w:r>
            <w:r w:rsidR="007B094B" w:rsidRPr="007B094B">
              <w:rPr>
                <w:b/>
                <w:bCs/>
                <w:color w:val="008000"/>
              </w:rPr>
              <w:t>WILL</w:t>
            </w:r>
            <w:r w:rsidR="007B094B" w:rsidRPr="007B094B">
              <w:rPr>
                <w:color w:val="008000"/>
              </w:rPr>
              <w:t xml:space="preserve"> </w:t>
            </w:r>
            <w:r w:rsidRPr="00D47A98">
              <w:t>walk</w:t>
            </w:r>
          </w:p>
        </w:tc>
      </w:tr>
      <w:tr w:rsidR="007B094B" w:rsidRPr="00D47A98" w14:paraId="1DB8D5B0" w14:textId="77777777" w:rsidTr="002B1E6F">
        <w:tc>
          <w:tcPr>
            <w:tcW w:w="4775" w:type="dxa"/>
          </w:tcPr>
          <w:p w14:paraId="2C34FD8E" w14:textId="77777777" w:rsidR="00D47A98" w:rsidRPr="00D47A98" w:rsidRDefault="00D47A98" w:rsidP="002B1E6F">
            <w:pPr>
              <w:jc w:val="both"/>
            </w:pPr>
            <w:r w:rsidRPr="00D47A98">
              <w:t xml:space="preserve">Jullie </w:t>
            </w:r>
            <w:r w:rsidR="007B094B">
              <w:t xml:space="preserve">zullen </w:t>
            </w:r>
            <w:r w:rsidRPr="00D47A98">
              <w:t>lopen</w:t>
            </w:r>
          </w:p>
        </w:tc>
        <w:tc>
          <w:tcPr>
            <w:tcW w:w="4776" w:type="dxa"/>
          </w:tcPr>
          <w:p w14:paraId="07F0033C" w14:textId="77777777" w:rsidR="00D47A98" w:rsidRPr="00D47A98" w:rsidRDefault="00D47A98" w:rsidP="002B1E6F">
            <w:pPr>
              <w:jc w:val="both"/>
            </w:pPr>
            <w:proofErr w:type="spellStart"/>
            <w:r w:rsidRPr="00D47A98">
              <w:t>You</w:t>
            </w:r>
            <w:proofErr w:type="spellEnd"/>
            <w:r w:rsidRPr="00D47A98">
              <w:t xml:space="preserve"> </w:t>
            </w:r>
            <w:r w:rsidR="007B094B" w:rsidRPr="007B094B">
              <w:rPr>
                <w:b/>
                <w:bCs/>
                <w:color w:val="008000"/>
              </w:rPr>
              <w:t>WILL</w:t>
            </w:r>
            <w:r w:rsidR="007B094B" w:rsidRPr="007B094B">
              <w:rPr>
                <w:color w:val="008000"/>
              </w:rPr>
              <w:t xml:space="preserve"> </w:t>
            </w:r>
            <w:r w:rsidRPr="00D47A98">
              <w:t>walk</w:t>
            </w:r>
          </w:p>
        </w:tc>
      </w:tr>
      <w:tr w:rsidR="007B094B" w:rsidRPr="00D47A98" w14:paraId="6F4DE943" w14:textId="77777777" w:rsidTr="002B1E6F">
        <w:tc>
          <w:tcPr>
            <w:tcW w:w="4775" w:type="dxa"/>
          </w:tcPr>
          <w:p w14:paraId="56EA7FF3" w14:textId="77777777" w:rsidR="00D47A98" w:rsidRPr="00D47A98" w:rsidRDefault="00D47A98" w:rsidP="002B1E6F">
            <w:pPr>
              <w:jc w:val="both"/>
            </w:pPr>
            <w:r w:rsidRPr="00D47A98">
              <w:t xml:space="preserve">Zij </w:t>
            </w:r>
            <w:r w:rsidR="007B094B">
              <w:t xml:space="preserve">zullen </w:t>
            </w:r>
            <w:r w:rsidRPr="00D47A98">
              <w:t>lopen</w:t>
            </w:r>
          </w:p>
        </w:tc>
        <w:tc>
          <w:tcPr>
            <w:tcW w:w="4776" w:type="dxa"/>
          </w:tcPr>
          <w:p w14:paraId="7D3B8443" w14:textId="77777777" w:rsidR="00D47A98" w:rsidRPr="00D47A98" w:rsidRDefault="00D47A98" w:rsidP="002B1E6F">
            <w:pPr>
              <w:jc w:val="both"/>
            </w:pPr>
            <w:proofErr w:type="spellStart"/>
            <w:r w:rsidRPr="00D47A98">
              <w:t>They</w:t>
            </w:r>
            <w:proofErr w:type="spellEnd"/>
            <w:r w:rsidRPr="00D47A98">
              <w:t xml:space="preserve"> </w:t>
            </w:r>
            <w:r w:rsidR="007B094B" w:rsidRPr="007B094B">
              <w:rPr>
                <w:b/>
                <w:bCs/>
                <w:color w:val="008000"/>
              </w:rPr>
              <w:t>WILL</w:t>
            </w:r>
            <w:r w:rsidR="007B094B" w:rsidRPr="007B094B">
              <w:rPr>
                <w:color w:val="008000"/>
              </w:rPr>
              <w:t xml:space="preserve"> </w:t>
            </w:r>
            <w:r w:rsidRPr="00D47A98">
              <w:t>walk</w:t>
            </w:r>
          </w:p>
        </w:tc>
      </w:tr>
    </w:tbl>
    <w:p w14:paraId="1AFA90F9" w14:textId="77777777" w:rsidR="00D47A98" w:rsidRPr="00D47A98" w:rsidRDefault="00D47A98" w:rsidP="00D47A98">
      <w:pPr>
        <w:rPr>
          <w:b/>
        </w:rPr>
      </w:pPr>
    </w:p>
    <w:p w14:paraId="19986E03" w14:textId="77777777" w:rsidR="00D47A98" w:rsidRPr="00D47A98" w:rsidRDefault="00D47A98" w:rsidP="00D47A98">
      <w:pPr>
        <w:rPr>
          <w:b/>
          <w:lang w:val="en-GB"/>
        </w:rPr>
      </w:pPr>
    </w:p>
    <w:p w14:paraId="07C11C7F" w14:textId="77777777" w:rsidR="00D47A98" w:rsidRPr="00D47A98" w:rsidRDefault="00D47A98" w:rsidP="00D47A98">
      <w:pPr>
        <w:rPr>
          <w:b/>
        </w:rPr>
      </w:pPr>
      <w:r w:rsidRPr="00D47A98">
        <w:rPr>
          <w:b/>
          <w:noProof/>
          <w:lang w:bidi="kok-IN"/>
        </w:rPr>
        <w:drawing>
          <wp:inline distT="0" distB="0" distL="0" distR="0" wp14:anchorId="47D8929E" wp14:editId="5A7D900A">
            <wp:extent cx="707390" cy="25019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A98">
        <w:rPr>
          <w:b/>
        </w:rPr>
        <w:t xml:space="preserve"> Ontkennende zinnen (niet = </w:t>
      </w:r>
      <w:proofErr w:type="spellStart"/>
      <w:r w:rsidRPr="00D47A98">
        <w:rPr>
          <w:b/>
        </w:rPr>
        <w:t>not</w:t>
      </w:r>
      <w:proofErr w:type="spellEnd"/>
      <w:r w:rsidRPr="00D47A98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0"/>
        <w:gridCol w:w="4648"/>
      </w:tblGrid>
      <w:tr w:rsidR="007B094B" w:rsidRPr="00D47A98" w14:paraId="2F7AC23B" w14:textId="77777777" w:rsidTr="002B1E6F">
        <w:tc>
          <w:tcPr>
            <w:tcW w:w="4775" w:type="dxa"/>
          </w:tcPr>
          <w:p w14:paraId="166ED87B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>Lopen</w:t>
            </w:r>
          </w:p>
        </w:tc>
        <w:tc>
          <w:tcPr>
            <w:tcW w:w="4776" w:type="dxa"/>
          </w:tcPr>
          <w:p w14:paraId="35739DD5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 xml:space="preserve">Walk </w:t>
            </w:r>
          </w:p>
        </w:tc>
      </w:tr>
      <w:tr w:rsidR="007B094B" w:rsidRPr="00D47A98" w14:paraId="3D24E240" w14:textId="77777777" w:rsidTr="002B1E6F">
        <w:tc>
          <w:tcPr>
            <w:tcW w:w="4775" w:type="dxa"/>
          </w:tcPr>
          <w:p w14:paraId="137A20B6" w14:textId="77777777" w:rsidR="00D47A98" w:rsidRPr="00D47A98" w:rsidRDefault="00D47A98" w:rsidP="007B094B">
            <w:pPr>
              <w:jc w:val="both"/>
            </w:pPr>
            <w:r w:rsidRPr="00D47A98">
              <w:t xml:space="preserve">Ik </w:t>
            </w:r>
            <w:r w:rsidR="007B094B">
              <w:t>zal niet lopen</w:t>
            </w:r>
          </w:p>
        </w:tc>
        <w:tc>
          <w:tcPr>
            <w:tcW w:w="4776" w:type="dxa"/>
          </w:tcPr>
          <w:p w14:paraId="4F45A056" w14:textId="77777777" w:rsidR="00D47A98" w:rsidRPr="00D47A98" w:rsidRDefault="00D47A98" w:rsidP="007B094B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I </w:t>
            </w:r>
            <w:r w:rsidR="007B094B">
              <w:rPr>
                <w:b/>
                <w:color w:val="FF0000"/>
                <w:lang w:val="en-GB"/>
              </w:rPr>
              <w:t>WON’T</w:t>
            </w:r>
            <w:r w:rsidRPr="00D47A98">
              <w:rPr>
                <w:color w:val="FF0000"/>
                <w:lang w:val="en-GB"/>
              </w:rPr>
              <w:t xml:space="preserve"> </w:t>
            </w:r>
            <w:r w:rsidRPr="00D47A98">
              <w:rPr>
                <w:lang w:val="en-GB"/>
              </w:rPr>
              <w:t>walk</w:t>
            </w:r>
          </w:p>
        </w:tc>
      </w:tr>
      <w:tr w:rsidR="007B094B" w:rsidRPr="00D47A98" w14:paraId="6C7E9300" w14:textId="77777777" w:rsidTr="002B1E6F">
        <w:tc>
          <w:tcPr>
            <w:tcW w:w="4775" w:type="dxa"/>
          </w:tcPr>
          <w:p w14:paraId="4B089760" w14:textId="77777777" w:rsidR="00D47A98" w:rsidRPr="00D47A98" w:rsidRDefault="00D47A98" w:rsidP="007B094B">
            <w:pPr>
              <w:jc w:val="both"/>
            </w:pPr>
            <w:r w:rsidRPr="00D47A98">
              <w:t xml:space="preserve">Jij </w:t>
            </w:r>
            <w:r w:rsidR="007B094B">
              <w:t>zult niet lopen</w:t>
            </w:r>
            <w:r w:rsidRPr="00D47A98">
              <w:t xml:space="preserve"> </w:t>
            </w:r>
          </w:p>
        </w:tc>
        <w:tc>
          <w:tcPr>
            <w:tcW w:w="4776" w:type="dxa"/>
          </w:tcPr>
          <w:p w14:paraId="23A42DD2" w14:textId="77777777" w:rsidR="00D47A98" w:rsidRPr="00D47A98" w:rsidRDefault="00D47A98" w:rsidP="007B094B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You </w:t>
            </w:r>
            <w:r w:rsidR="007B094B">
              <w:rPr>
                <w:b/>
                <w:color w:val="FF0000"/>
                <w:lang w:val="en-GB"/>
              </w:rPr>
              <w:t>WON’T</w:t>
            </w:r>
            <w:r w:rsidRPr="00D47A98">
              <w:rPr>
                <w:color w:val="FF0000"/>
                <w:lang w:val="en-GB"/>
              </w:rPr>
              <w:t xml:space="preserve"> </w:t>
            </w:r>
            <w:r w:rsidRPr="00D47A98">
              <w:rPr>
                <w:lang w:val="en-GB"/>
              </w:rPr>
              <w:t>walk</w:t>
            </w:r>
          </w:p>
        </w:tc>
      </w:tr>
      <w:tr w:rsidR="007B094B" w:rsidRPr="0048437A" w14:paraId="5C8E79F4" w14:textId="77777777" w:rsidTr="002B1E6F">
        <w:tc>
          <w:tcPr>
            <w:tcW w:w="4775" w:type="dxa"/>
            <w:vAlign w:val="center"/>
          </w:tcPr>
          <w:p w14:paraId="4EDA4C4D" w14:textId="77777777" w:rsidR="00D47A98" w:rsidRPr="00D47A98" w:rsidRDefault="00D47A98" w:rsidP="007B094B">
            <w:r w:rsidRPr="00D47A98">
              <w:t xml:space="preserve">Hij, zij, het </w:t>
            </w:r>
            <w:r w:rsidR="007B094B">
              <w:t>zal niet lopen</w:t>
            </w:r>
          </w:p>
        </w:tc>
        <w:tc>
          <w:tcPr>
            <w:tcW w:w="4776" w:type="dxa"/>
            <w:vAlign w:val="center"/>
          </w:tcPr>
          <w:p w14:paraId="27AE15FE" w14:textId="77777777" w:rsidR="00D47A98" w:rsidRPr="00D47A98" w:rsidRDefault="00D47A98" w:rsidP="007B094B">
            <w:pPr>
              <w:rPr>
                <w:lang w:val="en-GB"/>
              </w:rPr>
            </w:pPr>
            <w:r w:rsidRPr="00D47A98">
              <w:rPr>
                <w:lang w:val="en-GB"/>
              </w:rPr>
              <w:t xml:space="preserve">He, she, it </w:t>
            </w:r>
            <w:r w:rsidR="007B094B" w:rsidRPr="007B094B">
              <w:rPr>
                <w:b/>
                <w:color w:val="FF0000"/>
                <w:lang w:val="en-GB"/>
              </w:rPr>
              <w:t>WON’T</w:t>
            </w:r>
            <w:r w:rsidRPr="00D47A98">
              <w:rPr>
                <w:lang w:val="en-GB"/>
              </w:rPr>
              <w:t xml:space="preserve"> walk</w:t>
            </w:r>
          </w:p>
        </w:tc>
      </w:tr>
      <w:tr w:rsidR="007B094B" w:rsidRPr="00D47A98" w14:paraId="1347DCBC" w14:textId="77777777" w:rsidTr="002B1E6F">
        <w:tc>
          <w:tcPr>
            <w:tcW w:w="4775" w:type="dxa"/>
          </w:tcPr>
          <w:p w14:paraId="60E966D2" w14:textId="77777777" w:rsidR="00D47A98" w:rsidRPr="00D47A98" w:rsidRDefault="00D47A98" w:rsidP="007B094B">
            <w:pPr>
              <w:jc w:val="both"/>
            </w:pPr>
            <w:r w:rsidRPr="00D47A98">
              <w:t xml:space="preserve">Wij </w:t>
            </w:r>
            <w:r w:rsidR="007B094B">
              <w:t xml:space="preserve">zullen niet </w:t>
            </w:r>
            <w:r w:rsidRPr="00D47A98">
              <w:t>lopen</w:t>
            </w:r>
            <w:r w:rsidRPr="00D47A98">
              <w:rPr>
                <w:b/>
                <w:color w:val="FF0000"/>
              </w:rPr>
              <w:t xml:space="preserve"> </w:t>
            </w:r>
          </w:p>
        </w:tc>
        <w:tc>
          <w:tcPr>
            <w:tcW w:w="4776" w:type="dxa"/>
          </w:tcPr>
          <w:p w14:paraId="751A76AE" w14:textId="77777777" w:rsidR="00D47A98" w:rsidRPr="00D47A98" w:rsidRDefault="00D47A98" w:rsidP="007B094B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We </w:t>
            </w:r>
            <w:r w:rsidR="007B094B">
              <w:rPr>
                <w:b/>
                <w:color w:val="FF0000"/>
                <w:lang w:val="en-GB"/>
              </w:rPr>
              <w:t>WON’T</w:t>
            </w:r>
            <w:r w:rsidRPr="00D47A98">
              <w:rPr>
                <w:color w:val="FF0000"/>
                <w:lang w:val="en-GB"/>
              </w:rPr>
              <w:t xml:space="preserve"> </w:t>
            </w:r>
            <w:r w:rsidRPr="00D47A98">
              <w:rPr>
                <w:lang w:val="en-GB"/>
              </w:rPr>
              <w:t>walk</w:t>
            </w:r>
          </w:p>
        </w:tc>
      </w:tr>
      <w:tr w:rsidR="007B094B" w:rsidRPr="00D47A98" w14:paraId="3D8DB499" w14:textId="77777777" w:rsidTr="002B1E6F">
        <w:tc>
          <w:tcPr>
            <w:tcW w:w="4775" w:type="dxa"/>
          </w:tcPr>
          <w:p w14:paraId="46EBE4F3" w14:textId="77777777" w:rsidR="00D47A98" w:rsidRPr="00D47A98" w:rsidRDefault="00D47A98" w:rsidP="007B094B">
            <w:pPr>
              <w:jc w:val="both"/>
            </w:pPr>
            <w:r w:rsidRPr="00D47A98">
              <w:t xml:space="preserve">Jullie </w:t>
            </w:r>
            <w:r w:rsidR="007B094B">
              <w:t xml:space="preserve">zullen niet </w:t>
            </w:r>
            <w:r w:rsidRPr="00D47A98">
              <w:t>lopen</w:t>
            </w:r>
            <w:r w:rsidRPr="00D47A98">
              <w:rPr>
                <w:b/>
                <w:color w:val="FF0000"/>
              </w:rPr>
              <w:t xml:space="preserve"> </w:t>
            </w:r>
          </w:p>
        </w:tc>
        <w:tc>
          <w:tcPr>
            <w:tcW w:w="4776" w:type="dxa"/>
          </w:tcPr>
          <w:p w14:paraId="62BB1125" w14:textId="77777777" w:rsidR="00D47A98" w:rsidRPr="00D47A98" w:rsidRDefault="00D47A98" w:rsidP="007B094B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You </w:t>
            </w:r>
            <w:r w:rsidR="007B094B">
              <w:rPr>
                <w:b/>
                <w:color w:val="FF0000"/>
                <w:lang w:val="en-GB"/>
              </w:rPr>
              <w:t>WON’T</w:t>
            </w:r>
            <w:r w:rsidRPr="00D47A98">
              <w:rPr>
                <w:color w:val="FF0000"/>
                <w:lang w:val="en-GB"/>
              </w:rPr>
              <w:t xml:space="preserve"> </w:t>
            </w:r>
            <w:r w:rsidRPr="00D47A98">
              <w:rPr>
                <w:lang w:val="en-GB"/>
              </w:rPr>
              <w:t>walk</w:t>
            </w:r>
          </w:p>
        </w:tc>
      </w:tr>
      <w:tr w:rsidR="007B094B" w:rsidRPr="00D47A98" w14:paraId="7C18D3DF" w14:textId="77777777" w:rsidTr="002B1E6F">
        <w:tc>
          <w:tcPr>
            <w:tcW w:w="4775" w:type="dxa"/>
          </w:tcPr>
          <w:p w14:paraId="00562A9A" w14:textId="77777777" w:rsidR="00D47A98" w:rsidRPr="00D47A98" w:rsidRDefault="00D47A98" w:rsidP="007B094B">
            <w:pPr>
              <w:jc w:val="both"/>
            </w:pPr>
            <w:r w:rsidRPr="00D47A98">
              <w:rPr>
                <w:rFonts w:ascii="Times New Roman" w:hAnsi="Times New Roman"/>
                <w:noProof/>
                <w:lang w:bidi="kok-I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0BA4E7" wp14:editId="3FC2008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69215</wp:posOffset>
                      </wp:positionV>
                      <wp:extent cx="741680" cy="1318260"/>
                      <wp:effectExtent l="0" t="0" r="0" b="1905"/>
                      <wp:wrapNone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1680" cy="131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941BA4" w14:textId="77777777" w:rsidR="00D47A98" w:rsidRPr="00A1523A" w:rsidRDefault="00D47A98" w:rsidP="00D47A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</w:pPr>
                                  <w:r w:rsidRPr="00A1523A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  <w:t>?</w:t>
                                  </w:r>
                                </w:p>
                                <w:p w14:paraId="24F53706" w14:textId="77777777" w:rsidR="00D47A98" w:rsidRDefault="00D47A98" w:rsidP="00D47A9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A4E7" id="Tekstvak 4" o:spid="_x0000_s1027" type="#_x0000_t202" style="position:absolute;left:0;text-align:left;margin-left:-2.55pt;margin-top:5.45pt;width:58.4pt;height:103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" filled="f" stroked="f">
                      <v:textbox style="mso-fit-shape-to-text:t">
                        <w:txbxContent>
                          <w:p w14:paraId="38941BA4" w14:textId="77777777" w:rsidR="00D47A98" w:rsidRPr="00A1523A" w:rsidRDefault="00D47A98" w:rsidP="00D47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</w:pPr>
                            <w:r w:rsidRPr="00A1523A"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  <w:t>?</w:t>
                            </w:r>
                          </w:p>
                          <w:p w14:paraId="24F53706" w14:textId="77777777" w:rsidR="00D47A98" w:rsidRDefault="00D47A98" w:rsidP="00D47A98"/>
                        </w:txbxContent>
                      </v:textbox>
                    </v:shape>
                  </w:pict>
                </mc:Fallback>
              </mc:AlternateContent>
            </w:r>
            <w:r w:rsidRPr="00D47A98">
              <w:t xml:space="preserve">Zij </w:t>
            </w:r>
            <w:r w:rsidR="007B094B">
              <w:t xml:space="preserve">zullen niet </w:t>
            </w:r>
            <w:r w:rsidRPr="00D47A98">
              <w:t>lopen</w:t>
            </w:r>
            <w:r w:rsidRPr="00D47A98">
              <w:rPr>
                <w:b/>
                <w:color w:val="FF0000"/>
              </w:rPr>
              <w:t xml:space="preserve"> </w:t>
            </w:r>
          </w:p>
        </w:tc>
        <w:tc>
          <w:tcPr>
            <w:tcW w:w="4776" w:type="dxa"/>
          </w:tcPr>
          <w:p w14:paraId="04AD0155" w14:textId="77777777" w:rsidR="00D47A98" w:rsidRPr="00D47A98" w:rsidRDefault="00D47A98" w:rsidP="007B094B">
            <w:pPr>
              <w:jc w:val="both"/>
              <w:rPr>
                <w:lang w:val="en-GB"/>
              </w:rPr>
            </w:pPr>
            <w:r w:rsidRPr="00D47A98">
              <w:rPr>
                <w:lang w:val="en-GB"/>
              </w:rPr>
              <w:t xml:space="preserve">They </w:t>
            </w:r>
            <w:r w:rsidR="007B094B">
              <w:rPr>
                <w:b/>
                <w:color w:val="FF0000"/>
                <w:lang w:val="en-GB"/>
              </w:rPr>
              <w:t>WON’T</w:t>
            </w:r>
            <w:r w:rsidRPr="00D47A98">
              <w:rPr>
                <w:color w:val="FF0000"/>
                <w:lang w:val="en-GB"/>
              </w:rPr>
              <w:t xml:space="preserve"> </w:t>
            </w:r>
            <w:r w:rsidRPr="00D47A98">
              <w:rPr>
                <w:lang w:val="en-GB"/>
              </w:rPr>
              <w:t>walk</w:t>
            </w:r>
          </w:p>
        </w:tc>
      </w:tr>
    </w:tbl>
    <w:p w14:paraId="5F8510DA" w14:textId="77777777" w:rsidR="00D47A98" w:rsidRPr="00D47A98" w:rsidRDefault="00D47A98" w:rsidP="00D47A98">
      <w:pPr>
        <w:rPr>
          <w:b/>
          <w:lang w:val="en-GB"/>
        </w:rPr>
      </w:pPr>
    </w:p>
    <w:p w14:paraId="0EE4520A" w14:textId="77777777" w:rsidR="00D47A98" w:rsidRPr="00D47A98" w:rsidRDefault="00D47A98" w:rsidP="00D47A98">
      <w:pPr>
        <w:rPr>
          <w:b/>
          <w:lang w:val="en-GB"/>
        </w:rPr>
      </w:pPr>
    </w:p>
    <w:p w14:paraId="682C111D" w14:textId="77777777" w:rsidR="00D47A98" w:rsidRPr="00D47A98" w:rsidRDefault="00D47A98" w:rsidP="00D47A98">
      <w:pPr>
        <w:rPr>
          <w:b/>
          <w:lang w:val="en-GB"/>
        </w:rPr>
      </w:pPr>
    </w:p>
    <w:p w14:paraId="7D996A4F" w14:textId="77777777" w:rsidR="00D47A98" w:rsidRPr="00D47A98" w:rsidRDefault="00D47A98" w:rsidP="00D47A98">
      <w:pPr>
        <w:rPr>
          <w:b/>
          <w:lang w:val="en-GB"/>
        </w:rPr>
      </w:pPr>
      <w:r w:rsidRPr="00D47A98">
        <w:rPr>
          <w:b/>
          <w:lang w:val="en-GB"/>
        </w:rPr>
        <w:t xml:space="preserve">           </w:t>
      </w:r>
      <w:proofErr w:type="spellStart"/>
      <w:r w:rsidRPr="00D47A98">
        <w:rPr>
          <w:b/>
          <w:lang w:val="en-GB"/>
        </w:rPr>
        <w:t>Vragende</w:t>
      </w:r>
      <w:proofErr w:type="spellEnd"/>
      <w:r w:rsidRPr="00D47A98">
        <w:rPr>
          <w:b/>
          <w:lang w:val="en-GB"/>
        </w:rPr>
        <w:t xml:space="preserve"> </w:t>
      </w:r>
      <w:proofErr w:type="spellStart"/>
      <w:r w:rsidRPr="00D47A98">
        <w:rPr>
          <w:b/>
          <w:lang w:val="en-GB"/>
        </w:rPr>
        <w:t>zinnen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5"/>
        <w:gridCol w:w="4643"/>
      </w:tblGrid>
      <w:tr w:rsidR="00D47A98" w:rsidRPr="00D47A98" w14:paraId="1A54D615" w14:textId="77777777" w:rsidTr="002B1E6F">
        <w:tc>
          <w:tcPr>
            <w:tcW w:w="4645" w:type="dxa"/>
          </w:tcPr>
          <w:p w14:paraId="019064AB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>Lopen</w:t>
            </w:r>
          </w:p>
        </w:tc>
        <w:tc>
          <w:tcPr>
            <w:tcW w:w="4643" w:type="dxa"/>
          </w:tcPr>
          <w:p w14:paraId="1B72B34A" w14:textId="77777777" w:rsidR="00D47A98" w:rsidRPr="00D47A98" w:rsidRDefault="00D47A98" w:rsidP="002B1E6F">
            <w:pPr>
              <w:jc w:val="both"/>
              <w:rPr>
                <w:b/>
              </w:rPr>
            </w:pPr>
            <w:r w:rsidRPr="00D47A98">
              <w:rPr>
                <w:b/>
              </w:rPr>
              <w:t xml:space="preserve">Walk </w:t>
            </w:r>
          </w:p>
        </w:tc>
      </w:tr>
      <w:tr w:rsidR="00D47A98" w:rsidRPr="00D47A98" w14:paraId="6B396D59" w14:textId="77777777" w:rsidTr="002B1E6F">
        <w:tc>
          <w:tcPr>
            <w:tcW w:w="4645" w:type="dxa"/>
          </w:tcPr>
          <w:p w14:paraId="43A5AB73" w14:textId="77777777" w:rsidR="00D47A98" w:rsidRPr="00D47A98" w:rsidRDefault="007B094B" w:rsidP="007B094B">
            <w:pPr>
              <w:jc w:val="both"/>
            </w:pPr>
            <w:r>
              <w:t>Zal ik lopen</w:t>
            </w:r>
            <w:r w:rsidR="00D47A98" w:rsidRPr="00D47A98">
              <w:t>?</w:t>
            </w:r>
          </w:p>
        </w:tc>
        <w:tc>
          <w:tcPr>
            <w:tcW w:w="4643" w:type="dxa"/>
          </w:tcPr>
          <w:p w14:paraId="45AF255E" w14:textId="77777777" w:rsidR="00D47A98" w:rsidRPr="00D47A98" w:rsidRDefault="007B094B" w:rsidP="002B1E6F">
            <w:pPr>
              <w:jc w:val="both"/>
              <w:rPr>
                <w:lang w:val="en-GB"/>
              </w:rPr>
            </w:pPr>
            <w:r w:rsidRPr="009200EC">
              <w:rPr>
                <w:b/>
                <w:i/>
                <w:iCs/>
                <w:color w:val="002060"/>
                <w:lang w:val="en-GB"/>
              </w:rPr>
              <w:t>SHALL</w:t>
            </w:r>
            <w:r w:rsidR="00D47A98" w:rsidRPr="009200EC">
              <w:rPr>
                <w:color w:val="002060"/>
                <w:lang w:val="en-GB"/>
              </w:rPr>
              <w:t xml:space="preserve"> </w:t>
            </w:r>
            <w:r w:rsidR="00D47A98" w:rsidRPr="009200EC">
              <w:rPr>
                <w:b/>
                <w:bCs/>
                <w:color w:val="FF0000"/>
                <w:lang w:val="en-GB"/>
              </w:rPr>
              <w:t>I</w:t>
            </w:r>
            <w:r w:rsidR="00D47A98" w:rsidRPr="00D47A98">
              <w:rPr>
                <w:lang w:val="en-GB"/>
              </w:rPr>
              <w:t xml:space="preserve"> walk?</w:t>
            </w:r>
          </w:p>
        </w:tc>
      </w:tr>
      <w:tr w:rsidR="00D47A98" w:rsidRPr="00D47A98" w14:paraId="2ECB59DF" w14:textId="77777777" w:rsidTr="002B1E6F">
        <w:tc>
          <w:tcPr>
            <w:tcW w:w="4645" w:type="dxa"/>
          </w:tcPr>
          <w:p w14:paraId="1524E63F" w14:textId="77777777" w:rsidR="00D47A98" w:rsidRPr="00D47A98" w:rsidRDefault="007B094B" w:rsidP="002B1E6F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Zal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jij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lopen</w:t>
            </w:r>
            <w:proofErr w:type="spellEnd"/>
            <w:r w:rsidR="00D47A98" w:rsidRPr="00D47A98">
              <w:rPr>
                <w:lang w:val="en-GB"/>
              </w:rPr>
              <w:t xml:space="preserve">? </w:t>
            </w:r>
          </w:p>
        </w:tc>
        <w:tc>
          <w:tcPr>
            <w:tcW w:w="4643" w:type="dxa"/>
          </w:tcPr>
          <w:p w14:paraId="43A1BC8E" w14:textId="77777777" w:rsidR="00D47A98" w:rsidRPr="00D47A98" w:rsidRDefault="007B094B" w:rsidP="002B1E6F">
            <w:pPr>
              <w:jc w:val="both"/>
              <w:rPr>
                <w:lang w:val="en-GB"/>
              </w:rPr>
            </w:pPr>
            <w:r>
              <w:rPr>
                <w:b/>
                <w:color w:val="0070C0"/>
                <w:lang w:val="en-GB"/>
              </w:rPr>
              <w:t>WILL</w:t>
            </w:r>
            <w:r w:rsidR="00D47A98" w:rsidRPr="00D47A98">
              <w:rPr>
                <w:color w:val="0070C0"/>
                <w:lang w:val="en-GB"/>
              </w:rPr>
              <w:t xml:space="preserve"> </w:t>
            </w:r>
            <w:r w:rsidR="00D47A98" w:rsidRPr="00D47A98">
              <w:rPr>
                <w:lang w:val="en-GB"/>
              </w:rPr>
              <w:t>you walk?</w:t>
            </w:r>
          </w:p>
        </w:tc>
      </w:tr>
      <w:tr w:rsidR="00D47A98" w:rsidRPr="0048437A" w14:paraId="1DACC1CF" w14:textId="77777777" w:rsidTr="002B1E6F">
        <w:tc>
          <w:tcPr>
            <w:tcW w:w="4645" w:type="dxa"/>
            <w:vAlign w:val="center"/>
          </w:tcPr>
          <w:p w14:paraId="4A438206" w14:textId="77777777" w:rsidR="00D47A98" w:rsidRPr="007B094B" w:rsidRDefault="007B094B" w:rsidP="007B094B">
            <w:r w:rsidRPr="007B094B">
              <w:t xml:space="preserve">Zal </w:t>
            </w:r>
            <w:r w:rsidR="00D47A98" w:rsidRPr="007B094B">
              <w:t>hij, zij, het</w:t>
            </w:r>
            <w:r w:rsidRPr="007B094B">
              <w:t xml:space="preserve"> lopen</w:t>
            </w:r>
            <w:r w:rsidR="00D47A98" w:rsidRPr="007B094B">
              <w:t>?</w:t>
            </w:r>
            <w:r w:rsidR="00D47A98" w:rsidRPr="007B094B">
              <w:rPr>
                <w:b/>
                <w:color w:val="FF0000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14:paraId="1ADFFAFF" w14:textId="77777777" w:rsidR="00D47A98" w:rsidRPr="00D47A98" w:rsidRDefault="007B094B" w:rsidP="002B1E6F">
            <w:pPr>
              <w:rPr>
                <w:lang w:val="en-GB"/>
              </w:rPr>
            </w:pPr>
            <w:r>
              <w:rPr>
                <w:b/>
                <w:color w:val="0070C0"/>
                <w:lang w:val="en-GB"/>
              </w:rPr>
              <w:t>WILL</w:t>
            </w:r>
            <w:r w:rsidR="00D47A98" w:rsidRPr="00D47A98">
              <w:rPr>
                <w:color w:val="0070C0"/>
                <w:lang w:val="en-GB"/>
              </w:rPr>
              <w:t xml:space="preserve"> </w:t>
            </w:r>
            <w:r w:rsidR="00D47A98" w:rsidRPr="00D47A98">
              <w:rPr>
                <w:lang w:val="en-GB"/>
              </w:rPr>
              <w:t>he, she, it walk?</w:t>
            </w:r>
          </w:p>
        </w:tc>
      </w:tr>
      <w:tr w:rsidR="00D47A98" w:rsidRPr="00D47A98" w14:paraId="40125F94" w14:textId="77777777" w:rsidTr="002B1E6F">
        <w:tc>
          <w:tcPr>
            <w:tcW w:w="4645" w:type="dxa"/>
          </w:tcPr>
          <w:p w14:paraId="0793EC62" w14:textId="77777777" w:rsidR="00D47A98" w:rsidRPr="00D47A98" w:rsidRDefault="007B094B" w:rsidP="002B1E6F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Zullen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D47A98" w:rsidRPr="00D47A98">
              <w:rPr>
                <w:lang w:val="en-GB"/>
              </w:rPr>
              <w:t>wij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lopen</w:t>
            </w:r>
            <w:proofErr w:type="spellEnd"/>
            <w:r w:rsidR="00D47A98" w:rsidRPr="00D47A98">
              <w:rPr>
                <w:lang w:val="en-GB"/>
              </w:rPr>
              <w:t>?</w:t>
            </w:r>
          </w:p>
        </w:tc>
        <w:tc>
          <w:tcPr>
            <w:tcW w:w="4643" w:type="dxa"/>
          </w:tcPr>
          <w:p w14:paraId="50E01855" w14:textId="77777777" w:rsidR="00D47A98" w:rsidRPr="00D47A98" w:rsidRDefault="007B094B" w:rsidP="002B1E6F">
            <w:pPr>
              <w:jc w:val="both"/>
              <w:rPr>
                <w:lang w:val="en-GB"/>
              </w:rPr>
            </w:pPr>
            <w:r w:rsidRPr="009200EC">
              <w:rPr>
                <w:b/>
                <w:i/>
                <w:iCs/>
                <w:color w:val="002060"/>
                <w:lang w:val="en-GB"/>
              </w:rPr>
              <w:t>SHALL</w:t>
            </w:r>
            <w:r w:rsidR="00D47A98" w:rsidRPr="009200EC">
              <w:rPr>
                <w:color w:val="002060"/>
                <w:lang w:val="en-GB"/>
              </w:rPr>
              <w:t xml:space="preserve"> </w:t>
            </w:r>
            <w:r w:rsidR="00D47A98" w:rsidRPr="009200EC">
              <w:rPr>
                <w:b/>
                <w:bCs/>
                <w:color w:val="FF0000"/>
                <w:lang w:val="en-GB"/>
              </w:rPr>
              <w:t>we</w:t>
            </w:r>
            <w:r w:rsidR="00D47A98" w:rsidRPr="009200EC">
              <w:rPr>
                <w:color w:val="FF0000"/>
                <w:lang w:val="en-GB"/>
              </w:rPr>
              <w:t xml:space="preserve"> </w:t>
            </w:r>
            <w:r w:rsidR="00D47A98" w:rsidRPr="00D47A98">
              <w:rPr>
                <w:lang w:val="en-GB"/>
              </w:rPr>
              <w:t>walk?</w:t>
            </w:r>
          </w:p>
        </w:tc>
      </w:tr>
      <w:tr w:rsidR="00D47A98" w:rsidRPr="00D47A98" w14:paraId="4BC302D1" w14:textId="77777777" w:rsidTr="002B1E6F">
        <w:tc>
          <w:tcPr>
            <w:tcW w:w="4645" w:type="dxa"/>
          </w:tcPr>
          <w:p w14:paraId="1BE97D6B" w14:textId="77777777" w:rsidR="00D47A98" w:rsidRPr="00D47A98" w:rsidRDefault="007B094B" w:rsidP="007B09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Zullen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D47A98" w:rsidRPr="00D47A98">
              <w:rPr>
                <w:lang w:val="en-GB"/>
              </w:rPr>
              <w:t>jullie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lopen</w:t>
            </w:r>
            <w:proofErr w:type="spellEnd"/>
            <w:r w:rsidR="00D47A98" w:rsidRPr="00D47A98">
              <w:rPr>
                <w:lang w:val="en-GB"/>
              </w:rPr>
              <w:t>?</w:t>
            </w:r>
          </w:p>
        </w:tc>
        <w:tc>
          <w:tcPr>
            <w:tcW w:w="4643" w:type="dxa"/>
          </w:tcPr>
          <w:p w14:paraId="677D44BD" w14:textId="77777777" w:rsidR="00D47A98" w:rsidRPr="00D47A98" w:rsidRDefault="007B094B" w:rsidP="002B1E6F">
            <w:pPr>
              <w:jc w:val="both"/>
              <w:rPr>
                <w:lang w:val="en-GB"/>
              </w:rPr>
            </w:pPr>
            <w:r>
              <w:rPr>
                <w:b/>
                <w:color w:val="0070C0"/>
                <w:lang w:val="en-GB"/>
              </w:rPr>
              <w:t>WILL</w:t>
            </w:r>
            <w:r w:rsidR="00D47A98" w:rsidRPr="00D47A98">
              <w:rPr>
                <w:color w:val="0070C0"/>
                <w:lang w:val="en-GB"/>
              </w:rPr>
              <w:t xml:space="preserve"> </w:t>
            </w:r>
            <w:r w:rsidR="00D47A98" w:rsidRPr="00D47A98">
              <w:rPr>
                <w:lang w:val="en-GB"/>
              </w:rPr>
              <w:t>you walk?</w:t>
            </w:r>
          </w:p>
        </w:tc>
      </w:tr>
      <w:tr w:rsidR="00D47A98" w:rsidRPr="00D47A98" w14:paraId="00671AF9" w14:textId="77777777" w:rsidTr="002B1E6F">
        <w:tc>
          <w:tcPr>
            <w:tcW w:w="4645" w:type="dxa"/>
          </w:tcPr>
          <w:p w14:paraId="134FE4F2" w14:textId="77777777" w:rsidR="00D47A98" w:rsidRPr="00D47A98" w:rsidRDefault="007B094B" w:rsidP="002B1E6F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Zullen</w:t>
            </w:r>
            <w:proofErr w:type="spellEnd"/>
            <w:r w:rsidR="00D47A98" w:rsidRPr="00D47A98">
              <w:rPr>
                <w:lang w:val="en-GB"/>
              </w:rPr>
              <w:t xml:space="preserve"> </w:t>
            </w:r>
            <w:proofErr w:type="spellStart"/>
            <w:r w:rsidR="00D47A98" w:rsidRPr="00D47A98">
              <w:rPr>
                <w:lang w:val="en-GB"/>
              </w:rPr>
              <w:t>zij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lopen</w:t>
            </w:r>
            <w:proofErr w:type="spellEnd"/>
            <w:r w:rsidR="00D47A98" w:rsidRPr="00D47A98">
              <w:rPr>
                <w:lang w:val="en-GB"/>
              </w:rPr>
              <w:t>?</w:t>
            </w:r>
          </w:p>
        </w:tc>
        <w:tc>
          <w:tcPr>
            <w:tcW w:w="4643" w:type="dxa"/>
          </w:tcPr>
          <w:p w14:paraId="7B0EC34B" w14:textId="77777777" w:rsidR="00D47A98" w:rsidRPr="00D47A98" w:rsidRDefault="007B094B" w:rsidP="002B1E6F">
            <w:pPr>
              <w:jc w:val="both"/>
              <w:rPr>
                <w:lang w:val="en-GB"/>
              </w:rPr>
            </w:pPr>
            <w:r>
              <w:rPr>
                <w:b/>
                <w:color w:val="0070C0"/>
                <w:lang w:val="en-GB"/>
              </w:rPr>
              <w:t>WILL</w:t>
            </w:r>
            <w:r w:rsidR="00D47A98" w:rsidRPr="00D47A98">
              <w:rPr>
                <w:color w:val="0070C0"/>
                <w:lang w:val="en-GB"/>
              </w:rPr>
              <w:t xml:space="preserve"> </w:t>
            </w:r>
            <w:r w:rsidR="00D47A98" w:rsidRPr="00D47A98">
              <w:rPr>
                <w:lang w:val="en-GB"/>
              </w:rPr>
              <w:t>they walk?</w:t>
            </w:r>
          </w:p>
        </w:tc>
      </w:tr>
    </w:tbl>
    <w:p w14:paraId="0E82665A" w14:textId="77777777" w:rsidR="007B094B" w:rsidRPr="0065069D" w:rsidRDefault="00D47A98" w:rsidP="007B094B">
      <w:pPr>
        <w:pStyle w:val="Geenafstand1"/>
        <w:rPr>
          <w:rFonts w:ascii="Comic Sans MS" w:hAnsi="Comic Sans MS"/>
          <w:b/>
          <w:bCs/>
          <w:sz w:val="24"/>
          <w:szCs w:val="24"/>
          <w:lang w:val="en-GB"/>
        </w:rPr>
      </w:pPr>
      <w:r w:rsidRPr="00D47A98">
        <w:rPr>
          <w:b/>
          <w:lang w:val="en-GB"/>
        </w:rPr>
        <w:br w:type="page"/>
      </w:r>
      <w:proofErr w:type="spellStart"/>
      <w:r w:rsidR="007B094B" w:rsidRPr="0065069D">
        <w:rPr>
          <w:rFonts w:ascii="Comic Sans MS" w:hAnsi="Comic Sans MS"/>
          <w:b/>
          <w:bCs/>
          <w:sz w:val="24"/>
          <w:szCs w:val="24"/>
          <w:lang w:val="en-GB"/>
        </w:rPr>
        <w:lastRenderedPageBreak/>
        <w:t>Oefenzinnen</w:t>
      </w:r>
      <w:proofErr w:type="spellEnd"/>
      <w:r w:rsidR="007B094B" w:rsidRPr="0065069D">
        <w:rPr>
          <w:rFonts w:ascii="Comic Sans MS" w:hAnsi="Comic Sans MS"/>
          <w:b/>
          <w:bCs/>
          <w:sz w:val="24"/>
          <w:szCs w:val="24"/>
          <w:lang w:val="en-GB"/>
        </w:rPr>
        <w:t>:</w:t>
      </w:r>
    </w:p>
    <w:p w14:paraId="3B9D3E66" w14:textId="77777777" w:rsidR="007B094B" w:rsidRPr="002200ED" w:rsidRDefault="007B094B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>
        <w:rPr>
          <w:rFonts w:ascii="Comic Sans MS" w:hAnsi="Comic Sans MS"/>
          <w:bCs/>
          <w:sz w:val="24"/>
          <w:szCs w:val="24"/>
          <w:lang w:val="en-GB"/>
        </w:rPr>
        <w:t xml:space="preserve"> 1 Mary </w:t>
      </w:r>
      <w:r w:rsidRPr="002200ED">
        <w:rPr>
          <w:rFonts w:ascii="Comic Sans MS" w:hAnsi="Comic Sans MS"/>
          <w:bCs/>
          <w:sz w:val="24"/>
          <w:szCs w:val="24"/>
          <w:lang w:val="en-GB"/>
        </w:rPr>
        <w:t>is going to / will have a baby.</w:t>
      </w:r>
    </w:p>
    <w:p w14:paraId="1A6F9DA3" w14:textId="77777777" w:rsidR="007B094B" w:rsidRPr="002200ED" w:rsidRDefault="007B094B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2 Perhaps we are going to / will meet again one day.</w:t>
      </w:r>
    </w:p>
    <w:p w14:paraId="46FF4650" w14:textId="77777777" w:rsidR="007B094B" w:rsidRPr="002200ED" w:rsidRDefault="007B094B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3 Be careful, or you are going to / will fall.</w:t>
      </w:r>
    </w:p>
    <w:p w14:paraId="4A394B92" w14:textId="77777777" w:rsidR="007B094B" w:rsidRPr="002200ED" w:rsidRDefault="007B094B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4 Look! Andy is going to / will fall of his bike.</w:t>
      </w:r>
    </w:p>
    <w:p w14:paraId="1314F815" w14:textId="77777777" w:rsidR="007B094B" w:rsidRPr="002200ED" w:rsidRDefault="007B094B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5 I think you are going to / will love </w:t>
      </w:r>
      <w:smartTag w:uri="urn:schemas-microsoft-com:office:smarttags" w:element="place">
        <w:smartTag w:uri="urn:schemas-microsoft-com:office:smarttags" w:element="country-region">
          <w:r w:rsidRPr="002200ED">
            <w:rPr>
              <w:rFonts w:ascii="Comic Sans MS" w:hAnsi="Comic Sans MS"/>
              <w:bCs/>
              <w:sz w:val="24"/>
              <w:szCs w:val="24"/>
              <w:lang w:val="en-GB"/>
            </w:rPr>
            <w:t>Scotland</w:t>
          </w:r>
        </w:smartTag>
      </w:smartTag>
      <w:r w:rsidRPr="002200ED">
        <w:rPr>
          <w:rFonts w:ascii="Comic Sans MS" w:hAnsi="Comic Sans MS"/>
          <w:bCs/>
          <w:sz w:val="24"/>
          <w:szCs w:val="24"/>
          <w:lang w:val="en-GB"/>
        </w:rPr>
        <w:t>.</w:t>
      </w:r>
    </w:p>
    <w:p w14:paraId="267E0184" w14:textId="77777777" w:rsidR="007B094B" w:rsidRPr="002200ED" w:rsidRDefault="007B094B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6 Look at those clouds: it’s going to / will rain.</w:t>
      </w:r>
    </w:p>
    <w:p w14:paraId="4B0CEE28" w14:textId="77777777" w:rsidR="007B094B" w:rsidRPr="002200ED" w:rsidRDefault="007B094B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7 I’ve decided. I’m going to / will stop smoking.</w:t>
      </w:r>
    </w:p>
    <w:p w14:paraId="4A196021" w14:textId="77777777" w:rsidR="007B094B" w:rsidRPr="002200ED" w:rsidRDefault="007B094B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8 I don’t want to cook tonight. </w:t>
      </w:r>
      <w:r w:rsidR="002200ED" w:rsidRPr="002200ED">
        <w:rPr>
          <w:rFonts w:ascii="Comic Sans MS" w:hAnsi="Comic Sans MS"/>
          <w:bCs/>
          <w:sz w:val="24"/>
          <w:szCs w:val="24"/>
          <w:lang w:val="en-GB"/>
        </w:rPr>
        <w:t>All right</w:t>
      </w:r>
      <w:r w:rsidRPr="002200ED">
        <w:rPr>
          <w:rFonts w:ascii="Comic Sans MS" w:hAnsi="Comic Sans MS"/>
          <w:bCs/>
          <w:sz w:val="24"/>
          <w:szCs w:val="24"/>
          <w:lang w:val="en-GB"/>
        </w:rPr>
        <w:t>, then I’m going to / will cook.</w:t>
      </w:r>
    </w:p>
    <w:p w14:paraId="4A89A588" w14:textId="77777777" w:rsidR="007B094B" w:rsidRPr="002200ED" w:rsidRDefault="007B094B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9 I haven’t got any money. No? OK, I’m going to / will pay.</w:t>
      </w:r>
    </w:p>
    <w:p w14:paraId="1DA0408E" w14:textId="77777777" w:rsidR="007B094B" w:rsidRPr="002200ED" w:rsidRDefault="007B094B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 w:rsidRPr="002200ED">
        <w:rPr>
          <w:rFonts w:ascii="Comic Sans MS" w:hAnsi="Comic Sans MS"/>
          <w:bCs/>
          <w:sz w:val="24"/>
          <w:szCs w:val="24"/>
          <w:lang w:val="en-GB"/>
        </w:rPr>
        <w:t>10 Do you want to go out tonight? No, I’m going to / will wash my hair.</w:t>
      </w:r>
    </w:p>
    <w:p w14:paraId="27D93B83" w14:textId="77777777" w:rsidR="002200ED" w:rsidRDefault="002200ED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>
        <w:rPr>
          <w:rFonts w:ascii="Comic Sans MS" w:hAnsi="Comic Sans MS"/>
          <w:bCs/>
          <w:sz w:val="24"/>
          <w:szCs w:val="24"/>
          <w:lang w:val="en-GB"/>
        </w:rPr>
        <w:t>11 I</w:t>
      </w:r>
      <w:r w:rsidRPr="002200ED">
        <w:rPr>
          <w:rFonts w:ascii="Comic Sans MS" w:hAnsi="Comic Sans MS"/>
          <w:bCs/>
          <w:sz w:val="24"/>
          <w:szCs w:val="24"/>
          <w:lang w:val="en-GB"/>
        </w:rPr>
        <w:t xml:space="preserve"> </w:t>
      </w:r>
      <w:r w:rsidRPr="00866EEF">
        <w:rPr>
          <w:rFonts w:ascii="Comic Sans MS" w:hAnsi="Comic Sans MS"/>
          <w:bCs/>
          <w:sz w:val="24"/>
          <w:szCs w:val="24"/>
          <w:lang w:val="en-GB"/>
        </w:rPr>
        <w:t xml:space="preserve">think </w:t>
      </w:r>
      <w:r>
        <w:rPr>
          <w:rFonts w:ascii="Comic Sans MS" w:hAnsi="Comic Sans MS"/>
          <w:bCs/>
          <w:sz w:val="24"/>
          <w:szCs w:val="24"/>
          <w:lang w:val="en-GB"/>
        </w:rPr>
        <w:t>the dentist is going to / will find a cavity in my molar (</w:t>
      </w:r>
      <w:proofErr w:type="spellStart"/>
      <w:r>
        <w:rPr>
          <w:rFonts w:ascii="Comic Sans MS" w:hAnsi="Comic Sans MS"/>
          <w:bCs/>
          <w:sz w:val="24"/>
          <w:szCs w:val="24"/>
          <w:lang w:val="en-GB"/>
        </w:rPr>
        <w:t>gaatje</w:t>
      </w:r>
      <w:proofErr w:type="spellEnd"/>
      <w:r>
        <w:rPr>
          <w:rFonts w:ascii="Comic Sans MS" w:hAnsi="Comic Sans MS"/>
          <w:bCs/>
          <w:sz w:val="24"/>
          <w:szCs w:val="24"/>
          <w:lang w:val="en-GB"/>
        </w:rPr>
        <w:t xml:space="preserve"> in </w:t>
      </w:r>
      <w:proofErr w:type="spellStart"/>
      <w:r>
        <w:rPr>
          <w:rFonts w:ascii="Comic Sans MS" w:hAnsi="Comic Sans MS"/>
          <w:bCs/>
          <w:sz w:val="24"/>
          <w:szCs w:val="24"/>
          <w:lang w:val="en-GB"/>
        </w:rPr>
        <w:t>kies</w:t>
      </w:r>
      <w:proofErr w:type="spellEnd"/>
      <w:r>
        <w:rPr>
          <w:rFonts w:ascii="Comic Sans MS" w:hAnsi="Comic Sans MS"/>
          <w:bCs/>
          <w:sz w:val="24"/>
          <w:szCs w:val="24"/>
          <w:lang w:val="en-GB"/>
        </w:rPr>
        <w:t>)</w:t>
      </w:r>
    </w:p>
    <w:p w14:paraId="53CCE5B5" w14:textId="77777777" w:rsidR="002200ED" w:rsidRDefault="002200ED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>
        <w:rPr>
          <w:rFonts w:ascii="Comic Sans MS" w:hAnsi="Comic Sans MS"/>
          <w:bCs/>
          <w:sz w:val="24"/>
          <w:szCs w:val="24"/>
          <w:lang w:val="en-GB"/>
        </w:rPr>
        <w:t>12 I’m going to / will go to Euro Disney tomorrow.</w:t>
      </w:r>
    </w:p>
    <w:p w14:paraId="769537C7" w14:textId="77777777" w:rsidR="002200ED" w:rsidRDefault="002200ED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>
        <w:rPr>
          <w:rFonts w:ascii="Comic Sans MS" w:hAnsi="Comic Sans MS"/>
          <w:bCs/>
          <w:sz w:val="24"/>
          <w:szCs w:val="24"/>
          <w:lang w:val="en-GB"/>
        </w:rPr>
        <w:t>13 He’s going to / will cook supper tonight.</w:t>
      </w:r>
    </w:p>
    <w:p w14:paraId="5589C421" w14:textId="77777777" w:rsidR="002200ED" w:rsidRDefault="002200ED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>
        <w:rPr>
          <w:rFonts w:ascii="Comic Sans MS" w:hAnsi="Comic Sans MS"/>
          <w:bCs/>
          <w:sz w:val="24"/>
          <w:szCs w:val="24"/>
          <w:lang w:val="en-GB"/>
        </w:rPr>
        <w:t xml:space="preserve">14 </w:t>
      </w:r>
      <w:proofErr w:type="spellStart"/>
      <w:r>
        <w:rPr>
          <w:rFonts w:ascii="Comic Sans MS" w:hAnsi="Comic Sans MS"/>
          <w:bCs/>
          <w:sz w:val="24"/>
          <w:szCs w:val="24"/>
          <w:lang w:val="en-GB"/>
        </w:rPr>
        <w:t>Maik</w:t>
      </w:r>
      <w:proofErr w:type="spellEnd"/>
      <w:r>
        <w:rPr>
          <w:rFonts w:ascii="Comic Sans MS" w:hAnsi="Comic Sans MS"/>
          <w:bCs/>
          <w:sz w:val="24"/>
          <w:szCs w:val="24"/>
          <w:lang w:val="en-GB"/>
        </w:rPr>
        <w:t xml:space="preserve"> is probably going to / will answer her mail.</w:t>
      </w:r>
    </w:p>
    <w:p w14:paraId="21360320" w14:textId="77777777" w:rsidR="002200ED" w:rsidRPr="00866EEF" w:rsidRDefault="002200ED" w:rsidP="007B094B">
      <w:pPr>
        <w:pStyle w:val="Geenafstand1"/>
        <w:rPr>
          <w:rFonts w:ascii="Comic Sans MS" w:hAnsi="Comic Sans MS"/>
          <w:bCs/>
          <w:sz w:val="24"/>
          <w:szCs w:val="24"/>
          <w:lang w:val="en-GB"/>
        </w:rPr>
      </w:pPr>
      <w:r>
        <w:rPr>
          <w:rFonts w:ascii="Comic Sans MS" w:hAnsi="Comic Sans MS"/>
          <w:bCs/>
          <w:sz w:val="24"/>
          <w:szCs w:val="24"/>
          <w:lang w:val="en-GB"/>
        </w:rPr>
        <w:t>15 Rebecca is going to / will have a baby next month.</w:t>
      </w:r>
    </w:p>
    <w:p w14:paraId="3022B400" w14:textId="77777777" w:rsidR="0048437A" w:rsidRDefault="0048437A">
      <w:pPr>
        <w:spacing w:after="200" w:line="276" w:lineRule="auto"/>
        <w:rPr>
          <w:rFonts w:eastAsiaTheme="minorHAnsi" w:cstheme="minorBidi"/>
          <w:lang w:val="en-GB" w:eastAsia="en-US"/>
        </w:rPr>
      </w:pPr>
      <w:r>
        <w:rPr>
          <w:rFonts w:eastAsiaTheme="minorHAnsi" w:cstheme="minorBidi"/>
          <w:lang w:val="en-GB" w:eastAsia="en-US"/>
        </w:rPr>
        <w:br w:type="page"/>
      </w:r>
    </w:p>
    <w:p w14:paraId="3E602184" w14:textId="77777777" w:rsidR="00D47A98" w:rsidRPr="0048437A" w:rsidRDefault="0048437A" w:rsidP="003A45AC">
      <w:pPr>
        <w:rPr>
          <w:rFonts w:eastAsiaTheme="minorHAnsi" w:cstheme="minorBidi"/>
          <w:lang w:eastAsia="en-US"/>
        </w:rPr>
      </w:pPr>
      <w:r>
        <w:rPr>
          <w:rStyle w:val="Zwaar"/>
        </w:rPr>
        <w:lastRenderedPageBreak/>
        <w:t xml:space="preserve">Online oefeningen </w:t>
      </w:r>
      <w:proofErr w:type="spellStart"/>
      <w:r>
        <w:rPr>
          <w:rStyle w:val="Zwaar"/>
        </w:rPr>
        <w:t>Future</w:t>
      </w:r>
      <w:proofErr w:type="spellEnd"/>
      <w:r>
        <w:rPr>
          <w:rStyle w:val="Zwaar"/>
        </w:rPr>
        <w:t xml:space="preserve"> (± 15 min.). Weet je niet meer hoe het moet? Klik op 'show </w:t>
      </w:r>
      <w:proofErr w:type="spellStart"/>
      <w:r>
        <w:rPr>
          <w:rStyle w:val="Zwaar"/>
        </w:rPr>
        <w:t>example</w:t>
      </w:r>
      <w:proofErr w:type="spellEnd"/>
      <w:r>
        <w:rPr>
          <w:rStyle w:val="Zwaar"/>
        </w:rPr>
        <w:t>' bij de oefening.</w:t>
      </w:r>
      <w:r>
        <w:br/>
      </w:r>
      <w:proofErr w:type="spellStart"/>
      <w:r>
        <w:rPr>
          <w:rStyle w:val="Zwaar"/>
        </w:rPr>
        <w:t>To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be</w:t>
      </w:r>
      <w:proofErr w:type="spellEnd"/>
      <w:r>
        <w:rPr>
          <w:rStyle w:val="Zwaar"/>
        </w:rPr>
        <w:t xml:space="preserve"> + </w:t>
      </w:r>
      <w:proofErr w:type="spellStart"/>
      <w:r>
        <w:rPr>
          <w:rStyle w:val="Zwaar"/>
        </w:rPr>
        <w:t>going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to</w:t>
      </w:r>
      <w:proofErr w:type="spellEnd"/>
      <w:r>
        <w:rPr>
          <w:rStyle w:val="Zwaar"/>
        </w:rPr>
        <w:t xml:space="preserve"> + hele werkwoord</w:t>
      </w:r>
      <w:r>
        <w:br/>
      </w:r>
      <w:hyperlink r:id="rId7" w:tgtFrame="_blank" w:history="1">
        <w:r>
          <w:rPr>
            <w:rStyle w:val="Hyperlink"/>
          </w:rPr>
          <w:t>Gewone zinnen oefening 1</w:t>
        </w:r>
      </w:hyperlink>
      <w:r>
        <w:br/>
      </w:r>
      <w:hyperlink r:id="rId8" w:tgtFrame="_blank" w:history="1">
        <w:r>
          <w:rPr>
            <w:rStyle w:val="Hyperlink"/>
          </w:rPr>
          <w:t>Ontkennende zinnen oefening 1</w:t>
        </w:r>
      </w:hyperlink>
      <w:r>
        <w:br/>
      </w:r>
      <w:hyperlink r:id="rId9" w:tgtFrame="_blank" w:history="1">
        <w:r>
          <w:rPr>
            <w:rStyle w:val="Hyperlink"/>
          </w:rPr>
          <w:t>Vragende zinnen oefening 1</w:t>
        </w:r>
      </w:hyperlink>
      <w:r>
        <w:br/>
      </w:r>
      <w:hyperlink r:id="rId10" w:tgtFrame="_blank" w:history="1">
        <w:r>
          <w:rPr>
            <w:rStyle w:val="Hyperlink"/>
          </w:rPr>
          <w:t>Vragende zinnen oefening 2</w:t>
        </w:r>
      </w:hyperlink>
      <w:r>
        <w:br/>
      </w:r>
      <w:hyperlink r:id="rId11" w:tgtFrame="_blank" w:history="1">
        <w:r>
          <w:rPr>
            <w:rStyle w:val="Hyperlink"/>
          </w:rPr>
          <w:t>Gewone en vragende zinnen oefening 1</w:t>
        </w:r>
      </w:hyperlink>
      <w:r>
        <w:br/>
      </w:r>
      <w:hyperlink r:id="rId12" w:tgtFrame="_blank" w:history="1">
        <w:r>
          <w:rPr>
            <w:rStyle w:val="Hyperlink"/>
          </w:rPr>
          <w:t>Gewone en vragende zinnen oefening 2</w:t>
        </w:r>
      </w:hyperlink>
      <w:r>
        <w:br/>
      </w:r>
      <w:hyperlink r:id="rId13" w:tgtFrame="_blank" w:history="1">
        <w:r>
          <w:rPr>
            <w:rStyle w:val="Hyperlink"/>
          </w:rPr>
          <w:t>Gewone en vragende zinnen oefening 3</w:t>
        </w:r>
      </w:hyperlink>
      <w:r>
        <w:br/>
      </w:r>
      <w:r>
        <w:br/>
      </w:r>
      <w:r>
        <w:rPr>
          <w:rStyle w:val="Zwaar"/>
        </w:rPr>
        <w:t>Will + hele werkwoord</w:t>
      </w:r>
      <w:r>
        <w:br/>
      </w:r>
      <w:hyperlink r:id="rId14" w:tgtFrame="_blank" w:history="1">
        <w:r>
          <w:rPr>
            <w:rStyle w:val="Hyperlink"/>
          </w:rPr>
          <w:t>Gewone zinnen oefening 1</w:t>
        </w:r>
      </w:hyperlink>
      <w:r>
        <w:br/>
      </w:r>
      <w:hyperlink r:id="rId15" w:tgtFrame="_blank" w:history="1">
        <w:r>
          <w:rPr>
            <w:rStyle w:val="Hyperlink"/>
          </w:rPr>
          <w:t>Ontkennende zinnen oefening 1</w:t>
        </w:r>
      </w:hyperlink>
      <w:r>
        <w:br/>
      </w:r>
      <w:hyperlink r:id="rId16" w:tgtFrame="_blank" w:history="1">
        <w:r>
          <w:rPr>
            <w:rStyle w:val="Hyperlink"/>
          </w:rPr>
          <w:t>Vragende zinnen oefening 1</w:t>
        </w:r>
      </w:hyperlink>
      <w:r>
        <w:br/>
      </w:r>
      <w:hyperlink r:id="rId17" w:tgtFrame="_blank" w:history="1">
        <w:r>
          <w:rPr>
            <w:rStyle w:val="Hyperlink"/>
          </w:rPr>
          <w:t>Vragende zinnen oefening 2</w:t>
        </w:r>
      </w:hyperlink>
      <w:r>
        <w:br/>
      </w:r>
      <w:hyperlink r:id="rId18" w:tgtFrame="_blank" w:history="1">
        <w:r>
          <w:rPr>
            <w:rStyle w:val="Hyperlink"/>
          </w:rPr>
          <w:t>Gewone en vragende zinnen oefening 1</w:t>
        </w:r>
      </w:hyperlink>
      <w:r>
        <w:br/>
      </w:r>
      <w:hyperlink r:id="rId19" w:tgtFrame="_blank" w:history="1">
        <w:r>
          <w:rPr>
            <w:rStyle w:val="Hyperlink"/>
          </w:rPr>
          <w:t>Gewone en vragende zinnen oefening 2</w:t>
        </w:r>
      </w:hyperlink>
      <w:bookmarkStart w:id="0" w:name="_GoBack"/>
      <w:bookmarkEnd w:id="0"/>
    </w:p>
    <w:sectPr w:rsidR="00D47A98" w:rsidRPr="0048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EA5"/>
    <w:multiLevelType w:val="hybridMultilevel"/>
    <w:tmpl w:val="5F50E176"/>
    <w:lvl w:ilvl="0" w:tplc="6FACB5EA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21FE6"/>
    <w:multiLevelType w:val="hybridMultilevel"/>
    <w:tmpl w:val="CE901942"/>
    <w:lvl w:ilvl="0" w:tplc="85C69208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FEE604D"/>
    <w:multiLevelType w:val="hybridMultilevel"/>
    <w:tmpl w:val="F9FA9BC4"/>
    <w:lvl w:ilvl="0" w:tplc="0413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9A6697"/>
    <w:multiLevelType w:val="hybridMultilevel"/>
    <w:tmpl w:val="AB94D25E"/>
    <w:lvl w:ilvl="0" w:tplc="7FB6EE1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8"/>
    <w:rsid w:val="000A608B"/>
    <w:rsid w:val="000E181A"/>
    <w:rsid w:val="002200ED"/>
    <w:rsid w:val="003A45AC"/>
    <w:rsid w:val="0048437A"/>
    <w:rsid w:val="007B094B"/>
    <w:rsid w:val="009200EC"/>
    <w:rsid w:val="00D47A98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57FFC5B"/>
  <w15:docId w15:val="{8EA8B3FF-7A2F-4CD4-AE43-59086FA2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7A98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t4p28">
    <w:name w:val="ft4p28"/>
    <w:basedOn w:val="Standaardalinea-lettertype"/>
    <w:rsid w:val="00D47A98"/>
  </w:style>
  <w:style w:type="paragraph" w:customStyle="1" w:styleId="Geenafstand1">
    <w:name w:val="Geen afstand1"/>
    <w:uiPriority w:val="99"/>
    <w:rsid w:val="00D47A9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7A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A98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3A45A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8437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84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tenses/going_to_future_negation.htm" TargetMode="External"/><Relationship Id="rId13" Type="http://schemas.openxmlformats.org/officeDocument/2006/relationships/hyperlink" Target="http://www.englisch-hilfen.de/en/exercises/tenses/going_to_future_mix3.htm" TargetMode="External"/><Relationship Id="rId18" Type="http://schemas.openxmlformats.org/officeDocument/2006/relationships/hyperlink" Target="http://www.englisch-hilfen.de/en/exercises/tenses/will_future_mix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nglisch-hilfen.de/en/exercises/tenses/going_to_future_statements.htm" TargetMode="External"/><Relationship Id="rId12" Type="http://schemas.openxmlformats.org/officeDocument/2006/relationships/hyperlink" Target="http://www.englisch-hilfen.de/en/exercises/tenses/going_to_future_mix2.htm" TargetMode="External"/><Relationship Id="rId17" Type="http://schemas.openxmlformats.org/officeDocument/2006/relationships/hyperlink" Target="http://www.englisch-hilfen.de/en/exercises/questions/will_future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ch-hilfen.de/en/exercises/questions/will_future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nglisch-hilfen.de/en/exercises/tenses/going_to_future_mix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nglisch-hilfen.de/en/exercises/tenses/will_future_negation.htm" TargetMode="External"/><Relationship Id="rId10" Type="http://schemas.openxmlformats.org/officeDocument/2006/relationships/hyperlink" Target="http://www.englisch-hilfen.de/en/exercises/questions/going_to_future2.htm" TargetMode="External"/><Relationship Id="rId19" Type="http://schemas.openxmlformats.org/officeDocument/2006/relationships/hyperlink" Target="http://www.englisch-hilfen.de/en/exercises/tenses/will_future_mix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ch-hilfen.de/en/exercises/questions/going_to_future.htm" TargetMode="External"/><Relationship Id="rId14" Type="http://schemas.openxmlformats.org/officeDocument/2006/relationships/hyperlink" Target="http://www.englisch-hilfen.de/en/exercises/tenses/will_future_statements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Irène van Lierop</cp:lastModifiedBy>
  <cp:revision>2</cp:revision>
  <dcterms:created xsi:type="dcterms:W3CDTF">2018-06-01T14:38:00Z</dcterms:created>
  <dcterms:modified xsi:type="dcterms:W3CDTF">2018-06-01T14:38:00Z</dcterms:modified>
</cp:coreProperties>
</file>