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FA" w:rsidRDefault="003870FA" w:rsidP="003870FA">
      <w:pPr>
        <w:rPr>
          <w:b/>
          <w:sz w:val="52"/>
          <w:szCs w:val="52"/>
          <w:u w:val="single"/>
          <w:lang w:val="nl-NL"/>
        </w:rPr>
      </w:pPr>
      <w:r>
        <w:rPr>
          <w:b/>
          <w:sz w:val="52"/>
          <w:szCs w:val="52"/>
          <w:u w:val="single"/>
          <w:lang w:val="nl-NL"/>
        </w:rPr>
        <w:t>Practicum voorschrift.</w:t>
      </w:r>
      <w:bookmarkStart w:id="0" w:name="_GoBack"/>
      <w:bookmarkEnd w:id="0"/>
    </w:p>
    <w:p w:rsidR="003870FA" w:rsidRDefault="003870FA" w:rsidP="003870FA">
      <w:pPr>
        <w:rPr>
          <w:lang w:val="nl-BE"/>
        </w:rPr>
      </w:pPr>
    </w:p>
    <w:p w:rsidR="003870FA" w:rsidRPr="000E3D5C" w:rsidRDefault="003870FA" w:rsidP="003870FA">
      <w:pPr>
        <w:rPr>
          <w:lang w:val="nl-BE"/>
        </w:rPr>
      </w:pPr>
    </w:p>
    <w:p w:rsidR="003870FA" w:rsidRDefault="003870FA" w:rsidP="003870FA">
      <w:pPr>
        <w:pStyle w:val="Kop1"/>
        <w:numPr>
          <w:ilvl w:val="0"/>
          <w:numId w:val="0"/>
        </w:numPr>
        <w:spacing w:before="0" w:line="240" w:lineRule="auto"/>
        <w:ind w:left="432" w:hanging="432"/>
        <w:rPr>
          <w:color w:val="auto"/>
        </w:rPr>
      </w:pPr>
      <w:r w:rsidRPr="0074608B">
        <w:rPr>
          <w:color w:val="auto"/>
        </w:rPr>
        <w:t>Benodigdheden</w:t>
      </w:r>
    </w:p>
    <w:p w:rsidR="003870FA" w:rsidRDefault="003870FA" w:rsidP="003870FA">
      <w:pPr>
        <w:rPr>
          <w:lang w:val="nl-BE"/>
        </w:rPr>
      </w:pPr>
    </w:p>
    <w:p w:rsidR="003870FA" w:rsidRDefault="003870FA" w:rsidP="003870FA">
      <w:pPr>
        <w:ind w:left="432"/>
        <w:rPr>
          <w:b/>
          <w:lang w:val="nl-BE"/>
        </w:rPr>
      </w:pPr>
      <w:r w:rsidRPr="008B1621">
        <w:rPr>
          <w:b/>
          <w:lang w:val="nl-BE"/>
        </w:rPr>
        <w:t xml:space="preserve">Materialen </w:t>
      </w:r>
    </w:p>
    <w:p w:rsidR="003870FA" w:rsidRDefault="003870FA" w:rsidP="003870FA">
      <w:pPr>
        <w:ind w:left="432"/>
      </w:pPr>
      <w:r>
        <w:t xml:space="preserve">250 mL </w:t>
      </w:r>
      <w:proofErr w:type="spellStart"/>
      <w:r>
        <w:t>bekerglas</w:t>
      </w:r>
      <w:proofErr w:type="spellEnd"/>
      <w:r>
        <w:t xml:space="preserve"> *2</w:t>
      </w:r>
    </w:p>
    <w:p w:rsidR="003870FA" w:rsidRDefault="003870FA" w:rsidP="003870FA">
      <w:pPr>
        <w:ind w:left="432"/>
      </w:pPr>
      <w:r>
        <w:t xml:space="preserve">250 ml </w:t>
      </w:r>
      <w:proofErr w:type="spellStart"/>
      <w:r>
        <w:t>maatkolf</w:t>
      </w:r>
      <w:proofErr w:type="spellEnd"/>
      <w:r>
        <w:t xml:space="preserve"> *2</w:t>
      </w:r>
      <w:r>
        <w:tab/>
      </w:r>
      <w:r>
        <w:tab/>
      </w:r>
      <w:r>
        <w:tab/>
      </w:r>
    </w:p>
    <w:p w:rsidR="003870FA" w:rsidRDefault="003870FA" w:rsidP="003870FA">
      <w:pPr>
        <w:ind w:left="432"/>
      </w:pPr>
      <w:proofErr w:type="spellStart"/>
      <w:r>
        <w:t>Magneet</w:t>
      </w:r>
      <w:proofErr w:type="spellEnd"/>
      <w:r>
        <w:t xml:space="preserve"> </w:t>
      </w:r>
      <w:proofErr w:type="spellStart"/>
      <w:r>
        <w:t>roerder</w:t>
      </w:r>
      <w:proofErr w:type="spellEnd"/>
      <w:r>
        <w:t>*2</w:t>
      </w:r>
    </w:p>
    <w:p w:rsidR="003870FA" w:rsidRDefault="003870FA" w:rsidP="003870FA">
      <w:pPr>
        <w:ind w:left="432"/>
      </w:pPr>
      <w:proofErr w:type="spellStart"/>
      <w:r>
        <w:t>Roermagneet</w:t>
      </w:r>
      <w:proofErr w:type="spellEnd"/>
      <w:r>
        <w:t xml:space="preserve"> *2</w:t>
      </w:r>
    </w:p>
    <w:p w:rsidR="003870FA" w:rsidRPr="00CA28A1" w:rsidRDefault="003870FA" w:rsidP="003870FA">
      <w:pPr>
        <w:ind w:left="432"/>
      </w:pPr>
      <w:r>
        <w:t xml:space="preserve"> </w:t>
      </w:r>
      <w:proofErr w:type="spellStart"/>
      <w:r>
        <w:t>Cuvet</w:t>
      </w:r>
      <w:proofErr w:type="spellEnd"/>
      <w:r>
        <w:t xml:space="preserve"> </w:t>
      </w:r>
    </w:p>
    <w:p w:rsidR="003870FA" w:rsidRDefault="003870FA" w:rsidP="003870FA">
      <w:pPr>
        <w:tabs>
          <w:tab w:val="left" w:pos="450"/>
        </w:tabs>
      </w:pPr>
      <w:r>
        <w:tab/>
      </w:r>
    </w:p>
    <w:p w:rsidR="003870FA" w:rsidRPr="002B6C59" w:rsidRDefault="003870FA" w:rsidP="003870FA">
      <w:pPr>
        <w:pStyle w:val="Kop2"/>
        <w:ind w:left="360"/>
        <w:rPr>
          <w:b/>
          <w:color w:val="auto"/>
        </w:rPr>
      </w:pPr>
      <w:proofErr w:type="spellStart"/>
      <w:r w:rsidRPr="002B6C59">
        <w:rPr>
          <w:b/>
          <w:color w:val="auto"/>
        </w:rPr>
        <w:t>Chemicaliën</w:t>
      </w:r>
      <w:proofErr w:type="spellEnd"/>
      <w:r w:rsidRPr="002B6C59">
        <w:rPr>
          <w:b/>
          <w:color w:val="auto"/>
        </w:rPr>
        <w:t xml:space="preserve"> </w:t>
      </w:r>
    </w:p>
    <w:p w:rsidR="003870FA" w:rsidRDefault="003870FA" w:rsidP="003870FA">
      <w:pPr>
        <w:tabs>
          <w:tab w:val="left" w:pos="450"/>
        </w:tabs>
      </w:pPr>
      <w:r>
        <w:tab/>
      </w:r>
    </w:p>
    <w:p w:rsidR="003870FA" w:rsidRDefault="003870FA" w:rsidP="003870FA">
      <w:pPr>
        <w:tabs>
          <w:tab w:val="left" w:pos="450"/>
        </w:tabs>
      </w:pPr>
      <w:r>
        <w:tab/>
      </w:r>
      <w:proofErr w:type="spellStart"/>
      <w:r>
        <w:t>NaOH</w:t>
      </w:r>
      <w:proofErr w:type="spellEnd"/>
      <w:r>
        <w:t xml:space="preserve"> (</w:t>
      </w:r>
      <w:proofErr w:type="spellStart"/>
      <w:r>
        <w:t>natriumhydroxide</w:t>
      </w:r>
      <w:proofErr w:type="spellEnd"/>
      <w:r>
        <w:t xml:space="preserve">) 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concentratie</w:t>
      </w:r>
      <w:proofErr w:type="spellEnd"/>
      <w:r>
        <w:t xml:space="preserve"> van 1 </w:t>
      </w:r>
      <w:proofErr w:type="spellStart"/>
      <w:r>
        <w:t>mol</w:t>
      </w:r>
      <w:proofErr w:type="spellEnd"/>
      <w:r>
        <w:t>/L</w:t>
      </w:r>
    </w:p>
    <w:p w:rsidR="003870FA" w:rsidRDefault="003870FA" w:rsidP="003870FA">
      <w:pPr>
        <w:tabs>
          <w:tab w:val="left" w:pos="450"/>
        </w:tabs>
      </w:pPr>
      <w:r>
        <w:tab/>
      </w:r>
      <w:r w:rsidRPr="008B1621">
        <w:t>FeCl3</w:t>
      </w:r>
      <w:r>
        <w:t xml:space="preserve"> (</w:t>
      </w:r>
      <w:proofErr w:type="spellStart"/>
      <w:r>
        <w:t>i</w:t>
      </w:r>
      <w:r w:rsidRPr="008B1621">
        <w:t>jzer</w:t>
      </w:r>
      <w:proofErr w:type="spellEnd"/>
      <w:r>
        <w:t xml:space="preserve">(III)chloride) buffer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concentratie</w:t>
      </w:r>
      <w:proofErr w:type="spellEnd"/>
      <w:r>
        <w:t xml:space="preserve"> van 0.02 </w:t>
      </w:r>
      <w:proofErr w:type="spellStart"/>
      <w:r>
        <w:t>mol</w:t>
      </w:r>
      <w:proofErr w:type="spellEnd"/>
      <w:r>
        <w:t xml:space="preserve">/L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pH van 1.6</w:t>
      </w:r>
    </w:p>
    <w:p w:rsidR="003870FA" w:rsidRDefault="003870FA" w:rsidP="003870FA">
      <w:pPr>
        <w:tabs>
          <w:tab w:val="left" w:pos="450"/>
        </w:tabs>
      </w:pPr>
      <w:r>
        <w:tab/>
      </w:r>
    </w:p>
    <w:p w:rsidR="003870FA" w:rsidRPr="002B6C59" w:rsidRDefault="003870FA" w:rsidP="003870FA">
      <w:pPr>
        <w:tabs>
          <w:tab w:val="left" w:pos="450"/>
        </w:tabs>
        <w:rPr>
          <w:b/>
        </w:rPr>
      </w:pPr>
      <w:r>
        <w:rPr>
          <w:b/>
        </w:rPr>
        <w:tab/>
      </w:r>
      <w:proofErr w:type="spellStart"/>
      <w:r w:rsidRPr="002B6C59">
        <w:rPr>
          <w:b/>
        </w:rPr>
        <w:t>Tabletten</w:t>
      </w:r>
      <w:proofErr w:type="spellEnd"/>
    </w:p>
    <w:p w:rsidR="003870FA" w:rsidRDefault="003870FA" w:rsidP="003870FA">
      <w:pPr>
        <w:tabs>
          <w:tab w:val="left" w:pos="450"/>
        </w:tabs>
      </w:pPr>
      <w:r>
        <w:tab/>
      </w:r>
      <w:r>
        <w:tab/>
      </w:r>
      <w:proofErr w:type="spellStart"/>
      <w:r>
        <w:t>Drogisterij</w:t>
      </w:r>
      <w:proofErr w:type="spellEnd"/>
    </w:p>
    <w:p w:rsidR="003870FA" w:rsidRDefault="003870FA" w:rsidP="003870FA">
      <w:r>
        <w:tab/>
      </w:r>
      <w:proofErr w:type="spellStart"/>
      <w:r>
        <w:t>Dhr</w:t>
      </w:r>
      <w:proofErr w:type="spellEnd"/>
      <w:r>
        <w:t xml:space="preserve"> Janssen.</w:t>
      </w:r>
    </w:p>
    <w:p w:rsidR="003870FA" w:rsidRDefault="003870FA" w:rsidP="003870FA">
      <w:pPr>
        <w:rPr>
          <w:b/>
          <w:lang w:val="nl-NL"/>
        </w:rPr>
      </w:pPr>
    </w:p>
    <w:p w:rsidR="003870FA" w:rsidRPr="002B6C59" w:rsidRDefault="003870FA" w:rsidP="003870FA">
      <w:pPr>
        <w:rPr>
          <w:b/>
          <w:lang w:val="nl-NL"/>
        </w:rPr>
      </w:pPr>
      <w:r w:rsidRPr="002B6C59">
        <w:rPr>
          <w:b/>
          <w:lang w:val="nl-NL"/>
        </w:rPr>
        <w:t>Monstervoorbereiding</w:t>
      </w:r>
    </w:p>
    <w:p w:rsidR="003870FA" w:rsidRPr="002B6C59" w:rsidRDefault="003870FA" w:rsidP="003870FA">
      <w:pPr>
        <w:rPr>
          <w:lang w:val="nl-NL"/>
        </w:rPr>
      </w:pPr>
      <w:r w:rsidRPr="002B6C59">
        <w:rPr>
          <w:lang w:val="nl-NL"/>
        </w:rPr>
        <w:t xml:space="preserve">1) weeg de tablet van de drogisterij. (de weging kun je invullen op het werkblad) </w:t>
      </w:r>
    </w:p>
    <w:p w:rsidR="003870FA" w:rsidRPr="002B6C59" w:rsidRDefault="003870FA" w:rsidP="003870FA">
      <w:pPr>
        <w:rPr>
          <w:lang w:val="nl-NL"/>
        </w:rPr>
      </w:pPr>
      <w:r w:rsidRPr="002B6C59">
        <w:rPr>
          <w:lang w:val="nl-NL"/>
        </w:rPr>
        <w:t>2) Maal de tablet van de drogisterij samen in een mortier.</w:t>
      </w:r>
    </w:p>
    <w:p w:rsidR="003870FA" w:rsidRPr="002B6C59" w:rsidRDefault="003870FA" w:rsidP="003870FA">
      <w:pPr>
        <w:rPr>
          <w:lang w:val="nl-NL"/>
        </w:rPr>
      </w:pPr>
      <w:r w:rsidRPr="002B6C59">
        <w:rPr>
          <w:lang w:val="nl-NL"/>
        </w:rPr>
        <w:t>3) Weeg het poeder nauwkeurig en breng het over in en bekerglas van 250ml  en voeg 150ml 1M NOH toe</w:t>
      </w:r>
    </w:p>
    <w:p w:rsidR="003870FA" w:rsidRPr="002B6C59" w:rsidRDefault="003870FA" w:rsidP="003870FA">
      <w:pPr>
        <w:rPr>
          <w:lang w:val="nl-NL"/>
        </w:rPr>
      </w:pPr>
      <w:r w:rsidRPr="002B6C59">
        <w:rPr>
          <w:lang w:val="nl-NL"/>
        </w:rPr>
        <w:t>4) Verwarm en roer de inhoud van het bekerglas (5min) totdat de tablet zo goed als helemaal is opgelost.</w:t>
      </w:r>
    </w:p>
    <w:p w:rsidR="003870FA" w:rsidRPr="002B6C59" w:rsidRDefault="003870FA" w:rsidP="003870FA">
      <w:pPr>
        <w:rPr>
          <w:lang w:val="nl-NL"/>
        </w:rPr>
      </w:pPr>
      <w:r w:rsidRPr="002B6C59">
        <w:rPr>
          <w:lang w:val="nl-NL"/>
        </w:rPr>
        <w:t xml:space="preserve">5) Breng de inhoud van het bekerglas over in een maatkolf van 250ml en vul aan met 1M </w:t>
      </w:r>
      <w:proofErr w:type="spellStart"/>
      <w:r w:rsidRPr="002B6C59">
        <w:rPr>
          <w:lang w:val="nl-NL"/>
        </w:rPr>
        <w:t>NaOH</w:t>
      </w:r>
      <w:proofErr w:type="spellEnd"/>
      <w:r w:rsidRPr="002B6C59">
        <w:rPr>
          <w:lang w:val="nl-NL"/>
        </w:rPr>
        <w:t xml:space="preserve"> </w:t>
      </w:r>
    </w:p>
    <w:p w:rsidR="003870FA" w:rsidRPr="002B6C59" w:rsidRDefault="003870FA" w:rsidP="003870FA">
      <w:pPr>
        <w:rPr>
          <w:lang w:val="nl-NL"/>
        </w:rPr>
      </w:pPr>
      <w:r w:rsidRPr="002B6C59">
        <w:rPr>
          <w:lang w:val="nl-NL"/>
        </w:rPr>
        <w:t xml:space="preserve">6) Herhaal stap 1tm 5 voor de tablet van </w:t>
      </w:r>
      <w:proofErr w:type="spellStart"/>
      <w:r w:rsidRPr="002B6C59">
        <w:rPr>
          <w:lang w:val="nl-NL"/>
        </w:rPr>
        <w:t>dhr</w:t>
      </w:r>
      <w:proofErr w:type="spellEnd"/>
      <w:r w:rsidRPr="002B6C59">
        <w:rPr>
          <w:lang w:val="nl-NL"/>
        </w:rPr>
        <w:t xml:space="preserve"> Jansen.</w:t>
      </w:r>
    </w:p>
    <w:p w:rsidR="003870FA" w:rsidRPr="002B6C59" w:rsidRDefault="003870FA" w:rsidP="003870FA">
      <w:pPr>
        <w:rPr>
          <w:lang w:val="nl-NL"/>
        </w:rPr>
      </w:pPr>
      <w:r w:rsidRPr="002B6C59">
        <w:rPr>
          <w:lang w:val="nl-NL"/>
        </w:rPr>
        <w:t>7) Breng 50ml over van de maatkolf met de drogisterij tablet in een bekerglas (filtreer de inhoud als er nog vaste stof aanwezig is)</w:t>
      </w:r>
    </w:p>
    <w:p w:rsidR="003870FA" w:rsidRPr="002B6C59" w:rsidRDefault="003870FA" w:rsidP="003870FA">
      <w:pPr>
        <w:rPr>
          <w:lang w:val="nl-NL"/>
        </w:rPr>
      </w:pPr>
      <w:r w:rsidRPr="002B6C59">
        <w:rPr>
          <w:lang w:val="nl-NL"/>
        </w:rPr>
        <w:t>8) Pipeteer de  juiste hoeveelheid uit de maatkolf met de drogisterij tablet in een maatkolf van 50mL ( dit heb je berekend bij vraag 3)</w:t>
      </w:r>
    </w:p>
    <w:p w:rsidR="003870FA" w:rsidRPr="002B6C59" w:rsidRDefault="003870FA" w:rsidP="003870FA">
      <w:pPr>
        <w:rPr>
          <w:lang w:val="nl-NL"/>
        </w:rPr>
      </w:pPr>
      <w:r w:rsidRPr="002B6C59">
        <w:rPr>
          <w:lang w:val="nl-NL"/>
        </w:rPr>
        <w:t xml:space="preserve">9) Breng 50ml over van de maatkolf met de tablet  van </w:t>
      </w:r>
      <w:proofErr w:type="spellStart"/>
      <w:r w:rsidRPr="002B6C59">
        <w:rPr>
          <w:lang w:val="nl-NL"/>
        </w:rPr>
        <w:t>dhr</w:t>
      </w:r>
      <w:proofErr w:type="spellEnd"/>
      <w:r w:rsidRPr="002B6C59">
        <w:rPr>
          <w:lang w:val="nl-NL"/>
        </w:rPr>
        <w:t xml:space="preserve"> Jansen in een bekerglas (filtreer de inhoud als er nog vaste stof aanwezig is)</w:t>
      </w:r>
    </w:p>
    <w:p w:rsidR="003870FA" w:rsidRPr="002B6C59" w:rsidRDefault="003870FA" w:rsidP="003870FA">
      <w:pPr>
        <w:rPr>
          <w:lang w:val="nl-NL"/>
        </w:rPr>
      </w:pPr>
      <w:r w:rsidRPr="002B6C59">
        <w:rPr>
          <w:lang w:val="nl-NL"/>
        </w:rPr>
        <w:t>10) Pipeteer de  juiste hoeveelheid uit de maatkolf met de j tablet van de heer Jansen in een maatkolf van 50mL ( dit heb je berekend bij vraag 5)</w:t>
      </w:r>
    </w:p>
    <w:p w:rsidR="003870FA" w:rsidRPr="002B6C59" w:rsidRDefault="003870FA" w:rsidP="003870FA">
      <w:pPr>
        <w:rPr>
          <w:lang w:val="nl-NL"/>
        </w:rPr>
      </w:pPr>
      <w:r w:rsidRPr="002B6C59">
        <w:rPr>
          <w:lang w:val="nl-NL"/>
        </w:rPr>
        <w:t xml:space="preserve">11) Vul beide maatcilinders aan  met de bufferoplossing van ijzer(III)chloride. </w:t>
      </w:r>
    </w:p>
    <w:p w:rsidR="003870FA" w:rsidRPr="002B6C59" w:rsidRDefault="003870FA" w:rsidP="003870FA">
      <w:pPr>
        <w:rPr>
          <w:lang w:val="nl-NL"/>
        </w:rPr>
      </w:pPr>
      <w:r w:rsidRPr="002B6C59">
        <w:rPr>
          <w:lang w:val="nl-NL"/>
        </w:rPr>
        <w:t xml:space="preserve">12)  Bereken de concentraties van  de verdunde monster oplossingen. Maak gebruik van het werkblad) </w:t>
      </w:r>
    </w:p>
    <w:p w:rsidR="003870FA" w:rsidRPr="002B6C59" w:rsidRDefault="003870FA" w:rsidP="003870FA">
      <w:pPr>
        <w:rPr>
          <w:lang w:val="nl-NL"/>
        </w:rPr>
      </w:pPr>
    </w:p>
    <w:p w:rsidR="003870FA" w:rsidRDefault="003870FA" w:rsidP="003870FA">
      <w:pPr>
        <w:spacing w:after="160" w:line="259" w:lineRule="auto"/>
        <w:rPr>
          <w:b/>
          <w:lang w:val="nl-NL"/>
        </w:rPr>
      </w:pPr>
      <w:r>
        <w:rPr>
          <w:b/>
          <w:lang w:val="nl-NL"/>
        </w:rPr>
        <w:br w:type="page"/>
      </w:r>
    </w:p>
    <w:p w:rsidR="003870FA" w:rsidRPr="002B6C59" w:rsidRDefault="003870FA" w:rsidP="003870FA">
      <w:pPr>
        <w:rPr>
          <w:b/>
          <w:lang w:val="nl-NL"/>
        </w:rPr>
      </w:pPr>
      <w:r w:rsidRPr="002B6C59">
        <w:rPr>
          <w:b/>
          <w:lang w:val="nl-NL"/>
        </w:rPr>
        <w:lastRenderedPageBreak/>
        <w:t>Meeting</w:t>
      </w:r>
    </w:p>
    <w:p w:rsidR="003870FA" w:rsidRPr="002B6C59" w:rsidRDefault="003870FA" w:rsidP="003870FA">
      <w:pPr>
        <w:pStyle w:val="Lijstalinea"/>
        <w:numPr>
          <w:ilvl w:val="0"/>
          <w:numId w:val="2"/>
        </w:numPr>
        <w:spacing w:line="276" w:lineRule="auto"/>
        <w:rPr>
          <w:lang w:val="nl-NL"/>
        </w:rPr>
      </w:pPr>
      <w:r w:rsidRPr="002B6C59">
        <w:rPr>
          <w:lang w:val="nl-NL"/>
        </w:rPr>
        <w:t xml:space="preserve">Bepaal met de UV-VIS de optimale absorptie golfengte met behulp van standaard 1                     ( Vraag aan je begeleider uitleg over de werking van de meetapparatuur) </w:t>
      </w:r>
    </w:p>
    <w:p w:rsidR="003870FA" w:rsidRPr="002B6C59" w:rsidRDefault="003870FA" w:rsidP="003870FA">
      <w:pPr>
        <w:pStyle w:val="Lijstalinea"/>
        <w:numPr>
          <w:ilvl w:val="0"/>
          <w:numId w:val="2"/>
        </w:numPr>
        <w:spacing w:line="276" w:lineRule="auto"/>
        <w:rPr>
          <w:lang w:val="nl-NL"/>
        </w:rPr>
      </w:pPr>
      <w:r w:rsidRPr="002B6C59">
        <w:rPr>
          <w:lang w:val="nl-NL"/>
        </w:rPr>
        <w:t xml:space="preserve">Stel met behulp van de UV-VIS een </w:t>
      </w:r>
      <w:proofErr w:type="spellStart"/>
      <w:r w:rsidRPr="002B6C59">
        <w:rPr>
          <w:lang w:val="nl-NL"/>
        </w:rPr>
        <w:t>ijklijn</w:t>
      </w:r>
      <w:proofErr w:type="spellEnd"/>
      <w:r w:rsidRPr="002B6C59">
        <w:rPr>
          <w:lang w:val="nl-NL"/>
        </w:rPr>
        <w:t xml:space="preserve"> op voor aspirine concentratie</w:t>
      </w:r>
    </w:p>
    <w:p w:rsidR="003870FA" w:rsidRDefault="003870FA" w:rsidP="003870FA">
      <w:pPr>
        <w:pStyle w:val="Lijstalinea"/>
        <w:numPr>
          <w:ilvl w:val="0"/>
          <w:numId w:val="2"/>
        </w:numPr>
        <w:spacing w:line="276" w:lineRule="auto"/>
        <w:rPr>
          <w:lang w:val="nl-NL"/>
        </w:rPr>
      </w:pPr>
      <w:r w:rsidRPr="002B6C59">
        <w:rPr>
          <w:lang w:val="nl-NL"/>
        </w:rPr>
        <w:t>Bepaal de concentratie van de verdunde monsters</w:t>
      </w:r>
      <w:r>
        <w:rPr>
          <w:lang w:val="nl-NL"/>
        </w:rPr>
        <w:t>.</w:t>
      </w:r>
    </w:p>
    <w:p w:rsidR="003870FA" w:rsidRDefault="003870FA" w:rsidP="003870FA">
      <w:pPr>
        <w:pStyle w:val="Kop1"/>
        <w:numPr>
          <w:ilvl w:val="0"/>
          <w:numId w:val="0"/>
        </w:numPr>
        <w:ind w:left="432" w:hanging="432"/>
        <w:rPr>
          <w:color w:val="auto"/>
        </w:rPr>
      </w:pPr>
      <w:r>
        <w:rPr>
          <w:color w:val="auto"/>
        </w:rPr>
        <w:t>Werkbladen</w:t>
      </w:r>
    </w:p>
    <w:p w:rsidR="003870FA" w:rsidRPr="009C0296" w:rsidRDefault="003870FA" w:rsidP="003870FA">
      <w:pPr>
        <w:rPr>
          <w:b/>
          <w:lang w:val="nl-BE"/>
        </w:rPr>
      </w:pPr>
    </w:p>
    <w:p w:rsidR="003870FA" w:rsidRPr="009C0296" w:rsidRDefault="003870FA" w:rsidP="003870FA">
      <w:pPr>
        <w:rPr>
          <w:b/>
          <w:lang w:val="nl-BE"/>
        </w:rPr>
      </w:pPr>
      <w:r w:rsidRPr="009C0296">
        <w:rPr>
          <w:b/>
          <w:lang w:val="nl-BE"/>
        </w:rPr>
        <w:t>Bepalen c</w:t>
      </w:r>
      <w:r>
        <w:rPr>
          <w:b/>
          <w:lang w:val="nl-BE"/>
        </w:rPr>
        <w:t>oncentratie van de standaarden.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14"/>
        <w:gridCol w:w="1416"/>
        <w:gridCol w:w="1417"/>
        <w:gridCol w:w="1843"/>
        <w:gridCol w:w="1471"/>
      </w:tblGrid>
      <w:tr w:rsidR="003870FA" w:rsidTr="00AB2C4B">
        <w:tc>
          <w:tcPr>
            <w:tcW w:w="1131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Standaard</w:t>
            </w:r>
          </w:p>
        </w:tc>
        <w:tc>
          <w:tcPr>
            <w:tcW w:w="1416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C(stock) g/L</w:t>
            </w:r>
          </w:p>
        </w:tc>
        <w:tc>
          <w:tcPr>
            <w:tcW w:w="1417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V(pipet) </w:t>
            </w:r>
            <w:proofErr w:type="spellStart"/>
            <w:r>
              <w:rPr>
                <w:lang w:val="nl-BE"/>
              </w:rPr>
              <w:t>mL</w:t>
            </w:r>
            <w:proofErr w:type="spellEnd"/>
          </w:p>
        </w:tc>
        <w:tc>
          <w:tcPr>
            <w:tcW w:w="1843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V(maatkolf) </w:t>
            </w:r>
            <w:proofErr w:type="spellStart"/>
            <w:r>
              <w:rPr>
                <w:lang w:val="nl-BE"/>
              </w:rPr>
              <w:t>mL</w:t>
            </w:r>
            <w:proofErr w:type="spellEnd"/>
          </w:p>
        </w:tc>
        <w:tc>
          <w:tcPr>
            <w:tcW w:w="1418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C(standaard)</w:t>
            </w:r>
          </w:p>
        </w:tc>
      </w:tr>
      <w:tr w:rsidR="003870FA" w:rsidTr="00AB2C4B">
        <w:tc>
          <w:tcPr>
            <w:tcW w:w="1131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1416" w:type="dxa"/>
            <w:vMerge w:val="restart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417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0.20</w:t>
            </w:r>
          </w:p>
        </w:tc>
        <w:tc>
          <w:tcPr>
            <w:tcW w:w="1843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50.00</w:t>
            </w:r>
          </w:p>
        </w:tc>
        <w:tc>
          <w:tcPr>
            <w:tcW w:w="1418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</w:tr>
      <w:tr w:rsidR="003870FA" w:rsidTr="00AB2C4B">
        <w:trPr>
          <w:trHeight w:val="390"/>
        </w:trPr>
        <w:tc>
          <w:tcPr>
            <w:tcW w:w="1131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1416" w:type="dxa"/>
            <w:vMerge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417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0.4.0</w:t>
            </w:r>
          </w:p>
        </w:tc>
        <w:tc>
          <w:tcPr>
            <w:tcW w:w="1843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50.00</w:t>
            </w:r>
          </w:p>
        </w:tc>
        <w:tc>
          <w:tcPr>
            <w:tcW w:w="1418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</w:tr>
      <w:tr w:rsidR="003870FA" w:rsidTr="00AB2C4B">
        <w:tc>
          <w:tcPr>
            <w:tcW w:w="1131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1416" w:type="dxa"/>
            <w:vMerge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417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0.60</w:t>
            </w:r>
          </w:p>
        </w:tc>
        <w:tc>
          <w:tcPr>
            <w:tcW w:w="1843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50.00</w:t>
            </w:r>
          </w:p>
        </w:tc>
        <w:tc>
          <w:tcPr>
            <w:tcW w:w="1418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</w:tr>
      <w:tr w:rsidR="003870FA" w:rsidTr="00AB2C4B">
        <w:tc>
          <w:tcPr>
            <w:tcW w:w="1131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1416" w:type="dxa"/>
            <w:vMerge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417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0.80</w:t>
            </w:r>
          </w:p>
        </w:tc>
        <w:tc>
          <w:tcPr>
            <w:tcW w:w="1843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50.00</w:t>
            </w:r>
          </w:p>
        </w:tc>
        <w:tc>
          <w:tcPr>
            <w:tcW w:w="1418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</w:tr>
    </w:tbl>
    <w:p w:rsidR="003870FA" w:rsidRDefault="003870FA" w:rsidP="003870FA">
      <w:pPr>
        <w:rPr>
          <w:b/>
          <w:lang w:val="nl-BE"/>
        </w:rPr>
      </w:pPr>
    </w:p>
    <w:p w:rsidR="003870FA" w:rsidRPr="000E3D5C" w:rsidRDefault="003870FA" w:rsidP="003870FA">
      <w:pPr>
        <w:rPr>
          <w:b/>
          <w:lang w:val="nl-BE"/>
        </w:rPr>
      </w:pPr>
      <w:r w:rsidRPr="000E3D5C">
        <w:rPr>
          <w:b/>
          <w:lang w:val="nl-BE"/>
        </w:rPr>
        <w:t xml:space="preserve">Wegingen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4"/>
        <w:gridCol w:w="1682"/>
        <w:gridCol w:w="1885"/>
        <w:gridCol w:w="1833"/>
        <w:gridCol w:w="1798"/>
      </w:tblGrid>
      <w:tr w:rsidR="003870FA" w:rsidTr="00AB2C4B">
        <w:tc>
          <w:tcPr>
            <w:tcW w:w="1864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Tablet</w:t>
            </w:r>
          </w:p>
        </w:tc>
        <w:tc>
          <w:tcPr>
            <w:tcW w:w="1682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m(tablet) </w:t>
            </w:r>
          </w:p>
        </w:tc>
        <w:tc>
          <w:tcPr>
            <w:tcW w:w="1885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m(poeder voor) </w:t>
            </w:r>
          </w:p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in g</w:t>
            </w:r>
          </w:p>
        </w:tc>
        <w:tc>
          <w:tcPr>
            <w:tcW w:w="1833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m(poeder na) </w:t>
            </w:r>
          </w:p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in g</w:t>
            </w:r>
          </w:p>
        </w:tc>
        <w:tc>
          <w:tcPr>
            <w:tcW w:w="1798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m(in kolf) in g</w:t>
            </w:r>
          </w:p>
        </w:tc>
      </w:tr>
      <w:tr w:rsidR="003870FA" w:rsidTr="00AB2C4B">
        <w:tc>
          <w:tcPr>
            <w:tcW w:w="1864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Drogist</w:t>
            </w:r>
          </w:p>
        </w:tc>
        <w:tc>
          <w:tcPr>
            <w:tcW w:w="1682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885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833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798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</w:tr>
      <w:tr w:rsidR="003870FA" w:rsidTr="00AB2C4B">
        <w:tc>
          <w:tcPr>
            <w:tcW w:w="1864" w:type="dxa"/>
          </w:tcPr>
          <w:p w:rsidR="003870FA" w:rsidRDefault="003870FA" w:rsidP="00AB2C4B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Dhr</w:t>
            </w:r>
            <w:proofErr w:type="spellEnd"/>
            <w:r>
              <w:rPr>
                <w:lang w:val="nl-BE"/>
              </w:rPr>
              <w:t xml:space="preserve"> Jansen</w:t>
            </w:r>
          </w:p>
        </w:tc>
        <w:tc>
          <w:tcPr>
            <w:tcW w:w="1682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885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833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798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</w:tr>
    </w:tbl>
    <w:p w:rsidR="003870FA" w:rsidRDefault="003870FA" w:rsidP="003870FA">
      <w:pPr>
        <w:rPr>
          <w:lang w:val="nl-BE"/>
        </w:rPr>
      </w:pPr>
    </w:p>
    <w:p w:rsidR="003870FA" w:rsidRPr="0055693E" w:rsidRDefault="003870FA" w:rsidP="003870FA">
      <w:pPr>
        <w:rPr>
          <w:b/>
          <w:lang w:val="nl-BE"/>
        </w:rPr>
      </w:pPr>
      <w:r w:rsidRPr="0055693E">
        <w:rPr>
          <w:b/>
          <w:lang w:val="nl-BE"/>
        </w:rPr>
        <w:t>Concentratie</w:t>
      </w:r>
      <w:r>
        <w:rPr>
          <w:b/>
          <w:lang w:val="nl-BE"/>
        </w:rPr>
        <w:t xml:space="preserve"> en massa</w:t>
      </w:r>
      <w:r w:rsidRPr="0055693E">
        <w:rPr>
          <w:b/>
          <w:lang w:val="nl-BE"/>
        </w:rPr>
        <w:t xml:space="preserve"> monsters</w:t>
      </w:r>
      <w:r>
        <w:rPr>
          <w:b/>
          <w:lang w:val="nl-BE"/>
        </w:rPr>
        <w:t xml:space="preserve"> (voor bepaling)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369"/>
        <w:gridCol w:w="1183"/>
        <w:gridCol w:w="1842"/>
      </w:tblGrid>
      <w:tr w:rsidR="003870FA" w:rsidTr="00AB2C4B">
        <w:tc>
          <w:tcPr>
            <w:tcW w:w="1271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Tablet</w:t>
            </w:r>
          </w:p>
        </w:tc>
        <w:tc>
          <w:tcPr>
            <w:tcW w:w="1559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m(</w:t>
            </w:r>
            <w:proofErr w:type="spellStart"/>
            <w:r>
              <w:rPr>
                <w:lang w:val="nl-BE"/>
              </w:rPr>
              <w:t>asperine</w:t>
            </w:r>
            <w:proofErr w:type="spellEnd"/>
            <w:r>
              <w:rPr>
                <w:lang w:val="nl-BE"/>
              </w:rPr>
              <w:t>)</w:t>
            </w:r>
          </w:p>
        </w:tc>
        <w:tc>
          <w:tcPr>
            <w:tcW w:w="1843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C(aspirine 250ml) g/L (verwacht)</w:t>
            </w:r>
          </w:p>
        </w:tc>
        <w:tc>
          <w:tcPr>
            <w:tcW w:w="1369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V(pipet) </w:t>
            </w:r>
            <w:proofErr w:type="spellStart"/>
            <w:r>
              <w:rPr>
                <w:lang w:val="nl-BE"/>
              </w:rPr>
              <w:t>mL</w:t>
            </w:r>
            <w:proofErr w:type="spellEnd"/>
          </w:p>
        </w:tc>
        <w:tc>
          <w:tcPr>
            <w:tcW w:w="1183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V(kolf) </w:t>
            </w:r>
            <w:proofErr w:type="spellStart"/>
            <w:r>
              <w:rPr>
                <w:lang w:val="nl-BE"/>
              </w:rPr>
              <w:t>mL</w:t>
            </w:r>
            <w:proofErr w:type="spellEnd"/>
          </w:p>
        </w:tc>
        <w:tc>
          <w:tcPr>
            <w:tcW w:w="1842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C(aspirine 5 </w:t>
            </w:r>
            <w:proofErr w:type="spellStart"/>
            <w:r>
              <w:rPr>
                <w:lang w:val="nl-BE"/>
              </w:rPr>
              <w:t>mL</w:t>
            </w:r>
            <w:proofErr w:type="spellEnd"/>
            <w:r>
              <w:rPr>
                <w:lang w:val="nl-BE"/>
              </w:rPr>
              <w:t>) g/</w:t>
            </w:r>
            <w:proofErr w:type="spellStart"/>
            <w:r>
              <w:rPr>
                <w:lang w:val="nl-BE"/>
              </w:rPr>
              <w:t>mL</w:t>
            </w:r>
            <w:proofErr w:type="spellEnd"/>
            <w:r>
              <w:rPr>
                <w:lang w:val="nl-BE"/>
              </w:rPr>
              <w:t xml:space="preserve"> (verwacht)</w:t>
            </w:r>
          </w:p>
        </w:tc>
      </w:tr>
      <w:tr w:rsidR="003870FA" w:rsidTr="00AB2C4B">
        <w:tc>
          <w:tcPr>
            <w:tcW w:w="1271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Drogist</w:t>
            </w:r>
          </w:p>
        </w:tc>
        <w:tc>
          <w:tcPr>
            <w:tcW w:w="1559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843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369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183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50</w:t>
            </w:r>
          </w:p>
        </w:tc>
        <w:tc>
          <w:tcPr>
            <w:tcW w:w="1842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</w:tr>
      <w:tr w:rsidR="003870FA" w:rsidTr="00AB2C4B">
        <w:tc>
          <w:tcPr>
            <w:tcW w:w="1271" w:type="dxa"/>
          </w:tcPr>
          <w:p w:rsidR="003870FA" w:rsidRDefault="003870FA" w:rsidP="00AB2C4B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Dhr</w:t>
            </w:r>
            <w:proofErr w:type="spellEnd"/>
            <w:r>
              <w:rPr>
                <w:lang w:val="nl-BE"/>
              </w:rPr>
              <w:t xml:space="preserve"> Jansen</w:t>
            </w:r>
          </w:p>
        </w:tc>
        <w:tc>
          <w:tcPr>
            <w:tcW w:w="1559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843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369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183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50</w:t>
            </w:r>
          </w:p>
        </w:tc>
        <w:tc>
          <w:tcPr>
            <w:tcW w:w="1842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</w:tr>
    </w:tbl>
    <w:p w:rsidR="003870FA" w:rsidRDefault="003870FA" w:rsidP="003870FA">
      <w:pPr>
        <w:rPr>
          <w:b/>
          <w:lang w:val="nl-BE"/>
        </w:rPr>
      </w:pPr>
    </w:p>
    <w:p w:rsidR="003870FA" w:rsidRPr="0055693E" w:rsidRDefault="003870FA" w:rsidP="003870FA">
      <w:pPr>
        <w:rPr>
          <w:b/>
          <w:lang w:val="nl-BE"/>
        </w:rPr>
      </w:pPr>
      <w:r>
        <w:rPr>
          <w:b/>
          <w:lang w:val="nl-BE"/>
        </w:rPr>
        <w:t>C</w:t>
      </w:r>
      <w:r w:rsidRPr="0055693E">
        <w:rPr>
          <w:b/>
          <w:lang w:val="nl-BE"/>
        </w:rPr>
        <w:t>oncentratie</w:t>
      </w:r>
      <w:r>
        <w:rPr>
          <w:b/>
          <w:lang w:val="nl-BE"/>
        </w:rPr>
        <w:t xml:space="preserve"> en massa</w:t>
      </w:r>
      <w:r w:rsidRPr="0055693E">
        <w:rPr>
          <w:b/>
          <w:lang w:val="nl-BE"/>
        </w:rPr>
        <w:t xml:space="preserve"> monsters</w:t>
      </w:r>
      <w:r>
        <w:rPr>
          <w:b/>
          <w:lang w:val="nl-BE"/>
        </w:rPr>
        <w:t xml:space="preserve"> (na bepaling)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1271"/>
        <w:gridCol w:w="1985"/>
        <w:gridCol w:w="1842"/>
        <w:gridCol w:w="1985"/>
        <w:gridCol w:w="1979"/>
      </w:tblGrid>
      <w:tr w:rsidR="003870FA" w:rsidTr="00AB2C4B">
        <w:tc>
          <w:tcPr>
            <w:tcW w:w="1271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Tablet</w:t>
            </w:r>
          </w:p>
        </w:tc>
        <w:tc>
          <w:tcPr>
            <w:tcW w:w="1985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C(aspirine 50mL)</w:t>
            </w:r>
          </w:p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g/L </w:t>
            </w:r>
          </w:p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Bij UV-VIS</w:t>
            </w:r>
          </w:p>
        </w:tc>
        <w:tc>
          <w:tcPr>
            <w:tcW w:w="1842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C(aspirine 250mL) g/L</w:t>
            </w:r>
          </w:p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m(aspirine 250 </w:t>
            </w:r>
            <w:proofErr w:type="spellStart"/>
            <w:r>
              <w:rPr>
                <w:lang w:val="nl-BE"/>
              </w:rPr>
              <w:t>mL</w:t>
            </w:r>
            <w:proofErr w:type="spellEnd"/>
            <w:r>
              <w:rPr>
                <w:lang w:val="nl-BE"/>
              </w:rPr>
              <w:t xml:space="preserve">) g </w:t>
            </w:r>
          </w:p>
        </w:tc>
        <w:tc>
          <w:tcPr>
            <w:tcW w:w="1979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 xml:space="preserve">m(aspirine tablet) </w:t>
            </w:r>
          </w:p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g</w:t>
            </w:r>
          </w:p>
        </w:tc>
      </w:tr>
      <w:tr w:rsidR="003870FA" w:rsidTr="00AB2C4B">
        <w:tc>
          <w:tcPr>
            <w:tcW w:w="1271" w:type="dxa"/>
          </w:tcPr>
          <w:p w:rsidR="003870FA" w:rsidRDefault="003870FA" w:rsidP="00AB2C4B">
            <w:pPr>
              <w:rPr>
                <w:lang w:val="nl-BE"/>
              </w:rPr>
            </w:pPr>
            <w:r>
              <w:rPr>
                <w:lang w:val="nl-BE"/>
              </w:rPr>
              <w:t>Drogist</w:t>
            </w:r>
          </w:p>
        </w:tc>
        <w:tc>
          <w:tcPr>
            <w:tcW w:w="1985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842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979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</w:tr>
      <w:tr w:rsidR="003870FA" w:rsidTr="00AB2C4B">
        <w:tc>
          <w:tcPr>
            <w:tcW w:w="1271" w:type="dxa"/>
          </w:tcPr>
          <w:p w:rsidR="003870FA" w:rsidRDefault="003870FA" w:rsidP="00AB2C4B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Dhr</w:t>
            </w:r>
            <w:proofErr w:type="spellEnd"/>
            <w:r>
              <w:rPr>
                <w:lang w:val="nl-BE"/>
              </w:rPr>
              <w:t xml:space="preserve"> Jansen</w:t>
            </w:r>
          </w:p>
        </w:tc>
        <w:tc>
          <w:tcPr>
            <w:tcW w:w="1985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842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985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  <w:tc>
          <w:tcPr>
            <w:tcW w:w="1979" w:type="dxa"/>
          </w:tcPr>
          <w:p w:rsidR="003870FA" w:rsidRDefault="003870FA" w:rsidP="00AB2C4B">
            <w:pPr>
              <w:rPr>
                <w:lang w:val="nl-BE"/>
              </w:rPr>
            </w:pPr>
          </w:p>
        </w:tc>
      </w:tr>
    </w:tbl>
    <w:p w:rsidR="00721E57" w:rsidRDefault="003870FA"/>
    <w:sectPr w:rsidR="0072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836E7"/>
    <w:multiLevelType w:val="hybridMultilevel"/>
    <w:tmpl w:val="44FCF4F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02113"/>
    <w:multiLevelType w:val="multilevel"/>
    <w:tmpl w:val="E2068506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FA"/>
    <w:rsid w:val="00370E0B"/>
    <w:rsid w:val="003870FA"/>
    <w:rsid w:val="00564CE2"/>
    <w:rsid w:val="00B4497D"/>
    <w:rsid w:val="00C7261E"/>
    <w:rsid w:val="00C7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73886-13CF-4C37-8C51-4C6928F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70FA"/>
    <w:pPr>
      <w:spacing w:after="0" w:line="240" w:lineRule="auto"/>
    </w:pPr>
    <w:rPr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3870FA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70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870FA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70FA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nl-B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70FA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nl-B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70FA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nl-B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70FA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nl-B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70FA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B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70FA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70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70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3870FA"/>
    <w:rPr>
      <w:rFonts w:asciiTheme="majorHAnsi" w:eastAsiaTheme="majorEastAsia" w:hAnsiTheme="majorHAnsi" w:cstheme="majorBidi"/>
      <w:b/>
      <w:bCs/>
      <w:color w:val="5B9BD5" w:themeColor="accent1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70FA"/>
    <w:rPr>
      <w:rFonts w:asciiTheme="majorHAnsi" w:eastAsiaTheme="majorEastAsia" w:hAnsiTheme="majorHAnsi" w:cstheme="majorBidi"/>
      <w:b/>
      <w:bCs/>
      <w:i/>
      <w:iCs/>
      <w:color w:val="5B9BD5" w:themeColor="accent1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70FA"/>
    <w:rPr>
      <w:rFonts w:asciiTheme="majorHAnsi" w:eastAsiaTheme="majorEastAsia" w:hAnsiTheme="majorHAnsi" w:cstheme="majorBidi"/>
      <w:color w:val="1F4D78" w:themeColor="accent1" w:themeShade="7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70FA"/>
    <w:rPr>
      <w:rFonts w:asciiTheme="majorHAnsi" w:eastAsiaTheme="majorEastAsia" w:hAnsiTheme="majorHAnsi" w:cstheme="majorBidi"/>
      <w:i/>
      <w:iCs/>
      <w:color w:val="1F4D78" w:themeColor="accent1" w:themeShade="7F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70FA"/>
    <w:rPr>
      <w:rFonts w:asciiTheme="majorHAnsi" w:eastAsiaTheme="majorEastAsia" w:hAnsiTheme="majorHAnsi" w:cstheme="majorBidi"/>
      <w:i/>
      <w:iCs/>
      <w:color w:val="404040" w:themeColor="text1" w:themeTint="BF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70F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7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BE"/>
    </w:rPr>
  </w:style>
  <w:style w:type="paragraph" w:styleId="Lijstalinea">
    <w:name w:val="List Paragraph"/>
    <w:basedOn w:val="Standaard"/>
    <w:uiPriority w:val="34"/>
    <w:qFormat/>
    <w:rsid w:val="003870FA"/>
    <w:pPr>
      <w:ind w:left="720"/>
      <w:contextualSpacing/>
    </w:pPr>
  </w:style>
  <w:style w:type="table" w:styleId="Tabelraster">
    <w:name w:val="Table Grid"/>
    <w:basedOn w:val="Standaardtabel"/>
    <w:uiPriority w:val="39"/>
    <w:rsid w:val="0038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</dc:creator>
  <cp:keywords/>
  <dc:description/>
  <cp:lastModifiedBy>koen</cp:lastModifiedBy>
  <cp:revision>1</cp:revision>
  <dcterms:created xsi:type="dcterms:W3CDTF">2018-04-11T09:34:00Z</dcterms:created>
  <dcterms:modified xsi:type="dcterms:W3CDTF">2018-04-11T09:35:00Z</dcterms:modified>
</cp:coreProperties>
</file>