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B77C" w14:textId="4B693A26" w:rsidR="00BC408C" w:rsidRDefault="00707077">
      <w:r>
        <w:t xml:space="preserve">Hieronder zie je </w:t>
      </w:r>
      <w:r w:rsidR="004C1D66">
        <w:t xml:space="preserve">op de eerste pagina </w:t>
      </w:r>
      <w:r>
        <w:t xml:space="preserve">een voorbeeld </w:t>
      </w:r>
      <w:r w:rsidR="004C1D66">
        <w:t>van een stappenplan en op de tweede pagina een voorbeeld van een observatieformulier</w:t>
      </w:r>
      <w:r>
        <w:t xml:space="preserve">. Uiteraard maken jullie </w:t>
      </w:r>
      <w:r w:rsidRPr="0041390E">
        <w:rPr>
          <w:u w:val="single"/>
        </w:rPr>
        <w:t>je eigen</w:t>
      </w:r>
      <w:r>
        <w:t xml:space="preserve"> stappenplan en </w:t>
      </w:r>
      <w:r w:rsidR="004C1D66">
        <w:t xml:space="preserve">je </w:t>
      </w:r>
      <w:r>
        <w:t>eigen observatieformulier afgestemd op jullie type observatie.</w:t>
      </w:r>
    </w:p>
    <w:tbl>
      <w:tblPr>
        <w:tblStyle w:val="Tabelraster"/>
        <w:tblW w:w="0" w:type="auto"/>
        <w:shd w:val="clear" w:color="auto" w:fill="BFBFBF" w:themeFill="background1" w:themeFillShade="BF"/>
        <w:tblLook w:val="04A0" w:firstRow="1" w:lastRow="0" w:firstColumn="1" w:lastColumn="0" w:noHBand="0" w:noVBand="1"/>
      </w:tblPr>
      <w:tblGrid>
        <w:gridCol w:w="3397"/>
        <w:gridCol w:w="5665"/>
      </w:tblGrid>
      <w:tr w:rsidR="00A76306" w14:paraId="3452700A" w14:textId="77777777" w:rsidTr="00A76306">
        <w:tc>
          <w:tcPr>
            <w:tcW w:w="9062" w:type="dxa"/>
            <w:gridSpan w:val="2"/>
            <w:shd w:val="clear" w:color="auto" w:fill="BFBFBF" w:themeFill="background1" w:themeFillShade="BF"/>
          </w:tcPr>
          <w:p w14:paraId="4AE0856A" w14:textId="77777777" w:rsidR="00A76306" w:rsidRPr="00A76306" w:rsidRDefault="00A76306">
            <w:pPr>
              <w:rPr>
                <w:b/>
                <w:sz w:val="28"/>
                <w:szCs w:val="28"/>
              </w:rPr>
            </w:pPr>
            <w:r w:rsidRPr="00A76306">
              <w:rPr>
                <w:b/>
                <w:sz w:val="28"/>
                <w:szCs w:val="28"/>
              </w:rPr>
              <w:t>Stappenplan voor observatie</w:t>
            </w:r>
          </w:p>
          <w:p w14:paraId="48926C52" w14:textId="554172DE" w:rsidR="00A76306" w:rsidRDefault="00A76306"/>
        </w:tc>
      </w:tr>
      <w:tr w:rsidR="00A76306" w14:paraId="4D1CA37D" w14:textId="77777777" w:rsidTr="00B7204B">
        <w:tblPrEx>
          <w:shd w:val="clear" w:color="auto" w:fill="auto"/>
        </w:tblPrEx>
        <w:tc>
          <w:tcPr>
            <w:tcW w:w="3397" w:type="dxa"/>
          </w:tcPr>
          <w:p w14:paraId="545C53A2" w14:textId="77DED915" w:rsidR="00A76306" w:rsidRDefault="00B7204B">
            <w:r>
              <w:t>Reden v/d observatie</w:t>
            </w:r>
          </w:p>
        </w:tc>
        <w:tc>
          <w:tcPr>
            <w:tcW w:w="5665" w:type="dxa"/>
          </w:tcPr>
          <w:p w14:paraId="75014763" w14:textId="4E01E3E9" w:rsidR="00A76306" w:rsidRDefault="00B7204B" w:rsidP="00B7204B">
            <w:r>
              <w:t xml:space="preserve">Janneke gedraagt zich anders dan voorheen. </w:t>
            </w:r>
            <w:r w:rsidR="00925567">
              <w:t>Ze is minder vrolijk dan normaal en het lijkt erop dat dat vooral lijkt te gebeuren als Kees dienst heeft.</w:t>
            </w:r>
          </w:p>
        </w:tc>
      </w:tr>
      <w:tr w:rsidR="00A76306" w14:paraId="52E18382" w14:textId="77777777" w:rsidTr="00B7204B">
        <w:tblPrEx>
          <w:shd w:val="clear" w:color="auto" w:fill="auto"/>
        </w:tblPrEx>
        <w:tc>
          <w:tcPr>
            <w:tcW w:w="3397" w:type="dxa"/>
          </w:tcPr>
          <w:p w14:paraId="5EB8DC6F" w14:textId="14F7F64A" w:rsidR="00A76306" w:rsidRDefault="00B7204B">
            <w:r>
              <w:t>Observatiedoel</w:t>
            </w:r>
          </w:p>
        </w:tc>
        <w:tc>
          <w:tcPr>
            <w:tcW w:w="5665" w:type="dxa"/>
          </w:tcPr>
          <w:p w14:paraId="74ED68FC" w14:textId="14D7E69C" w:rsidR="00A76306" w:rsidRDefault="00B7204B">
            <w:r>
              <w:t>Observeren o</w:t>
            </w:r>
            <w:r w:rsidR="00925567">
              <w:t>f het inderdaad zo is dat Janneke zich anders gedraagt naar Kees toe.</w:t>
            </w:r>
          </w:p>
        </w:tc>
      </w:tr>
      <w:tr w:rsidR="00A76306" w14:paraId="5C7EE9EF" w14:textId="77777777" w:rsidTr="00B7204B">
        <w:tblPrEx>
          <w:shd w:val="clear" w:color="auto" w:fill="auto"/>
        </w:tblPrEx>
        <w:tc>
          <w:tcPr>
            <w:tcW w:w="3397" w:type="dxa"/>
          </w:tcPr>
          <w:p w14:paraId="307EE4B9" w14:textId="3D7AF9D4" w:rsidR="00A76306" w:rsidRDefault="00B7204B">
            <w:r>
              <w:t>Observatievraag</w:t>
            </w:r>
          </w:p>
        </w:tc>
        <w:tc>
          <w:tcPr>
            <w:tcW w:w="5665" w:type="dxa"/>
          </w:tcPr>
          <w:p w14:paraId="0F196686" w14:textId="0663B371" w:rsidR="00A76306" w:rsidRDefault="00925567">
            <w:r>
              <w:t>Vertoont Janneke ander gedrag naar Kees toe dan naar andere groepsleiders?</w:t>
            </w:r>
          </w:p>
        </w:tc>
      </w:tr>
      <w:tr w:rsidR="00A76306" w14:paraId="05A15FEA" w14:textId="77777777" w:rsidTr="00B7204B">
        <w:tblPrEx>
          <w:shd w:val="clear" w:color="auto" w:fill="auto"/>
        </w:tblPrEx>
        <w:tc>
          <w:tcPr>
            <w:tcW w:w="3397" w:type="dxa"/>
          </w:tcPr>
          <w:p w14:paraId="0BE16C11" w14:textId="7321C286" w:rsidR="00A76306" w:rsidRDefault="00B7204B">
            <w:r>
              <w:t>Deelvragen</w:t>
            </w:r>
          </w:p>
        </w:tc>
        <w:tc>
          <w:tcPr>
            <w:tcW w:w="5665" w:type="dxa"/>
          </w:tcPr>
          <w:p w14:paraId="61C59E83" w14:textId="77777777" w:rsidR="00925567" w:rsidRDefault="00925567" w:rsidP="00925567">
            <w:pPr>
              <w:pStyle w:val="Lijstalinea"/>
              <w:numPr>
                <w:ilvl w:val="0"/>
                <w:numId w:val="1"/>
              </w:numPr>
            </w:pPr>
            <w:r>
              <w:t>Is er een verschil in antwoord geven door Janneke op vragen van Jenny en Kees?</w:t>
            </w:r>
          </w:p>
          <w:p w14:paraId="538E0DE8" w14:textId="77777777" w:rsidR="00925567" w:rsidRDefault="00925567" w:rsidP="00925567">
            <w:pPr>
              <w:pStyle w:val="Lijstalinea"/>
              <w:numPr>
                <w:ilvl w:val="0"/>
                <w:numId w:val="1"/>
              </w:numPr>
            </w:pPr>
            <w:r>
              <w:t>Is er een verschil in glimlachen/lachen door Janneke tegen Jenny en Kees?</w:t>
            </w:r>
          </w:p>
          <w:p w14:paraId="61FB6D6A" w14:textId="4DD5382A" w:rsidR="00A76306" w:rsidRDefault="00925567" w:rsidP="00925567">
            <w:pPr>
              <w:pStyle w:val="Lijstalinea"/>
              <w:numPr>
                <w:ilvl w:val="0"/>
                <w:numId w:val="1"/>
              </w:numPr>
            </w:pPr>
            <w:r>
              <w:t>Is er een verschil in ander non-verbaal gedrag door Janneke tegen Jenny en Kees (aanraken, schouders ophalen, wegdraaien met ogen, wegdraaien met lichaam, weglopen)?</w:t>
            </w:r>
          </w:p>
        </w:tc>
      </w:tr>
      <w:tr w:rsidR="00A76306" w14:paraId="52649AED" w14:textId="77777777" w:rsidTr="00B7204B">
        <w:tblPrEx>
          <w:shd w:val="clear" w:color="auto" w:fill="auto"/>
        </w:tblPrEx>
        <w:tc>
          <w:tcPr>
            <w:tcW w:w="3397" w:type="dxa"/>
          </w:tcPr>
          <w:p w14:paraId="1AE956C6" w14:textId="133C92F8" w:rsidR="00A76306" w:rsidRDefault="00B7204B">
            <w:r>
              <w:t>Observatiemethode</w:t>
            </w:r>
          </w:p>
        </w:tc>
        <w:tc>
          <w:tcPr>
            <w:tcW w:w="5665" w:type="dxa"/>
          </w:tcPr>
          <w:p w14:paraId="0A7C35B1" w14:textId="77777777" w:rsidR="00CB71B2" w:rsidRDefault="00CB71B2">
            <w:r>
              <w:t>Niet participerende observatie</w:t>
            </w:r>
          </w:p>
          <w:p w14:paraId="04B29757" w14:textId="46327126" w:rsidR="00A76306" w:rsidRDefault="00CB71B2">
            <w:r>
              <w:t>Gestructureerde observatie</w:t>
            </w:r>
          </w:p>
        </w:tc>
      </w:tr>
      <w:tr w:rsidR="00A76306" w14:paraId="5B9783CA" w14:textId="77777777" w:rsidTr="00B7204B">
        <w:tblPrEx>
          <w:shd w:val="clear" w:color="auto" w:fill="auto"/>
        </w:tblPrEx>
        <w:tc>
          <w:tcPr>
            <w:tcW w:w="3397" w:type="dxa"/>
          </w:tcPr>
          <w:p w14:paraId="78986A62" w14:textId="46304534" w:rsidR="00A76306" w:rsidRDefault="00B7204B">
            <w:r>
              <w:t>Plan van aanpak</w:t>
            </w:r>
          </w:p>
        </w:tc>
        <w:tc>
          <w:tcPr>
            <w:tcW w:w="5665" w:type="dxa"/>
          </w:tcPr>
          <w:p w14:paraId="36F79968" w14:textId="3643E66B" w:rsidR="00CB71B2" w:rsidRDefault="00CB71B2" w:rsidP="00CB71B2">
            <w:r>
              <w:t>Plaats: activiteitenruimte in dagopvangcentrum “het Zonnetje”</w:t>
            </w:r>
            <w:r>
              <w:br/>
              <w:t>Situatie: tijdens het wekelijkse activiteiten uurtje</w:t>
            </w:r>
          </w:p>
          <w:p w14:paraId="47C51FA4" w14:textId="77777777" w:rsidR="00CB71B2" w:rsidRDefault="00CB71B2" w:rsidP="00CB71B2"/>
          <w:p w14:paraId="20DCE5E5" w14:textId="77777777" w:rsidR="00CB71B2" w:rsidRDefault="00CB71B2" w:rsidP="00CB71B2">
            <w:r>
              <w:t xml:space="preserve">Data en tijdstip: </w:t>
            </w:r>
          </w:p>
          <w:p w14:paraId="0A362E36" w14:textId="785B0F13" w:rsidR="00A76306" w:rsidRDefault="00CB71B2" w:rsidP="00CB71B2">
            <w:r>
              <w:t>1 november 2016 om 09.00 uur</w:t>
            </w:r>
          </w:p>
        </w:tc>
      </w:tr>
      <w:tr w:rsidR="00B7204B" w14:paraId="46828CE0" w14:textId="77777777" w:rsidTr="00B7204B">
        <w:tblPrEx>
          <w:shd w:val="clear" w:color="auto" w:fill="auto"/>
        </w:tblPrEx>
        <w:tc>
          <w:tcPr>
            <w:tcW w:w="3397" w:type="dxa"/>
          </w:tcPr>
          <w:p w14:paraId="2D3CE095" w14:textId="32F6706B" w:rsidR="00B7204B" w:rsidRDefault="00B7204B">
            <w:r>
              <w:t>Evaluatiepunten</w:t>
            </w:r>
          </w:p>
        </w:tc>
        <w:tc>
          <w:tcPr>
            <w:tcW w:w="5665" w:type="dxa"/>
          </w:tcPr>
          <w:p w14:paraId="1380928B" w14:textId="2214D329" w:rsidR="00B7204B" w:rsidRDefault="00CB71B2">
            <w:r>
              <w:t>Is er inderdaad verschil in hoe Anneke zich gedraagt naar Jenny en Kees toe? Zo ja, wat zijn dan die verschillen? Zijn er aanwijzingen die duiden op een reden voor het andere gedrag?</w:t>
            </w:r>
          </w:p>
        </w:tc>
      </w:tr>
    </w:tbl>
    <w:p w14:paraId="225A82C2" w14:textId="77777777" w:rsidR="005C4BCE" w:rsidRDefault="005C4BCE"/>
    <w:p w14:paraId="05571A2E" w14:textId="16F4ADC3" w:rsidR="005C4BCE" w:rsidRDefault="005C4BCE"/>
    <w:p w14:paraId="43BAD068" w14:textId="68DBBC44" w:rsidR="004C1D66" w:rsidRDefault="004C1D66"/>
    <w:p w14:paraId="50D25F62" w14:textId="69E228B8" w:rsidR="004C1D66" w:rsidRDefault="004C1D66"/>
    <w:p w14:paraId="2440FEA6" w14:textId="58CE955A" w:rsidR="004C1D66" w:rsidRDefault="004C1D66"/>
    <w:p w14:paraId="0844924A" w14:textId="4B408870" w:rsidR="004C1D66" w:rsidRDefault="004C1D66"/>
    <w:p w14:paraId="05BEFBC5" w14:textId="33045B6B" w:rsidR="004C1D66" w:rsidRDefault="004C1D66"/>
    <w:p w14:paraId="4933E100" w14:textId="3696FA3B" w:rsidR="004C1D66" w:rsidRDefault="004C1D66"/>
    <w:p w14:paraId="590A8A77" w14:textId="2A6BFBD5" w:rsidR="004C1D66" w:rsidRDefault="004C1D66"/>
    <w:p w14:paraId="0BA8D46A" w14:textId="1BC07003" w:rsidR="004C1D66" w:rsidRDefault="004C1D66"/>
    <w:p w14:paraId="4095E840" w14:textId="77777777" w:rsidR="004C1D66" w:rsidRDefault="004C1D66"/>
    <w:p w14:paraId="0ED2DBAC" w14:textId="51C38968" w:rsidR="00762FC8" w:rsidRDefault="00762FC8"/>
    <w:tbl>
      <w:tblPr>
        <w:tblStyle w:val="Tabelraster"/>
        <w:tblW w:w="0" w:type="auto"/>
        <w:shd w:val="clear" w:color="auto" w:fill="BFBFBF" w:themeFill="background1" w:themeFillShade="BF"/>
        <w:tblLook w:val="04A0" w:firstRow="1" w:lastRow="0" w:firstColumn="1" w:lastColumn="0" w:noHBand="0" w:noVBand="1"/>
      </w:tblPr>
      <w:tblGrid>
        <w:gridCol w:w="3397"/>
        <w:gridCol w:w="2644"/>
        <w:gridCol w:w="3021"/>
      </w:tblGrid>
      <w:tr w:rsidR="00712160" w:rsidRPr="00A76306" w14:paraId="7EB289E2" w14:textId="77777777" w:rsidTr="00712160">
        <w:tc>
          <w:tcPr>
            <w:tcW w:w="9062" w:type="dxa"/>
            <w:gridSpan w:val="3"/>
            <w:shd w:val="clear" w:color="auto" w:fill="BFBFBF" w:themeFill="background1" w:themeFillShade="BF"/>
          </w:tcPr>
          <w:p w14:paraId="7C70C2EB" w14:textId="509EB9BB" w:rsidR="00712160" w:rsidRPr="00A76306" w:rsidRDefault="00A76306">
            <w:pPr>
              <w:rPr>
                <w:b/>
                <w:sz w:val="28"/>
                <w:szCs w:val="28"/>
              </w:rPr>
            </w:pPr>
            <w:r w:rsidRPr="00A76306">
              <w:rPr>
                <w:b/>
                <w:sz w:val="28"/>
                <w:szCs w:val="28"/>
              </w:rPr>
              <w:t>Observatieformulier</w:t>
            </w:r>
          </w:p>
          <w:p w14:paraId="4B545E4D" w14:textId="25139CBD" w:rsidR="00712160" w:rsidRPr="00A76306" w:rsidRDefault="00712160">
            <w:pPr>
              <w:rPr>
                <w:sz w:val="28"/>
                <w:szCs w:val="28"/>
              </w:rPr>
            </w:pPr>
          </w:p>
        </w:tc>
      </w:tr>
      <w:tr w:rsidR="005C4BCE" w14:paraId="14B74D57" w14:textId="77777777" w:rsidTr="008C1342">
        <w:tblPrEx>
          <w:shd w:val="clear" w:color="auto" w:fill="auto"/>
        </w:tblPrEx>
        <w:tc>
          <w:tcPr>
            <w:tcW w:w="3397" w:type="dxa"/>
          </w:tcPr>
          <w:p w14:paraId="54144A9A" w14:textId="77777777" w:rsidR="005C4BCE" w:rsidRDefault="005C4BCE" w:rsidP="005C4BCE">
            <w:pPr>
              <w:rPr>
                <w:rFonts w:cstheme="minorHAnsi"/>
              </w:rPr>
            </w:pPr>
            <w:r>
              <w:t>Observatie</w:t>
            </w:r>
            <w:r>
              <w:rPr>
                <w:rFonts w:cstheme="minorHAnsi"/>
              </w:rPr>
              <w:t xml:space="preserve"> </w:t>
            </w:r>
          </w:p>
          <w:p w14:paraId="65BFC3EB" w14:textId="4803C7C9" w:rsidR="00762FC8" w:rsidRDefault="00762FC8" w:rsidP="005C4BCE"/>
        </w:tc>
        <w:tc>
          <w:tcPr>
            <w:tcW w:w="5665" w:type="dxa"/>
            <w:gridSpan w:val="2"/>
          </w:tcPr>
          <w:p w14:paraId="08CBFD0B" w14:textId="77777777" w:rsidR="005C4BCE" w:rsidRDefault="005C4BCE">
            <w:r>
              <w:rPr>
                <w:rFonts w:cstheme="minorHAnsi"/>
              </w:rPr>
              <w:t>soorten reacties van Janneke op contact van groepsleiding</w:t>
            </w:r>
          </w:p>
        </w:tc>
      </w:tr>
      <w:tr w:rsidR="005C4BCE" w14:paraId="3DA47D5D" w14:textId="77777777" w:rsidTr="008C1342">
        <w:tblPrEx>
          <w:shd w:val="clear" w:color="auto" w:fill="auto"/>
        </w:tblPrEx>
        <w:tc>
          <w:tcPr>
            <w:tcW w:w="3397" w:type="dxa"/>
          </w:tcPr>
          <w:p w14:paraId="01BC7AC6" w14:textId="77777777" w:rsidR="005C4BCE" w:rsidRDefault="005C4BCE">
            <w:r>
              <w:t>Dag</w:t>
            </w:r>
          </w:p>
          <w:p w14:paraId="571EBAE0" w14:textId="297ED4F5" w:rsidR="00762FC8" w:rsidRDefault="00762FC8"/>
        </w:tc>
        <w:tc>
          <w:tcPr>
            <w:tcW w:w="5665" w:type="dxa"/>
            <w:gridSpan w:val="2"/>
          </w:tcPr>
          <w:p w14:paraId="50F40D06" w14:textId="77777777" w:rsidR="005C4BCE" w:rsidRDefault="005C4BCE">
            <w:r>
              <w:rPr>
                <w:rFonts w:cstheme="minorHAnsi"/>
              </w:rPr>
              <w:t>dinsdag 1 november 2016</w:t>
            </w:r>
          </w:p>
        </w:tc>
      </w:tr>
      <w:tr w:rsidR="005C4BCE" w14:paraId="4358AC75" w14:textId="77777777" w:rsidTr="008C1342">
        <w:tblPrEx>
          <w:shd w:val="clear" w:color="auto" w:fill="auto"/>
        </w:tblPrEx>
        <w:tc>
          <w:tcPr>
            <w:tcW w:w="3397" w:type="dxa"/>
          </w:tcPr>
          <w:p w14:paraId="4A38F085" w14:textId="77777777" w:rsidR="005C4BCE" w:rsidRDefault="005C4BCE">
            <w:r>
              <w:t>Tijdstip</w:t>
            </w:r>
          </w:p>
          <w:p w14:paraId="6A6A3EFC" w14:textId="36BEA126" w:rsidR="00762FC8" w:rsidRDefault="00762FC8"/>
        </w:tc>
        <w:tc>
          <w:tcPr>
            <w:tcW w:w="5665" w:type="dxa"/>
            <w:gridSpan w:val="2"/>
          </w:tcPr>
          <w:p w14:paraId="08FF4076" w14:textId="77777777" w:rsidR="005C4BCE" w:rsidRDefault="005C4BCE">
            <w:r>
              <w:rPr>
                <w:rFonts w:cstheme="minorHAnsi"/>
              </w:rPr>
              <w:t>09.00 tot 09.25 uur</w:t>
            </w:r>
          </w:p>
        </w:tc>
      </w:tr>
      <w:tr w:rsidR="005C4BCE" w14:paraId="118372B2" w14:textId="77777777" w:rsidTr="008C1342">
        <w:tblPrEx>
          <w:shd w:val="clear" w:color="auto" w:fill="auto"/>
        </w:tblPrEx>
        <w:tc>
          <w:tcPr>
            <w:tcW w:w="3397" w:type="dxa"/>
          </w:tcPr>
          <w:p w14:paraId="32FA6EEE" w14:textId="77777777" w:rsidR="005C4BCE" w:rsidRDefault="00B7204B">
            <w:r>
              <w:t>Groepsleiding</w:t>
            </w:r>
            <w:r w:rsidR="005C4BCE">
              <w:t xml:space="preserve"> in dienst</w:t>
            </w:r>
          </w:p>
          <w:p w14:paraId="3BDCEA2F" w14:textId="056FF443" w:rsidR="00762FC8" w:rsidRDefault="00762FC8"/>
        </w:tc>
        <w:tc>
          <w:tcPr>
            <w:tcW w:w="5665" w:type="dxa"/>
            <w:gridSpan w:val="2"/>
          </w:tcPr>
          <w:p w14:paraId="2510D336" w14:textId="77777777" w:rsidR="005C4BCE" w:rsidRDefault="005C4BCE">
            <w:r>
              <w:rPr>
                <w:rFonts w:cstheme="minorHAnsi"/>
              </w:rPr>
              <w:t>Jenny en Kees</w:t>
            </w:r>
          </w:p>
        </w:tc>
      </w:tr>
      <w:tr w:rsidR="005C4BCE" w14:paraId="230BB7C5" w14:textId="77777777" w:rsidTr="008C1342">
        <w:tblPrEx>
          <w:shd w:val="clear" w:color="auto" w:fill="auto"/>
        </w:tblPrEx>
        <w:tc>
          <w:tcPr>
            <w:tcW w:w="3397" w:type="dxa"/>
          </w:tcPr>
          <w:p w14:paraId="7AD3D35A" w14:textId="77777777" w:rsidR="005C4BCE" w:rsidRDefault="005C4BCE">
            <w:r>
              <w:t>Locatie</w:t>
            </w:r>
          </w:p>
        </w:tc>
        <w:tc>
          <w:tcPr>
            <w:tcW w:w="5665" w:type="dxa"/>
            <w:gridSpan w:val="2"/>
          </w:tcPr>
          <w:p w14:paraId="2B6028D8" w14:textId="77777777" w:rsidR="005C4BCE" w:rsidRDefault="005C4BCE">
            <w:r>
              <w:rPr>
                <w:rFonts w:cstheme="minorHAnsi"/>
              </w:rPr>
              <w:t>dagopvang “het Zonnetje”</w:t>
            </w:r>
            <w:r>
              <w:rPr>
                <w:rFonts w:cstheme="minorHAnsi"/>
              </w:rPr>
              <w:br/>
            </w:r>
          </w:p>
        </w:tc>
      </w:tr>
      <w:tr w:rsidR="005C4BCE" w14:paraId="70C6FE06" w14:textId="77777777" w:rsidTr="008C1342">
        <w:tblPrEx>
          <w:shd w:val="clear" w:color="auto" w:fill="auto"/>
        </w:tblPrEx>
        <w:tc>
          <w:tcPr>
            <w:tcW w:w="3397" w:type="dxa"/>
          </w:tcPr>
          <w:p w14:paraId="28B409D7" w14:textId="77777777" w:rsidR="005C4BCE" w:rsidRDefault="005C4BCE">
            <w:r>
              <w:t>Observator</w:t>
            </w:r>
          </w:p>
          <w:p w14:paraId="1395B71E" w14:textId="4C7E69F7" w:rsidR="00762FC8" w:rsidRDefault="00762FC8"/>
        </w:tc>
        <w:tc>
          <w:tcPr>
            <w:tcW w:w="5665" w:type="dxa"/>
            <w:gridSpan w:val="2"/>
          </w:tcPr>
          <w:p w14:paraId="719EB65D" w14:textId="18F6A91B" w:rsidR="005C4BCE" w:rsidRDefault="005C4BCE">
            <w:bookmarkStart w:id="0" w:name="_GoBack"/>
            <w:bookmarkEnd w:id="0"/>
          </w:p>
        </w:tc>
      </w:tr>
      <w:tr w:rsidR="00F077E1" w:rsidRPr="004B4459" w14:paraId="5C32E929" w14:textId="77777777" w:rsidTr="00F077E1">
        <w:tblPrEx>
          <w:shd w:val="clear" w:color="auto" w:fill="auto"/>
        </w:tblPrEx>
        <w:tc>
          <w:tcPr>
            <w:tcW w:w="3397" w:type="dxa"/>
            <w:shd w:val="clear" w:color="auto" w:fill="BFBFBF" w:themeFill="background1" w:themeFillShade="BF"/>
          </w:tcPr>
          <w:p w14:paraId="30A35E1A" w14:textId="3F2B91F2" w:rsidR="00F077E1" w:rsidRPr="004B4459" w:rsidRDefault="00F077E1" w:rsidP="008C1342">
            <w:pPr>
              <w:rPr>
                <w:b/>
                <w:sz w:val="24"/>
                <w:szCs w:val="24"/>
              </w:rPr>
            </w:pPr>
            <w:r w:rsidRPr="004B4459">
              <w:rPr>
                <w:b/>
                <w:sz w:val="24"/>
                <w:szCs w:val="24"/>
              </w:rPr>
              <w:t>Soort contact</w:t>
            </w:r>
          </w:p>
        </w:tc>
        <w:tc>
          <w:tcPr>
            <w:tcW w:w="2644" w:type="dxa"/>
            <w:shd w:val="clear" w:color="auto" w:fill="BFBFBF" w:themeFill="background1" w:themeFillShade="BF"/>
          </w:tcPr>
          <w:p w14:paraId="065DC7D7" w14:textId="392683C5" w:rsidR="00F077E1" w:rsidRPr="004B4459" w:rsidRDefault="00F077E1" w:rsidP="008C1342">
            <w:pPr>
              <w:rPr>
                <w:b/>
                <w:sz w:val="24"/>
                <w:szCs w:val="24"/>
              </w:rPr>
            </w:pPr>
            <w:r w:rsidRPr="004B4459">
              <w:rPr>
                <w:b/>
                <w:sz w:val="24"/>
                <w:szCs w:val="24"/>
              </w:rPr>
              <w:t>Jenny</w:t>
            </w:r>
          </w:p>
        </w:tc>
        <w:tc>
          <w:tcPr>
            <w:tcW w:w="3021" w:type="dxa"/>
            <w:shd w:val="clear" w:color="auto" w:fill="BFBFBF" w:themeFill="background1" w:themeFillShade="BF"/>
          </w:tcPr>
          <w:p w14:paraId="56C84604" w14:textId="5972FB1E" w:rsidR="00F077E1" w:rsidRPr="004B4459" w:rsidRDefault="00F077E1" w:rsidP="008C1342">
            <w:pPr>
              <w:rPr>
                <w:b/>
                <w:sz w:val="24"/>
                <w:szCs w:val="24"/>
              </w:rPr>
            </w:pPr>
            <w:r w:rsidRPr="004B4459">
              <w:rPr>
                <w:b/>
                <w:sz w:val="24"/>
                <w:szCs w:val="24"/>
              </w:rPr>
              <w:t>Kees</w:t>
            </w:r>
          </w:p>
        </w:tc>
      </w:tr>
      <w:tr w:rsidR="00F077E1" w14:paraId="6D5BBFAC" w14:textId="77777777" w:rsidTr="005C4BCE">
        <w:tblPrEx>
          <w:shd w:val="clear" w:color="auto" w:fill="auto"/>
        </w:tblPrEx>
        <w:tc>
          <w:tcPr>
            <w:tcW w:w="3397" w:type="dxa"/>
          </w:tcPr>
          <w:p w14:paraId="3834B77D" w14:textId="77777777" w:rsidR="00762FC8" w:rsidRDefault="00762FC8" w:rsidP="00F077E1"/>
          <w:p w14:paraId="35C42A9E" w14:textId="7DE0E817" w:rsidR="00F077E1" w:rsidRDefault="00F077E1" w:rsidP="00F077E1">
            <w:r>
              <w:t>Antwoord geven op vraag</w:t>
            </w:r>
          </w:p>
          <w:p w14:paraId="28279E57" w14:textId="6119CC6C" w:rsidR="00762FC8" w:rsidRDefault="00762FC8" w:rsidP="00F077E1"/>
        </w:tc>
        <w:tc>
          <w:tcPr>
            <w:tcW w:w="2644" w:type="dxa"/>
          </w:tcPr>
          <w:p w14:paraId="12F23E49" w14:textId="77777777" w:rsidR="00F077E1" w:rsidRPr="00F077E1" w:rsidRDefault="00F077E1" w:rsidP="00F077E1">
            <w:pPr>
              <w:rPr>
                <w:i/>
              </w:rPr>
            </w:pPr>
            <w:r w:rsidRPr="00F077E1">
              <w:rPr>
                <w:i/>
              </w:rPr>
              <w:t>IIII</w:t>
            </w:r>
          </w:p>
        </w:tc>
        <w:tc>
          <w:tcPr>
            <w:tcW w:w="3021" w:type="dxa"/>
          </w:tcPr>
          <w:p w14:paraId="724C1F5A" w14:textId="77777777" w:rsidR="00F077E1" w:rsidRPr="00F077E1" w:rsidRDefault="00F077E1" w:rsidP="00F077E1">
            <w:pPr>
              <w:rPr>
                <w:i/>
              </w:rPr>
            </w:pPr>
          </w:p>
        </w:tc>
      </w:tr>
      <w:tr w:rsidR="00F077E1" w14:paraId="2C984721" w14:textId="77777777" w:rsidTr="005C4BCE">
        <w:tblPrEx>
          <w:shd w:val="clear" w:color="auto" w:fill="auto"/>
        </w:tblPrEx>
        <w:tc>
          <w:tcPr>
            <w:tcW w:w="3397" w:type="dxa"/>
          </w:tcPr>
          <w:p w14:paraId="3B522FB1" w14:textId="77777777" w:rsidR="00762FC8" w:rsidRDefault="00762FC8" w:rsidP="00F077E1"/>
          <w:p w14:paraId="44BC4BB3" w14:textId="3040A6F7" w:rsidR="00F077E1" w:rsidRDefault="00F077E1" w:rsidP="00F077E1">
            <w:r>
              <w:t>Geen antwoord geven op vraag</w:t>
            </w:r>
          </w:p>
          <w:p w14:paraId="73D50C9D" w14:textId="41A3D201" w:rsidR="00762FC8" w:rsidRDefault="00762FC8" w:rsidP="00F077E1"/>
        </w:tc>
        <w:tc>
          <w:tcPr>
            <w:tcW w:w="2644" w:type="dxa"/>
          </w:tcPr>
          <w:p w14:paraId="4F51C8DD" w14:textId="77777777" w:rsidR="00F077E1" w:rsidRPr="00F077E1" w:rsidRDefault="00F077E1" w:rsidP="00F077E1">
            <w:pPr>
              <w:rPr>
                <w:i/>
              </w:rPr>
            </w:pPr>
          </w:p>
        </w:tc>
        <w:tc>
          <w:tcPr>
            <w:tcW w:w="3021" w:type="dxa"/>
          </w:tcPr>
          <w:p w14:paraId="0F939A6F" w14:textId="77777777" w:rsidR="00F077E1" w:rsidRPr="00F077E1" w:rsidRDefault="00F077E1" w:rsidP="00F077E1">
            <w:pPr>
              <w:rPr>
                <w:i/>
              </w:rPr>
            </w:pPr>
            <w:r w:rsidRPr="00F077E1">
              <w:rPr>
                <w:i/>
              </w:rPr>
              <w:t>IIIIIII</w:t>
            </w:r>
          </w:p>
        </w:tc>
      </w:tr>
      <w:tr w:rsidR="00F077E1" w14:paraId="2A02D5D1" w14:textId="77777777" w:rsidTr="005C4BCE">
        <w:tblPrEx>
          <w:shd w:val="clear" w:color="auto" w:fill="auto"/>
        </w:tblPrEx>
        <w:tc>
          <w:tcPr>
            <w:tcW w:w="3397" w:type="dxa"/>
          </w:tcPr>
          <w:p w14:paraId="268F3213" w14:textId="77777777" w:rsidR="00762FC8" w:rsidRDefault="00762FC8" w:rsidP="00F077E1"/>
          <w:p w14:paraId="4EBF7984" w14:textId="5DA1E305" w:rsidR="00F077E1" w:rsidRDefault="00F077E1" w:rsidP="00F077E1">
            <w:r>
              <w:t>Iets terugzeggen</w:t>
            </w:r>
          </w:p>
          <w:p w14:paraId="68ED764E" w14:textId="06B0FBFB" w:rsidR="00762FC8" w:rsidRDefault="00762FC8" w:rsidP="00F077E1"/>
        </w:tc>
        <w:tc>
          <w:tcPr>
            <w:tcW w:w="2644" w:type="dxa"/>
          </w:tcPr>
          <w:p w14:paraId="78E08CD0" w14:textId="77777777" w:rsidR="00F077E1" w:rsidRPr="00F077E1" w:rsidRDefault="00F077E1" w:rsidP="00F077E1">
            <w:pPr>
              <w:rPr>
                <w:i/>
              </w:rPr>
            </w:pPr>
            <w:r>
              <w:rPr>
                <w:i/>
              </w:rPr>
              <w:t>IIII</w:t>
            </w:r>
          </w:p>
        </w:tc>
        <w:tc>
          <w:tcPr>
            <w:tcW w:w="3021" w:type="dxa"/>
          </w:tcPr>
          <w:p w14:paraId="5986F8C7" w14:textId="77777777" w:rsidR="00F077E1" w:rsidRPr="00F077E1" w:rsidRDefault="00F077E1" w:rsidP="00F077E1">
            <w:pPr>
              <w:rPr>
                <w:i/>
              </w:rPr>
            </w:pPr>
          </w:p>
        </w:tc>
      </w:tr>
      <w:tr w:rsidR="00F077E1" w14:paraId="6B06A789" w14:textId="77777777" w:rsidTr="005C4BCE">
        <w:tblPrEx>
          <w:shd w:val="clear" w:color="auto" w:fill="auto"/>
        </w:tblPrEx>
        <w:tc>
          <w:tcPr>
            <w:tcW w:w="3397" w:type="dxa"/>
          </w:tcPr>
          <w:p w14:paraId="22C2ED8B" w14:textId="77777777" w:rsidR="00762FC8" w:rsidRDefault="00762FC8" w:rsidP="00F077E1"/>
          <w:p w14:paraId="44F8A288" w14:textId="3C6250CF" w:rsidR="00F077E1" w:rsidRDefault="00F077E1" w:rsidP="00F077E1">
            <w:r>
              <w:t>Niet iets terugzeggen</w:t>
            </w:r>
          </w:p>
          <w:p w14:paraId="49D17F81" w14:textId="22A592AC" w:rsidR="00762FC8" w:rsidRDefault="00762FC8" w:rsidP="00F077E1"/>
        </w:tc>
        <w:tc>
          <w:tcPr>
            <w:tcW w:w="2644" w:type="dxa"/>
          </w:tcPr>
          <w:p w14:paraId="051543C5" w14:textId="77777777" w:rsidR="00F077E1" w:rsidRPr="00F077E1" w:rsidRDefault="00F077E1" w:rsidP="00F077E1">
            <w:pPr>
              <w:rPr>
                <w:i/>
              </w:rPr>
            </w:pPr>
          </w:p>
        </w:tc>
        <w:tc>
          <w:tcPr>
            <w:tcW w:w="3021" w:type="dxa"/>
          </w:tcPr>
          <w:p w14:paraId="1BD5901F" w14:textId="77777777" w:rsidR="00F077E1" w:rsidRPr="00F077E1" w:rsidRDefault="00F077E1" w:rsidP="00F077E1">
            <w:pPr>
              <w:rPr>
                <w:i/>
              </w:rPr>
            </w:pPr>
            <w:r>
              <w:rPr>
                <w:i/>
              </w:rPr>
              <w:t>III</w:t>
            </w:r>
          </w:p>
        </w:tc>
      </w:tr>
      <w:tr w:rsidR="00F077E1" w14:paraId="4F4A59D2" w14:textId="77777777" w:rsidTr="005C4BCE">
        <w:tblPrEx>
          <w:shd w:val="clear" w:color="auto" w:fill="auto"/>
        </w:tblPrEx>
        <w:tc>
          <w:tcPr>
            <w:tcW w:w="3397" w:type="dxa"/>
          </w:tcPr>
          <w:p w14:paraId="34F6CE73" w14:textId="77777777" w:rsidR="00762FC8" w:rsidRDefault="00762FC8" w:rsidP="00F077E1"/>
          <w:p w14:paraId="79238A69" w14:textId="65742D32" w:rsidR="00F077E1" w:rsidRDefault="00F077E1" w:rsidP="00F077E1">
            <w:r>
              <w:t>Glimlachen</w:t>
            </w:r>
          </w:p>
          <w:p w14:paraId="79562E66" w14:textId="11801147" w:rsidR="00762FC8" w:rsidRDefault="00762FC8" w:rsidP="00F077E1"/>
        </w:tc>
        <w:tc>
          <w:tcPr>
            <w:tcW w:w="2644" w:type="dxa"/>
          </w:tcPr>
          <w:p w14:paraId="7A3EF42A" w14:textId="77777777" w:rsidR="00F077E1" w:rsidRPr="00F077E1" w:rsidRDefault="00F077E1" w:rsidP="00F077E1">
            <w:pPr>
              <w:rPr>
                <w:i/>
              </w:rPr>
            </w:pPr>
            <w:r>
              <w:rPr>
                <w:i/>
              </w:rPr>
              <w:t>IIII</w:t>
            </w:r>
          </w:p>
        </w:tc>
        <w:tc>
          <w:tcPr>
            <w:tcW w:w="3021" w:type="dxa"/>
          </w:tcPr>
          <w:p w14:paraId="5C29EBDD" w14:textId="77777777" w:rsidR="00F077E1" w:rsidRPr="00F077E1" w:rsidRDefault="00F077E1" w:rsidP="00F077E1">
            <w:pPr>
              <w:rPr>
                <w:i/>
              </w:rPr>
            </w:pPr>
          </w:p>
        </w:tc>
      </w:tr>
      <w:tr w:rsidR="00F077E1" w14:paraId="27B478FB" w14:textId="77777777" w:rsidTr="005C4BCE">
        <w:tblPrEx>
          <w:shd w:val="clear" w:color="auto" w:fill="auto"/>
        </w:tblPrEx>
        <w:tc>
          <w:tcPr>
            <w:tcW w:w="3397" w:type="dxa"/>
          </w:tcPr>
          <w:p w14:paraId="70FA2857" w14:textId="77777777" w:rsidR="00762FC8" w:rsidRDefault="00762FC8" w:rsidP="00F077E1"/>
          <w:p w14:paraId="06674316" w14:textId="20F4F8D1" w:rsidR="00F077E1" w:rsidRDefault="00F077E1" w:rsidP="00F077E1">
            <w:r>
              <w:t>Hardop lachten</w:t>
            </w:r>
          </w:p>
          <w:p w14:paraId="7264B3A3" w14:textId="6381D222" w:rsidR="00762FC8" w:rsidRDefault="00762FC8" w:rsidP="00F077E1"/>
        </w:tc>
        <w:tc>
          <w:tcPr>
            <w:tcW w:w="2644" w:type="dxa"/>
          </w:tcPr>
          <w:p w14:paraId="1C4C7911" w14:textId="77777777" w:rsidR="00F077E1" w:rsidRPr="00F077E1" w:rsidRDefault="00F077E1" w:rsidP="00F077E1">
            <w:pPr>
              <w:rPr>
                <w:i/>
              </w:rPr>
            </w:pPr>
            <w:r>
              <w:rPr>
                <w:i/>
              </w:rPr>
              <w:t>II</w:t>
            </w:r>
          </w:p>
        </w:tc>
        <w:tc>
          <w:tcPr>
            <w:tcW w:w="3021" w:type="dxa"/>
          </w:tcPr>
          <w:p w14:paraId="3CCD369A" w14:textId="77777777" w:rsidR="00F077E1" w:rsidRPr="00F077E1" w:rsidRDefault="00F077E1" w:rsidP="00F077E1">
            <w:pPr>
              <w:rPr>
                <w:i/>
              </w:rPr>
            </w:pPr>
          </w:p>
        </w:tc>
      </w:tr>
      <w:tr w:rsidR="00F077E1" w14:paraId="64E5232D" w14:textId="77777777" w:rsidTr="005C4BCE">
        <w:tblPrEx>
          <w:shd w:val="clear" w:color="auto" w:fill="auto"/>
        </w:tblPrEx>
        <w:tc>
          <w:tcPr>
            <w:tcW w:w="3397" w:type="dxa"/>
          </w:tcPr>
          <w:p w14:paraId="787C2DDA" w14:textId="77777777" w:rsidR="00762FC8" w:rsidRDefault="00762FC8" w:rsidP="00F077E1"/>
          <w:p w14:paraId="13300A4A" w14:textId="0FD4F9B4" w:rsidR="00F077E1" w:rsidRDefault="00F077E1" w:rsidP="00F077E1">
            <w:r>
              <w:t>Aanraken</w:t>
            </w:r>
          </w:p>
          <w:p w14:paraId="5191F027" w14:textId="42856993" w:rsidR="00762FC8" w:rsidRDefault="00762FC8" w:rsidP="00F077E1"/>
        </w:tc>
        <w:tc>
          <w:tcPr>
            <w:tcW w:w="2644" w:type="dxa"/>
          </w:tcPr>
          <w:p w14:paraId="66B6E022" w14:textId="77777777" w:rsidR="00F077E1" w:rsidRPr="00F077E1" w:rsidRDefault="00F077E1" w:rsidP="00F077E1">
            <w:pPr>
              <w:rPr>
                <w:i/>
              </w:rPr>
            </w:pPr>
            <w:r>
              <w:rPr>
                <w:i/>
              </w:rPr>
              <w:t>I</w:t>
            </w:r>
          </w:p>
        </w:tc>
        <w:tc>
          <w:tcPr>
            <w:tcW w:w="3021" w:type="dxa"/>
          </w:tcPr>
          <w:p w14:paraId="10C15BA2" w14:textId="77777777" w:rsidR="00F077E1" w:rsidRPr="00F077E1" w:rsidRDefault="00F077E1" w:rsidP="00F077E1">
            <w:pPr>
              <w:rPr>
                <w:i/>
              </w:rPr>
            </w:pPr>
          </w:p>
        </w:tc>
      </w:tr>
      <w:tr w:rsidR="00F077E1" w14:paraId="4953F694" w14:textId="77777777" w:rsidTr="005C4BCE">
        <w:tblPrEx>
          <w:shd w:val="clear" w:color="auto" w:fill="auto"/>
        </w:tblPrEx>
        <w:tc>
          <w:tcPr>
            <w:tcW w:w="3397" w:type="dxa"/>
          </w:tcPr>
          <w:p w14:paraId="46067E60" w14:textId="77777777" w:rsidR="00762FC8" w:rsidRDefault="00762FC8" w:rsidP="00F077E1"/>
          <w:p w14:paraId="7C418FA5" w14:textId="3A8CC8F7" w:rsidR="00F077E1" w:rsidRDefault="00F077E1" w:rsidP="00F077E1">
            <w:r>
              <w:t>Schouders ophalen</w:t>
            </w:r>
          </w:p>
          <w:p w14:paraId="45836092" w14:textId="35078336" w:rsidR="00762FC8" w:rsidRDefault="00762FC8" w:rsidP="00F077E1"/>
        </w:tc>
        <w:tc>
          <w:tcPr>
            <w:tcW w:w="2644" w:type="dxa"/>
          </w:tcPr>
          <w:p w14:paraId="5C1C981B" w14:textId="77777777" w:rsidR="00F077E1" w:rsidRPr="00F077E1" w:rsidRDefault="00F077E1" w:rsidP="00F077E1">
            <w:pPr>
              <w:rPr>
                <w:i/>
              </w:rPr>
            </w:pPr>
          </w:p>
        </w:tc>
        <w:tc>
          <w:tcPr>
            <w:tcW w:w="3021" w:type="dxa"/>
          </w:tcPr>
          <w:p w14:paraId="50042032" w14:textId="77777777" w:rsidR="00F077E1" w:rsidRPr="00F077E1" w:rsidRDefault="00F077E1" w:rsidP="00F077E1">
            <w:pPr>
              <w:rPr>
                <w:i/>
              </w:rPr>
            </w:pPr>
            <w:r>
              <w:rPr>
                <w:i/>
              </w:rPr>
              <w:t>IIIIII</w:t>
            </w:r>
          </w:p>
        </w:tc>
      </w:tr>
      <w:tr w:rsidR="00F077E1" w14:paraId="615A3280" w14:textId="77777777" w:rsidTr="005C4BCE">
        <w:tblPrEx>
          <w:shd w:val="clear" w:color="auto" w:fill="auto"/>
        </w:tblPrEx>
        <w:tc>
          <w:tcPr>
            <w:tcW w:w="3397" w:type="dxa"/>
          </w:tcPr>
          <w:p w14:paraId="228560DA" w14:textId="77777777" w:rsidR="00762FC8" w:rsidRDefault="00762FC8" w:rsidP="00F077E1"/>
          <w:p w14:paraId="39B9C764" w14:textId="33D23699" w:rsidR="00F077E1" w:rsidRDefault="00F077E1" w:rsidP="00F077E1">
            <w:r>
              <w:t>Wegdraaien met ogen</w:t>
            </w:r>
          </w:p>
          <w:p w14:paraId="3527727E" w14:textId="7A30B5C2" w:rsidR="00762FC8" w:rsidRDefault="00762FC8" w:rsidP="00F077E1"/>
        </w:tc>
        <w:tc>
          <w:tcPr>
            <w:tcW w:w="2644" w:type="dxa"/>
          </w:tcPr>
          <w:p w14:paraId="456026BD" w14:textId="77777777" w:rsidR="00F077E1" w:rsidRPr="00F077E1" w:rsidRDefault="00F077E1" w:rsidP="00F077E1">
            <w:pPr>
              <w:rPr>
                <w:i/>
              </w:rPr>
            </w:pPr>
          </w:p>
        </w:tc>
        <w:tc>
          <w:tcPr>
            <w:tcW w:w="3021" w:type="dxa"/>
          </w:tcPr>
          <w:p w14:paraId="14BAE7C5" w14:textId="77777777" w:rsidR="00F077E1" w:rsidRPr="00F077E1" w:rsidRDefault="00F077E1" w:rsidP="00F077E1">
            <w:pPr>
              <w:rPr>
                <w:i/>
              </w:rPr>
            </w:pPr>
            <w:r>
              <w:rPr>
                <w:i/>
              </w:rPr>
              <w:t>IIIIIII</w:t>
            </w:r>
          </w:p>
        </w:tc>
      </w:tr>
      <w:tr w:rsidR="00F077E1" w14:paraId="6D8E86E4" w14:textId="77777777" w:rsidTr="005C4BCE">
        <w:tblPrEx>
          <w:shd w:val="clear" w:color="auto" w:fill="auto"/>
        </w:tblPrEx>
        <w:tc>
          <w:tcPr>
            <w:tcW w:w="3397" w:type="dxa"/>
          </w:tcPr>
          <w:p w14:paraId="349AD2C9" w14:textId="77777777" w:rsidR="00BC408C" w:rsidRDefault="00BC408C" w:rsidP="00F077E1"/>
          <w:p w14:paraId="09BC404C" w14:textId="73238464" w:rsidR="00F077E1" w:rsidRDefault="00F077E1" w:rsidP="00F077E1">
            <w:r>
              <w:t>Wegdraaien met lichaam</w:t>
            </w:r>
          </w:p>
          <w:p w14:paraId="5C5052B5" w14:textId="2723212B" w:rsidR="00762FC8" w:rsidRDefault="00762FC8" w:rsidP="00F077E1"/>
        </w:tc>
        <w:tc>
          <w:tcPr>
            <w:tcW w:w="2644" w:type="dxa"/>
          </w:tcPr>
          <w:p w14:paraId="1081CD69" w14:textId="77777777" w:rsidR="00F077E1" w:rsidRPr="00F077E1" w:rsidRDefault="00F077E1" w:rsidP="00F077E1">
            <w:pPr>
              <w:rPr>
                <w:i/>
              </w:rPr>
            </w:pPr>
          </w:p>
        </w:tc>
        <w:tc>
          <w:tcPr>
            <w:tcW w:w="3021" w:type="dxa"/>
          </w:tcPr>
          <w:p w14:paraId="5EB1FEF3" w14:textId="77777777" w:rsidR="00F077E1" w:rsidRPr="00F077E1" w:rsidRDefault="00F077E1" w:rsidP="00F077E1">
            <w:pPr>
              <w:rPr>
                <w:i/>
              </w:rPr>
            </w:pPr>
            <w:r>
              <w:rPr>
                <w:i/>
              </w:rPr>
              <w:t>III</w:t>
            </w:r>
          </w:p>
        </w:tc>
      </w:tr>
      <w:tr w:rsidR="00F077E1" w14:paraId="5F476036" w14:textId="77777777" w:rsidTr="005C4BCE">
        <w:tblPrEx>
          <w:shd w:val="clear" w:color="auto" w:fill="auto"/>
        </w:tblPrEx>
        <w:tc>
          <w:tcPr>
            <w:tcW w:w="3397" w:type="dxa"/>
          </w:tcPr>
          <w:p w14:paraId="3AA98E05" w14:textId="77777777" w:rsidR="00BC408C" w:rsidRDefault="00BC408C" w:rsidP="00F077E1"/>
          <w:p w14:paraId="66377970" w14:textId="248C6FCB" w:rsidR="00F077E1" w:rsidRDefault="00F077E1" w:rsidP="00F077E1">
            <w:r>
              <w:t>Weglopen</w:t>
            </w:r>
          </w:p>
          <w:p w14:paraId="0FD9D822" w14:textId="15FB56A3" w:rsidR="00762FC8" w:rsidRDefault="00762FC8" w:rsidP="00F077E1"/>
        </w:tc>
        <w:tc>
          <w:tcPr>
            <w:tcW w:w="2644" w:type="dxa"/>
          </w:tcPr>
          <w:p w14:paraId="33455B35" w14:textId="77777777" w:rsidR="00F077E1" w:rsidRPr="00F077E1" w:rsidRDefault="00F077E1" w:rsidP="00F077E1">
            <w:pPr>
              <w:rPr>
                <w:i/>
              </w:rPr>
            </w:pPr>
          </w:p>
        </w:tc>
        <w:tc>
          <w:tcPr>
            <w:tcW w:w="3021" w:type="dxa"/>
          </w:tcPr>
          <w:p w14:paraId="06C8C557" w14:textId="77777777" w:rsidR="00F077E1" w:rsidRPr="00F077E1" w:rsidRDefault="00F077E1" w:rsidP="00F077E1">
            <w:pPr>
              <w:rPr>
                <w:i/>
              </w:rPr>
            </w:pPr>
            <w:r>
              <w:rPr>
                <w:i/>
              </w:rPr>
              <w:t>I</w:t>
            </w:r>
          </w:p>
        </w:tc>
      </w:tr>
    </w:tbl>
    <w:p w14:paraId="0E0263F1" w14:textId="77777777" w:rsidR="005C4BCE" w:rsidRDefault="005C4BCE"/>
    <w:sectPr w:rsidR="005C4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162C6"/>
    <w:multiLevelType w:val="hybridMultilevel"/>
    <w:tmpl w:val="76028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CE"/>
    <w:rsid w:val="000F3E81"/>
    <w:rsid w:val="001F615D"/>
    <w:rsid w:val="0041390E"/>
    <w:rsid w:val="0041571F"/>
    <w:rsid w:val="004B4459"/>
    <w:rsid w:val="004C1D66"/>
    <w:rsid w:val="005C4BCE"/>
    <w:rsid w:val="007036E0"/>
    <w:rsid w:val="00707077"/>
    <w:rsid w:val="00712160"/>
    <w:rsid w:val="00762FC8"/>
    <w:rsid w:val="008C1342"/>
    <w:rsid w:val="00925567"/>
    <w:rsid w:val="009A5DE9"/>
    <w:rsid w:val="00A76306"/>
    <w:rsid w:val="00B7204B"/>
    <w:rsid w:val="00BC408C"/>
    <w:rsid w:val="00C35142"/>
    <w:rsid w:val="00CB71B2"/>
    <w:rsid w:val="00D71D8C"/>
    <w:rsid w:val="00D959AE"/>
    <w:rsid w:val="00F07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FE0A"/>
  <w15:chartTrackingRefBased/>
  <w15:docId w15:val="{272185FC-D87C-441C-90F9-46603EF0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25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Sommeling</dc:creator>
  <cp:keywords/>
  <dc:description/>
  <cp:lastModifiedBy>Solange Sommeling</cp:lastModifiedBy>
  <cp:revision>2</cp:revision>
  <dcterms:created xsi:type="dcterms:W3CDTF">2018-01-27T20:51:00Z</dcterms:created>
  <dcterms:modified xsi:type="dcterms:W3CDTF">2018-01-27T20:51:00Z</dcterms:modified>
</cp:coreProperties>
</file>