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Bladverliezende heesters </w:t>
      </w:r>
      <w:r w:rsidRPr="00805F2D">
        <w:rPr>
          <w:rFonts w:ascii="Verdana" w:hAnsi="Verdana"/>
          <w:sz w:val="24"/>
          <w:szCs w:val="24"/>
        </w:rPr>
        <w:t>Opdrachten</w:t>
      </w:r>
    </w:p>
    <w:p w:rsidR="0041698B" w:rsidRDefault="0041698B" w:rsidP="0041698B">
      <w:pPr>
        <w:pStyle w:val="Kop1"/>
        <w:shd w:val="clear" w:color="auto" w:fill="FFFFFF"/>
        <w:ind w:left="567" w:hanging="567"/>
        <w:rPr>
          <w:rFonts w:ascii="Verdana" w:hAnsi="Verdana"/>
          <w:b w:val="0"/>
          <w:sz w:val="24"/>
          <w:szCs w:val="24"/>
        </w:rPr>
      </w:pPr>
    </w:p>
    <w:p w:rsidR="0041698B" w:rsidRPr="00805F2D" w:rsidRDefault="0041698B" w:rsidP="0041698B">
      <w:pPr>
        <w:pStyle w:val="Kop1"/>
        <w:shd w:val="clear" w:color="auto" w:fill="FFFFFF"/>
        <w:ind w:left="567" w:hanging="567"/>
        <w:rPr>
          <w:rFonts w:ascii="Verdana" w:hAnsi="Verdana"/>
          <w:b w:val="0"/>
          <w:sz w:val="24"/>
          <w:szCs w:val="24"/>
        </w:rPr>
      </w:pPr>
      <w:r w:rsidRPr="00805F2D">
        <w:rPr>
          <w:rFonts w:ascii="Verdana" w:hAnsi="Verdana"/>
          <w:b w:val="0"/>
          <w:sz w:val="24"/>
          <w:szCs w:val="24"/>
        </w:rPr>
        <w:t>1</w:t>
      </w:r>
      <w:r w:rsidRPr="00805F2D">
        <w:rPr>
          <w:rFonts w:ascii="Verdana" w:hAnsi="Verdana"/>
          <w:b w:val="0"/>
          <w:sz w:val="24"/>
          <w:szCs w:val="24"/>
        </w:rPr>
        <w:tab/>
        <w:t xml:space="preserve">Geef </w:t>
      </w:r>
      <w:r>
        <w:rPr>
          <w:rFonts w:ascii="Verdana" w:hAnsi="Verdana"/>
          <w:b w:val="0"/>
          <w:sz w:val="24"/>
          <w:szCs w:val="24"/>
        </w:rPr>
        <w:t>2</w:t>
      </w:r>
      <w:r w:rsidRPr="00805F2D">
        <w:rPr>
          <w:rFonts w:ascii="Verdana" w:hAnsi="Verdana"/>
          <w:b w:val="0"/>
          <w:sz w:val="24"/>
          <w:szCs w:val="24"/>
        </w:rPr>
        <w:t xml:space="preserve"> voordelen van blad</w:t>
      </w:r>
      <w:r>
        <w:rPr>
          <w:rFonts w:ascii="Verdana" w:hAnsi="Verdana"/>
          <w:b w:val="0"/>
          <w:sz w:val="24"/>
          <w:szCs w:val="24"/>
        </w:rPr>
        <w:t>verliezende</w:t>
      </w:r>
      <w:r w:rsidRPr="00805F2D">
        <w:rPr>
          <w:rFonts w:ascii="Verdana" w:hAnsi="Verdana"/>
          <w:b w:val="0"/>
          <w:sz w:val="24"/>
          <w:szCs w:val="24"/>
        </w:rPr>
        <w:t xml:space="preserve"> heesters vergeleken met blad</w:t>
      </w:r>
      <w:r>
        <w:rPr>
          <w:rFonts w:ascii="Verdana" w:hAnsi="Verdana"/>
          <w:b w:val="0"/>
          <w:sz w:val="24"/>
          <w:szCs w:val="24"/>
        </w:rPr>
        <w:t>houdende</w:t>
      </w:r>
      <w:r w:rsidRPr="00805F2D">
        <w:rPr>
          <w:rFonts w:ascii="Verdana" w:hAnsi="Verdana"/>
          <w:b w:val="0"/>
          <w:sz w:val="24"/>
          <w:szCs w:val="24"/>
        </w:rPr>
        <w:t xml:space="preserve"> heesters.</w:t>
      </w:r>
      <w:r w:rsidRPr="00805F2D">
        <w:rPr>
          <w:rFonts w:ascii="Verdana" w:hAnsi="Verdana"/>
          <w:b w:val="0"/>
          <w:sz w:val="24"/>
          <w:szCs w:val="24"/>
        </w:rPr>
        <w:br/>
      </w:r>
    </w:p>
    <w:tbl>
      <w:tblPr>
        <w:tblW w:w="91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08"/>
      </w:tblGrid>
      <w:tr w:rsidR="0041698B" w:rsidRPr="009F68CB" w:rsidTr="003B00A5">
        <w:tc>
          <w:tcPr>
            <w:tcW w:w="9108" w:type="dxa"/>
          </w:tcPr>
          <w:p w:rsidR="0041698B" w:rsidRPr="009F68CB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9F68CB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9F68CB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9F68CB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9F68CB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9F68CB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9F68CB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p w:rsidR="0041698B" w:rsidRPr="00805F2D" w:rsidRDefault="0041698B" w:rsidP="0041698B">
      <w:pPr>
        <w:pStyle w:val="Kop1"/>
        <w:shd w:val="clear" w:color="auto" w:fill="FFFFFF"/>
        <w:ind w:left="567" w:hanging="567"/>
        <w:rPr>
          <w:rFonts w:ascii="Verdana" w:hAnsi="Verdana"/>
          <w:b w:val="0"/>
          <w:sz w:val="24"/>
          <w:szCs w:val="24"/>
        </w:rPr>
      </w:pPr>
      <w:r w:rsidRPr="00805F2D">
        <w:rPr>
          <w:rFonts w:ascii="Verdana" w:hAnsi="Verdana"/>
          <w:b w:val="0"/>
          <w:sz w:val="24"/>
          <w:szCs w:val="24"/>
        </w:rPr>
        <w:t>2</w:t>
      </w:r>
      <w:r w:rsidRPr="00805F2D">
        <w:rPr>
          <w:rFonts w:ascii="Verdana" w:hAnsi="Verdana"/>
          <w:b w:val="0"/>
          <w:sz w:val="24"/>
          <w:szCs w:val="24"/>
        </w:rPr>
        <w:tab/>
        <w:t>Waarop berust de sierwaarde van blad</w:t>
      </w:r>
      <w:r>
        <w:rPr>
          <w:rFonts w:ascii="Verdana" w:hAnsi="Verdana"/>
          <w:b w:val="0"/>
          <w:sz w:val="24"/>
          <w:szCs w:val="24"/>
        </w:rPr>
        <w:t>verliezende</w:t>
      </w:r>
      <w:r w:rsidRPr="00805F2D">
        <w:rPr>
          <w:rFonts w:ascii="Verdana" w:hAnsi="Verdana"/>
          <w:b w:val="0"/>
          <w:sz w:val="24"/>
          <w:szCs w:val="24"/>
        </w:rPr>
        <w:t xml:space="preserve"> heesters? Noem minimaal 4 punten.</w:t>
      </w:r>
    </w:p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RPr="00805F2D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p w:rsidR="0041698B" w:rsidRDefault="0041698B" w:rsidP="0041698B">
      <w:pPr>
        <w:pStyle w:val="Kop1"/>
        <w:shd w:val="clear" w:color="auto" w:fill="FFFFFF"/>
        <w:ind w:left="567" w:hanging="567"/>
        <w:rPr>
          <w:rFonts w:ascii="Verdana" w:hAnsi="Verdana"/>
          <w:b w:val="0"/>
          <w:sz w:val="24"/>
          <w:szCs w:val="24"/>
        </w:rPr>
      </w:pPr>
      <w:r w:rsidRPr="00805F2D">
        <w:rPr>
          <w:rFonts w:ascii="Verdana" w:hAnsi="Verdana"/>
          <w:b w:val="0"/>
          <w:sz w:val="24"/>
          <w:szCs w:val="24"/>
        </w:rPr>
        <w:t>3</w:t>
      </w:r>
      <w:r w:rsidRPr="00805F2D">
        <w:rPr>
          <w:rFonts w:ascii="Verdana" w:hAnsi="Verdana"/>
          <w:b w:val="0"/>
          <w:sz w:val="24"/>
          <w:szCs w:val="24"/>
        </w:rPr>
        <w:tab/>
      </w:r>
      <w:r>
        <w:rPr>
          <w:rFonts w:ascii="Verdana" w:hAnsi="Verdana"/>
          <w:b w:val="0"/>
          <w:sz w:val="24"/>
          <w:szCs w:val="24"/>
        </w:rPr>
        <w:t>Bladverliezende heesters moeten elk jaar nieuw blad maken.</w:t>
      </w:r>
    </w:p>
    <w:p w:rsidR="0041698B" w:rsidRPr="00805F2D" w:rsidRDefault="0041698B" w:rsidP="0041698B">
      <w:pPr>
        <w:pStyle w:val="Kop1"/>
        <w:shd w:val="clear" w:color="auto" w:fill="FFFFFF"/>
        <w:ind w:left="851" w:hanging="284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a) Welk voordeel heeft het voor de plant om blad af te stoten?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RPr="00805F2D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41698B" w:rsidRPr="00805F2D" w:rsidRDefault="0041698B" w:rsidP="0041698B">
      <w:pPr>
        <w:pStyle w:val="Kop1"/>
        <w:shd w:val="clear" w:color="auto" w:fill="FFFFFF"/>
        <w:ind w:left="851" w:hanging="284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b) Hoe ontstaan de herfstkleuren?</w:t>
      </w:r>
      <w:r>
        <w:rPr>
          <w:rFonts w:ascii="Verdana" w:hAnsi="Verdana"/>
          <w:b w:val="0"/>
          <w:sz w:val="24"/>
          <w:szCs w:val="24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RPr="00805F2D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41698B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  <w:r w:rsidRPr="00805F2D">
        <w:rPr>
          <w:rFonts w:ascii="Verdana" w:hAnsi="Verdana"/>
          <w:b w:val="0"/>
          <w:sz w:val="24"/>
          <w:szCs w:val="24"/>
        </w:rPr>
        <w:t>4</w:t>
      </w:r>
      <w:r w:rsidRPr="00805F2D">
        <w:rPr>
          <w:rFonts w:ascii="Verdana" w:hAnsi="Verdana"/>
          <w:b w:val="0"/>
          <w:sz w:val="24"/>
          <w:szCs w:val="24"/>
        </w:rPr>
        <w:tab/>
        <w:t>Containerplanten hebben voor- en nadelen&gt;</w:t>
      </w:r>
    </w:p>
    <w:p w:rsidR="0041698B" w:rsidRPr="00805F2D" w:rsidRDefault="0041698B" w:rsidP="0041698B">
      <w:pPr>
        <w:pStyle w:val="Kop1"/>
        <w:shd w:val="clear" w:color="auto" w:fill="FFFFFF"/>
        <w:ind w:firstLine="567"/>
        <w:rPr>
          <w:rFonts w:ascii="Verdana" w:hAnsi="Verdana"/>
          <w:b w:val="0"/>
          <w:sz w:val="24"/>
          <w:szCs w:val="24"/>
        </w:rPr>
      </w:pPr>
      <w:r w:rsidRPr="00805F2D">
        <w:rPr>
          <w:rFonts w:ascii="Verdana" w:hAnsi="Verdana"/>
          <w:b w:val="0"/>
          <w:sz w:val="24"/>
          <w:szCs w:val="24"/>
        </w:rPr>
        <w:t>a) Noem 2 voordelen voor het tuincentrum.</w:t>
      </w:r>
    </w:p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RPr="00805F2D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  <w:r w:rsidRPr="00805F2D">
        <w:rPr>
          <w:rFonts w:ascii="Verdana" w:hAnsi="Verdana"/>
          <w:b w:val="0"/>
          <w:sz w:val="24"/>
          <w:szCs w:val="24"/>
        </w:rPr>
        <w:lastRenderedPageBreak/>
        <w:tab/>
        <w:t>b) Noem 2 nadelen voor het tuincentrum.</w:t>
      </w:r>
    </w:p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RPr="00805F2D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41698B" w:rsidRPr="00805F2D" w:rsidRDefault="0041698B" w:rsidP="0041698B">
      <w:pPr>
        <w:pStyle w:val="Kop1"/>
        <w:shd w:val="clear" w:color="auto" w:fill="FFFFFF"/>
        <w:rPr>
          <w:rFonts w:ascii="Verdana" w:hAnsi="Verdana"/>
          <w:b w:val="0"/>
          <w:sz w:val="24"/>
          <w:szCs w:val="24"/>
        </w:rPr>
      </w:pPr>
    </w:p>
    <w:p w:rsidR="0041698B" w:rsidRPr="00805F2D" w:rsidRDefault="0041698B" w:rsidP="0041698B">
      <w:pPr>
        <w:pStyle w:val="Kop1"/>
        <w:shd w:val="clear" w:color="auto" w:fill="FFFFFF"/>
        <w:ind w:left="567" w:hanging="567"/>
        <w:rPr>
          <w:rFonts w:ascii="Verdana" w:hAnsi="Verdana"/>
          <w:b w:val="0"/>
          <w:sz w:val="24"/>
          <w:szCs w:val="24"/>
        </w:rPr>
      </w:pPr>
      <w:r w:rsidRPr="00805F2D">
        <w:rPr>
          <w:rFonts w:ascii="Verdana" w:hAnsi="Verdana"/>
          <w:b w:val="0"/>
          <w:sz w:val="24"/>
          <w:szCs w:val="24"/>
        </w:rPr>
        <w:t>5</w:t>
      </w:r>
      <w:r w:rsidRPr="00805F2D">
        <w:rPr>
          <w:rFonts w:ascii="Verdana" w:hAnsi="Verdana"/>
          <w:b w:val="0"/>
          <w:sz w:val="24"/>
          <w:szCs w:val="24"/>
        </w:rPr>
        <w:tab/>
        <w:t>Wat is het beste planttijdstip voor blad</w:t>
      </w:r>
      <w:r>
        <w:rPr>
          <w:rFonts w:ascii="Verdana" w:hAnsi="Verdana"/>
          <w:b w:val="0"/>
          <w:sz w:val="24"/>
          <w:szCs w:val="24"/>
        </w:rPr>
        <w:t>verliezende</w:t>
      </w:r>
      <w:r w:rsidRPr="00805F2D">
        <w:rPr>
          <w:rFonts w:ascii="Verdana" w:hAnsi="Verdana"/>
          <w:b w:val="0"/>
          <w:sz w:val="24"/>
          <w:szCs w:val="24"/>
        </w:rPr>
        <w:t xml:space="preserve"> heesters?</w:t>
      </w:r>
      <w:r w:rsidRPr="00805F2D">
        <w:rPr>
          <w:rFonts w:ascii="Verdana" w:hAnsi="Verdana"/>
          <w:b w:val="0"/>
          <w:sz w:val="24"/>
          <w:szCs w:val="24"/>
        </w:rPr>
        <w:br/>
      </w:r>
      <w:r w:rsidRPr="00805F2D">
        <w:rPr>
          <w:rFonts w:ascii="Verdana" w:hAnsi="Verdana"/>
          <w:b w:val="0"/>
          <w:sz w:val="24"/>
          <w:szCs w:val="24"/>
        </w:rPr>
        <w:tab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RPr="00805F2D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41698B" w:rsidRPr="00805F2D" w:rsidRDefault="0041698B" w:rsidP="003B00A5">
            <w:pPr>
              <w:pStyle w:val="Kop1"/>
              <w:shd w:val="clear" w:color="auto" w:fill="FFFFFF"/>
              <w:rPr>
                <w:rFonts w:ascii="Verdana" w:hAnsi="Verdana"/>
                <w:b w:val="0"/>
                <w:sz w:val="24"/>
                <w:szCs w:val="24"/>
              </w:rPr>
            </w:pPr>
          </w:p>
        </w:tc>
      </w:tr>
    </w:tbl>
    <w:p w:rsidR="0041698B" w:rsidRDefault="0041698B" w:rsidP="0041698B">
      <w:pPr>
        <w:rPr>
          <w:rFonts w:ascii="Verdana" w:hAnsi="Verdana" w:cs="Arial"/>
        </w:rPr>
      </w:pPr>
      <w:r>
        <w:rPr>
          <w:rFonts w:ascii="Verdana" w:eastAsia="MS Mincho" w:hAnsi="Verdana" w:cs="Arial"/>
        </w:rPr>
        <w:tab/>
        <w:t>Verklaar je antwoord</w:t>
      </w:r>
      <w:r>
        <w:rPr>
          <w:rFonts w:ascii="Verdana" w:eastAsia="MS Mincho" w:hAnsi="Verdana" w:cs="Arial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rPr>
          <w:rFonts w:ascii="Verdana" w:eastAsia="MS Mincho" w:hAnsi="Verdana" w:cs="Arial"/>
        </w:rPr>
      </w:pPr>
    </w:p>
    <w:p w:rsidR="0041698B" w:rsidRDefault="0041698B" w:rsidP="0041698B">
      <w:pPr>
        <w:ind w:left="540" w:hanging="540"/>
        <w:rPr>
          <w:rFonts w:ascii="Verdana" w:hAnsi="Verdana" w:cs="Arial"/>
        </w:rPr>
      </w:pPr>
      <w:r>
        <w:rPr>
          <w:rFonts w:ascii="Verdana" w:eastAsia="MS Mincho" w:hAnsi="Verdana" w:cs="Arial"/>
        </w:rPr>
        <w:t>6</w:t>
      </w:r>
      <w:r>
        <w:rPr>
          <w:rFonts w:ascii="Verdana" w:eastAsia="MS Mincho" w:hAnsi="Verdana" w:cs="Arial"/>
        </w:rPr>
        <w:tab/>
        <w:t>Waarom werkt de handel met 2 getallen als de plantmaat wordt aangegeven?</w:t>
      </w:r>
      <w:r>
        <w:rPr>
          <w:rFonts w:ascii="Verdana" w:eastAsia="MS Mincho" w:hAnsi="Verdana" w:cs="Arial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rPr>
          <w:rFonts w:ascii="Verdana" w:eastAsia="MS Mincho" w:hAnsi="Verdana" w:cs="Arial"/>
        </w:rPr>
      </w:pPr>
    </w:p>
    <w:p w:rsidR="0041698B" w:rsidRDefault="0041698B" w:rsidP="0041698B">
      <w:pPr>
        <w:ind w:left="567" w:hanging="567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7</w:t>
      </w:r>
      <w:r>
        <w:rPr>
          <w:rFonts w:ascii="Verdana" w:eastAsia="MS Mincho" w:hAnsi="Verdana" w:cs="Arial"/>
        </w:rPr>
        <w:tab/>
        <w:t>Heesters worden vaak gesnoeid.</w:t>
      </w:r>
    </w:p>
    <w:p w:rsidR="0041698B" w:rsidRDefault="0041698B" w:rsidP="0041698B">
      <w:pPr>
        <w:ind w:left="1134" w:hanging="425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a</w:t>
      </w:r>
      <w:proofErr w:type="gramEnd"/>
      <w:r>
        <w:rPr>
          <w:rFonts w:ascii="Verdana" w:eastAsia="MS Mincho" w:hAnsi="Verdana" w:cs="Arial"/>
        </w:rPr>
        <w:t>) Waardoor wordt het snoeitijdstip bepaald? Noem minimaal 2 factoren.</w:t>
      </w:r>
    </w:p>
    <w:p w:rsidR="0041698B" w:rsidRDefault="0041698B" w:rsidP="0041698B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ab/>
      </w:r>
      <w:proofErr w:type="gramStart"/>
      <w:r>
        <w:rPr>
          <w:rFonts w:ascii="Verdana" w:eastAsia="MS Mincho" w:hAnsi="Verdana" w:cs="Arial"/>
        </w:rPr>
        <w:t>b</w:t>
      </w:r>
      <w:proofErr w:type="gramEnd"/>
      <w:r>
        <w:rPr>
          <w:rFonts w:ascii="Verdana" w:eastAsia="MS Mincho" w:hAnsi="Verdana" w:cs="Arial"/>
        </w:rPr>
        <w:t>) Waarom snoeit men hagen een beetje taps?</w:t>
      </w:r>
    </w:p>
    <w:p w:rsidR="0041698B" w:rsidRDefault="0041698B" w:rsidP="0041698B">
      <w:pPr>
        <w:rPr>
          <w:rFonts w:ascii="Verdana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firstLine="540"/>
        <w:rPr>
          <w:rFonts w:ascii="Verdana" w:eastAsia="MS Mincho" w:hAnsi="Verdana" w:cs="Arial"/>
        </w:rPr>
      </w:pPr>
    </w:p>
    <w:p w:rsidR="0041698B" w:rsidRDefault="0041698B" w:rsidP="0041698B">
      <w:pPr>
        <w:ind w:left="567" w:hanging="567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lastRenderedPageBreak/>
        <w:t>8</w:t>
      </w:r>
      <w:r>
        <w:rPr>
          <w:rFonts w:ascii="Verdana" w:eastAsia="MS Mincho" w:hAnsi="Verdana" w:cs="Arial"/>
        </w:rPr>
        <w:tab/>
        <w:t>In tuincentra besteedt men veel aandacht aan het presenteren van producten. Klimaatsfactoren, maar ook klanten verstoren dit vaak.</w:t>
      </w:r>
    </w:p>
    <w:p w:rsidR="0041698B" w:rsidRDefault="0041698B" w:rsidP="0041698B">
      <w:pPr>
        <w:ind w:left="993" w:hanging="426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a</w:t>
      </w:r>
      <w:proofErr w:type="gramEnd"/>
      <w:r>
        <w:rPr>
          <w:rFonts w:ascii="Verdana" w:eastAsia="MS Mincho" w:hAnsi="Verdana" w:cs="Arial"/>
        </w:rPr>
        <w:t xml:space="preserve">) </w:t>
      </w:r>
      <w:r>
        <w:rPr>
          <w:rFonts w:ascii="Verdana" w:eastAsia="MS Mincho" w:hAnsi="Verdana" w:cs="Arial"/>
        </w:rPr>
        <w:tab/>
        <w:t>Noem manieren om de presentatie zo mooi mogelijk te houden.</w:t>
      </w:r>
    </w:p>
    <w:p w:rsidR="0041698B" w:rsidRDefault="0041698B" w:rsidP="0041698B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rPr>
          <w:rFonts w:ascii="Verdana" w:eastAsia="MS Mincho" w:hAnsi="Verdana" w:cs="Arial"/>
        </w:rPr>
      </w:pPr>
    </w:p>
    <w:p w:rsidR="0041698B" w:rsidRDefault="0041698B" w:rsidP="0041698B">
      <w:pPr>
        <w:ind w:left="993" w:hanging="453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b</w:t>
      </w:r>
      <w:proofErr w:type="gramEnd"/>
      <w:r>
        <w:rPr>
          <w:rFonts w:ascii="Verdana" w:eastAsia="MS Mincho" w:hAnsi="Verdana" w:cs="Arial"/>
        </w:rPr>
        <w:t xml:space="preserve">) </w:t>
      </w:r>
      <w:r>
        <w:rPr>
          <w:rFonts w:ascii="Verdana" w:eastAsia="MS Mincho" w:hAnsi="Verdana" w:cs="Arial"/>
        </w:rPr>
        <w:tab/>
        <w:t>Waarom is het van belang om de planten van veel informatie te voorzien?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left="540" w:hanging="540"/>
        <w:rPr>
          <w:rFonts w:ascii="Verdana" w:eastAsia="MS Mincho" w:hAnsi="Verdana" w:cs="Arial"/>
        </w:rPr>
      </w:pPr>
    </w:p>
    <w:p w:rsidR="0041698B" w:rsidRDefault="0041698B" w:rsidP="0041698B">
      <w:pPr>
        <w:ind w:left="540" w:hanging="540"/>
        <w:rPr>
          <w:rFonts w:ascii="Verdana" w:eastAsia="MS Mincho" w:hAnsi="Verdana" w:cs="Arial"/>
        </w:rPr>
      </w:pPr>
    </w:p>
    <w:p w:rsidR="0041698B" w:rsidRDefault="0041698B" w:rsidP="0041698B">
      <w:pPr>
        <w:ind w:left="540" w:hanging="540"/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>9</w:t>
      </w:r>
      <w:r>
        <w:rPr>
          <w:rFonts w:ascii="Verdana" w:eastAsia="MS Mincho" w:hAnsi="Verdana" w:cs="Arial"/>
        </w:rPr>
        <w:tab/>
        <w:t>Hieronder staan een aantal vragen van klanten. Geef een zo goed mogelijk antwoord.</w:t>
      </w:r>
    </w:p>
    <w:p w:rsidR="0041698B" w:rsidRDefault="0041698B" w:rsidP="0041698B">
      <w:pPr>
        <w:ind w:left="1134" w:hanging="567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a</w:t>
      </w:r>
      <w:proofErr w:type="gramEnd"/>
      <w:r>
        <w:rPr>
          <w:rFonts w:ascii="Verdana" w:eastAsia="MS Mincho" w:hAnsi="Verdana" w:cs="Arial"/>
        </w:rPr>
        <w:t>) Mijn rozen krijgen allemaal lange takken met kleine blaadjes. Zijn ze ziek?</w:t>
      </w:r>
    </w:p>
    <w:p w:rsidR="0041698B" w:rsidRDefault="0041698B" w:rsidP="0041698B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left="1134" w:hanging="567"/>
        <w:rPr>
          <w:rFonts w:ascii="Verdana" w:eastAsia="MS Mincho" w:hAnsi="Verdana" w:cs="Arial"/>
        </w:rPr>
      </w:pPr>
    </w:p>
    <w:p w:rsidR="0041698B" w:rsidRDefault="0041698B" w:rsidP="0041698B">
      <w:pPr>
        <w:ind w:left="540" w:firstLine="27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b</w:t>
      </w:r>
      <w:proofErr w:type="gramEnd"/>
      <w:r>
        <w:rPr>
          <w:rFonts w:ascii="Verdana" w:eastAsia="MS Mincho" w:hAnsi="Verdana" w:cs="Arial"/>
        </w:rPr>
        <w:t>) Moet de gaaslap bij het planten om de wortels blijven?</w:t>
      </w:r>
    </w:p>
    <w:p w:rsidR="0041698B" w:rsidRDefault="0041698B" w:rsidP="0041698B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left="540" w:hanging="540"/>
        <w:rPr>
          <w:rFonts w:ascii="Verdana" w:eastAsia="MS Mincho" w:hAnsi="Verdana" w:cs="Arial"/>
        </w:rPr>
      </w:pPr>
    </w:p>
    <w:p w:rsidR="0041698B" w:rsidRDefault="0041698B" w:rsidP="0041698B">
      <w:pPr>
        <w:ind w:left="540" w:firstLine="27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c</w:t>
      </w:r>
      <w:proofErr w:type="gramEnd"/>
      <w:r>
        <w:rPr>
          <w:rFonts w:ascii="Verdana" w:eastAsia="MS Mincho" w:hAnsi="Verdana" w:cs="Arial"/>
        </w:rPr>
        <w:t>) Wanneer en hoe moet ik mijn vlinderstruik snoeien?</w:t>
      </w:r>
    </w:p>
    <w:p w:rsidR="0041698B" w:rsidRDefault="0041698B" w:rsidP="0041698B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left="540" w:firstLine="27"/>
        <w:rPr>
          <w:rFonts w:ascii="Verdana" w:eastAsia="MS Mincho" w:hAnsi="Verdana" w:cs="Arial"/>
        </w:rPr>
      </w:pPr>
    </w:p>
    <w:p w:rsidR="0041698B" w:rsidRDefault="0041698B" w:rsidP="0041698B">
      <w:pPr>
        <w:ind w:left="540" w:firstLine="27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d</w:t>
      </w:r>
      <w:proofErr w:type="gramEnd"/>
      <w:r>
        <w:rPr>
          <w:rFonts w:ascii="Verdana" w:eastAsia="MS Mincho" w:hAnsi="Verdana" w:cs="Arial"/>
        </w:rPr>
        <w:t>) Hoe moet ik mijn bloeiend hout snoeien?</w:t>
      </w:r>
    </w:p>
    <w:p w:rsidR="0041698B" w:rsidRDefault="0041698B" w:rsidP="0041698B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left="540" w:firstLine="27"/>
        <w:rPr>
          <w:rFonts w:ascii="Verdana" w:eastAsia="MS Mincho" w:hAnsi="Verdana" w:cs="Arial"/>
        </w:rPr>
      </w:pPr>
    </w:p>
    <w:p w:rsidR="0041698B" w:rsidRDefault="0041698B" w:rsidP="0041698B">
      <w:pPr>
        <w:ind w:left="993" w:hanging="426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e</w:t>
      </w:r>
      <w:proofErr w:type="gramEnd"/>
      <w:r>
        <w:rPr>
          <w:rFonts w:ascii="Verdana" w:eastAsia="MS Mincho" w:hAnsi="Verdana" w:cs="Arial"/>
        </w:rPr>
        <w:t xml:space="preserve">) </w:t>
      </w:r>
      <w:r>
        <w:rPr>
          <w:rFonts w:ascii="Verdana" w:eastAsia="MS Mincho" w:hAnsi="Verdana" w:cs="Arial"/>
        </w:rPr>
        <w:tab/>
        <w:t>Op TV hadden ze het over scheuten en twijgen. Wat is het verschil?</w:t>
      </w:r>
    </w:p>
    <w:p w:rsidR="0041698B" w:rsidRDefault="0041698B" w:rsidP="0041698B">
      <w:pPr>
        <w:rPr>
          <w:rFonts w:ascii="Verdana" w:eastAsia="MS Mincho" w:hAnsi="Verdana" w:cs="Arial"/>
        </w:rPr>
      </w:pPr>
      <w:r>
        <w:rPr>
          <w:rFonts w:ascii="Verdana" w:eastAsia="MS Mincho" w:hAnsi="Verdana" w:cs="Arial"/>
        </w:rPr>
        <w:t xml:space="preserve">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left="540" w:firstLine="27"/>
        <w:rPr>
          <w:rFonts w:ascii="Verdana" w:eastAsia="MS Mincho" w:hAnsi="Verdana" w:cs="Arial"/>
        </w:rPr>
      </w:pPr>
    </w:p>
    <w:p w:rsidR="0041698B" w:rsidRDefault="0041698B" w:rsidP="0041698B">
      <w:pPr>
        <w:ind w:left="993" w:hanging="426"/>
        <w:rPr>
          <w:rFonts w:ascii="Verdana" w:eastAsia="MS Mincho" w:hAnsi="Verdana" w:cs="Arial"/>
        </w:rPr>
      </w:pPr>
      <w:proofErr w:type="gramStart"/>
      <w:r>
        <w:rPr>
          <w:rFonts w:ascii="Verdana" w:eastAsia="MS Mincho" w:hAnsi="Verdana" w:cs="Arial"/>
        </w:rPr>
        <w:t>f</w:t>
      </w:r>
      <w:proofErr w:type="gramEnd"/>
      <w:r>
        <w:rPr>
          <w:rFonts w:ascii="Verdana" w:eastAsia="MS Mincho" w:hAnsi="Verdana" w:cs="Arial"/>
        </w:rPr>
        <w:t xml:space="preserve">) </w:t>
      </w:r>
      <w:r>
        <w:rPr>
          <w:rFonts w:ascii="Verdana" w:eastAsia="MS Mincho" w:hAnsi="Verdana" w:cs="Arial"/>
        </w:rPr>
        <w:tab/>
        <w:t>Mag ik het afgevallen blad in de border uitstrooien?</w:t>
      </w:r>
    </w:p>
    <w:p w:rsidR="0041698B" w:rsidRDefault="0041698B" w:rsidP="0041698B">
      <w:pPr>
        <w:rPr>
          <w:rFonts w:ascii="Verdana" w:eastAsia="MS Mincho" w:hAnsi="Verdana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41698B" w:rsidTr="003B00A5">
        <w:tblPrEx>
          <w:tblCellMar>
            <w:top w:w="0" w:type="dxa"/>
            <w:bottom w:w="0" w:type="dxa"/>
          </w:tblCellMar>
        </w:tblPrEx>
        <w:tc>
          <w:tcPr>
            <w:tcW w:w="9132" w:type="dxa"/>
          </w:tcPr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  <w:p w:rsidR="0041698B" w:rsidRDefault="0041698B" w:rsidP="003B00A5">
            <w:pPr>
              <w:rPr>
                <w:rFonts w:ascii="Verdana" w:eastAsia="MS Mincho" w:hAnsi="Verdana" w:cs="Arial"/>
              </w:rPr>
            </w:pPr>
          </w:p>
        </w:tc>
      </w:tr>
    </w:tbl>
    <w:p w:rsidR="0041698B" w:rsidRDefault="0041698B" w:rsidP="0041698B">
      <w:pPr>
        <w:ind w:left="993" w:hanging="426"/>
        <w:rPr>
          <w:rFonts w:ascii="Verdana" w:eastAsia="MS Mincho" w:hAnsi="Verdana" w:cs="Arial"/>
        </w:rPr>
      </w:pPr>
    </w:p>
    <w:p w:rsidR="0041698B" w:rsidRDefault="0041698B" w:rsidP="0041698B">
      <w:pPr>
        <w:pStyle w:val="Kop3"/>
        <w:shd w:val="clear" w:color="auto" w:fill="FFFFFF"/>
        <w:rPr>
          <w:rFonts w:ascii="Arial" w:hAnsi="Arial" w:cs="Arial"/>
        </w:rPr>
      </w:pPr>
      <w:r>
        <w:rPr>
          <w:rFonts w:ascii="Verdana" w:eastAsia="MS Mincho" w:hAnsi="Verdana" w:cs="Arial"/>
        </w:rPr>
        <w:br/>
      </w:r>
    </w:p>
    <w:p w:rsidR="0041698B" w:rsidRDefault="0041698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698B" w:rsidRPr="005224D3" w:rsidRDefault="0041698B" w:rsidP="0041698B">
      <w:pPr>
        <w:spacing w:before="100" w:beforeAutospacing="1" w:after="100" w:afterAutospacing="1"/>
        <w:rPr>
          <w:b/>
        </w:rPr>
      </w:pPr>
      <w:proofErr w:type="gramStart"/>
      <w:r w:rsidRPr="005224D3">
        <w:rPr>
          <w:rFonts w:ascii="Arial" w:hAnsi="Arial" w:cs="Arial"/>
          <w:b/>
        </w:rPr>
        <w:lastRenderedPageBreak/>
        <w:t xml:space="preserve">BRONNEN  </w:t>
      </w:r>
      <w:proofErr w:type="gramEnd"/>
    </w:p>
    <w:p w:rsidR="00D66C35" w:rsidRDefault="0041698B" w:rsidP="0041698B">
      <w:hyperlink r:id="rId4" w:history="1">
        <w:proofErr w:type="spellStart"/>
        <w:r>
          <w:rPr>
            <w:rStyle w:val="Hyperlink"/>
            <w:b/>
            <w:bCs/>
          </w:rPr>
          <w:t>Scarlet</w:t>
        </w:r>
        <w:proofErr w:type="spellEnd"/>
        <w:r>
          <w:rPr>
            <w:rStyle w:val="Hyperlink"/>
            <w:b/>
            <w:bCs/>
          </w:rPr>
          <w:t xml:space="preserve"> herkennen</w:t>
        </w:r>
      </w:hyperlink>
      <w:r>
        <w:rPr>
          <w:b/>
          <w:bCs/>
        </w:rPr>
        <w:t> </w:t>
      </w:r>
      <w:r>
        <w:rPr>
          <w:b/>
          <w:bCs/>
        </w:rPr>
        <w:br/>
      </w:r>
      <w:hyperlink r:id="rId5" w:history="1">
        <w:r>
          <w:rPr>
            <w:rStyle w:val="Hyperlink"/>
            <w:b/>
            <w:bCs/>
          </w:rPr>
          <w:t>Bos</w:t>
        </w:r>
        <w:r>
          <w:rPr>
            <w:rStyle w:val="Hyperlink"/>
            <w:b/>
            <w:bCs/>
          </w:rPr>
          <w:t>m</w:t>
        </w:r>
        <w:r>
          <w:rPr>
            <w:rStyle w:val="Hyperlink"/>
            <w:b/>
            <w:bCs/>
          </w:rPr>
          <w:t>a boomkwekerij</w:t>
        </w:r>
      </w:hyperlink>
      <w:r>
        <w:rPr>
          <w:b/>
          <w:bCs/>
        </w:rPr>
        <w:t>    </w:t>
      </w:r>
      <w:hyperlink r:id="rId6" w:history="1">
        <w:r>
          <w:rPr>
            <w:b/>
            <w:bCs/>
            <w:color w:val="0000FF"/>
            <w:u w:val="single"/>
          </w:rPr>
          <w:br/>
        </w:r>
        <w:r>
          <w:rPr>
            <w:rStyle w:val="Hyperlink"/>
            <w:b/>
            <w:bCs/>
          </w:rPr>
          <w:t>Wim Wagenaar</w:t>
        </w:r>
      </w:hyperlink>
      <w:r>
        <w:rPr>
          <w:b/>
          <w:bCs/>
        </w:rPr>
        <w:t>  </w:t>
      </w:r>
      <w:r>
        <w:rPr>
          <w:b/>
          <w:bCs/>
        </w:rPr>
        <w:br/>
      </w:r>
      <w:hyperlink r:id="rId7" w:history="1">
        <w:proofErr w:type="spellStart"/>
        <w:r>
          <w:rPr>
            <w:rStyle w:val="Hyperlink"/>
            <w:b/>
            <w:bCs/>
          </w:rPr>
          <w:t>Dutchflowerlink</w:t>
        </w:r>
        <w:proofErr w:type="spellEnd"/>
      </w:hyperlink>
      <w:r>
        <w:rPr>
          <w:b/>
          <w:bCs/>
        </w:rPr>
        <w:t>  </w:t>
      </w:r>
      <w:r>
        <w:rPr>
          <w:b/>
          <w:bCs/>
        </w:rPr>
        <w:br/>
      </w:r>
      <w:hyperlink r:id="rId8" w:history="1">
        <w:proofErr w:type="spellStart"/>
        <w:r>
          <w:rPr>
            <w:rStyle w:val="Hyperlink"/>
            <w:b/>
            <w:bCs/>
          </w:rPr>
          <w:t>Neerlandstuin</w:t>
        </w:r>
        <w:proofErr w:type="spellEnd"/>
      </w:hyperlink>
      <w:r>
        <w:rPr>
          <w:b/>
          <w:bCs/>
        </w:rPr>
        <w:t> </w:t>
      </w:r>
      <w:r>
        <w:rPr>
          <w:b/>
          <w:bCs/>
        </w:rPr>
        <w:br/>
      </w:r>
      <w:hyperlink r:id="rId9" w:history="1">
        <w:proofErr w:type="spellStart"/>
        <w:r>
          <w:rPr>
            <w:rStyle w:val="Hyperlink"/>
            <w:b/>
            <w:bCs/>
          </w:rPr>
          <w:t>Exchangeplant</w:t>
        </w:r>
        <w:proofErr w:type="spellEnd"/>
      </w:hyperlink>
      <w:r>
        <w:rPr>
          <w:b/>
          <w:bCs/>
        </w:rPr>
        <w:t> </w:t>
      </w:r>
      <w:hyperlink r:id="rId10" w:history="1">
        <w:r>
          <w:rPr>
            <w:b/>
            <w:bCs/>
            <w:color w:val="0000FF"/>
            <w:u w:val="single"/>
          </w:rPr>
          <w:br/>
        </w:r>
        <w:proofErr w:type="spellStart"/>
        <w:r>
          <w:rPr>
            <w:rStyle w:val="Hyperlink"/>
            <w:b/>
            <w:bCs/>
          </w:rPr>
          <w:t>Jacobsplant</w:t>
        </w:r>
        <w:proofErr w:type="spellEnd"/>
      </w:hyperlink>
      <w:proofErr w:type="gramStart"/>
      <w:r>
        <w:rPr>
          <w:b/>
          <w:bCs/>
        </w:rPr>
        <w:t>  </w:t>
      </w:r>
      <w:r>
        <w:rPr>
          <w:b/>
          <w:bCs/>
        </w:rPr>
        <w:br/>
      </w:r>
      <w:proofErr w:type="gramEnd"/>
      <w:hyperlink r:id="rId11" w:history="1">
        <w:r>
          <w:rPr>
            <w:rStyle w:val="Hyperlink"/>
            <w:b/>
            <w:bCs/>
          </w:rPr>
          <w:t>Vormingscentrum België</w:t>
        </w:r>
      </w:hyperlink>
      <w:r>
        <w:rPr>
          <w:b/>
          <w:bCs/>
        </w:rPr>
        <w:t> </w:t>
      </w:r>
      <w:r>
        <w:rPr>
          <w:b/>
          <w:bCs/>
        </w:rPr>
        <w:br/>
      </w:r>
      <w:hyperlink r:id="rId12" w:history="1">
        <w:r>
          <w:rPr>
            <w:rStyle w:val="Hyperlink"/>
            <w:b/>
            <w:bCs/>
          </w:rPr>
          <w:t>Online tuinieren</w:t>
        </w:r>
      </w:hyperlink>
      <w:r>
        <w:rPr>
          <w:b/>
          <w:bCs/>
        </w:rPr>
        <w:t> </w:t>
      </w:r>
      <w:r>
        <w:rPr>
          <w:b/>
          <w:bCs/>
        </w:rPr>
        <w:br/>
      </w:r>
    </w:p>
    <w:sectPr w:rsidR="00D66C35" w:rsidSect="00D6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98B"/>
    <w:rsid w:val="0041698B"/>
    <w:rsid w:val="00D6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41698B"/>
    <w:pPr>
      <w:outlineLvl w:val="0"/>
    </w:pPr>
    <w:rPr>
      <w:b/>
      <w:bCs/>
      <w:kern w:val="36"/>
      <w:sz w:val="26"/>
      <w:szCs w:val="26"/>
    </w:rPr>
  </w:style>
  <w:style w:type="paragraph" w:styleId="Kop3">
    <w:name w:val="heading 3"/>
    <w:basedOn w:val="Standaard"/>
    <w:link w:val="Kop3Char"/>
    <w:qFormat/>
    <w:rsid w:val="0041698B"/>
    <w:pPr>
      <w:spacing w:before="100" w:beforeAutospacing="1" w:after="100" w:afterAutospacing="1"/>
      <w:outlineLvl w:val="2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1698B"/>
    <w:rPr>
      <w:rFonts w:ascii="Times New Roman" w:eastAsia="Times New Roman" w:hAnsi="Times New Roman" w:cs="Times New Roman"/>
      <w:b/>
      <w:bCs/>
      <w:kern w:val="36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41698B"/>
    <w:rPr>
      <w:rFonts w:ascii="Times New Roman" w:eastAsia="Times New Roman" w:hAnsi="Times New Roman" w:cs="Times New Roman"/>
      <w:b/>
      <w:bCs/>
      <w:sz w:val="21"/>
      <w:szCs w:val="21"/>
      <w:lang w:eastAsia="nl-NL"/>
    </w:rPr>
  </w:style>
  <w:style w:type="character" w:styleId="Hyperlink">
    <w:name w:val="Hyperlink"/>
    <w:basedOn w:val="Standaardalinea-lettertype"/>
    <w:rsid w:val="0041698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rlandstuin.nl/snoeien/heester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tchflowerlink.nl/nederlands/bloem_en_plant/heesters.htm" TargetMode="External"/><Relationship Id="rId12" Type="http://schemas.openxmlformats.org/officeDocument/2006/relationships/hyperlink" Target="http://www.onlinetuinieren.nl/categories/Beplanting/Heest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mwagenaar.nl/14.heestersblv.html" TargetMode="External"/><Relationship Id="rId11" Type="http://schemas.openxmlformats.org/officeDocument/2006/relationships/hyperlink" Target="http://www.kvlt.be/kvlt/projecten/onderhoudsarme/bladverliezende.htm" TargetMode="External"/><Relationship Id="rId5" Type="http://schemas.openxmlformats.org/officeDocument/2006/relationships/hyperlink" Target="http://www.bosmaboomkwekerij.nl/sortiment/hee-bla.htm" TargetMode="External"/><Relationship Id="rId10" Type="http://schemas.openxmlformats.org/officeDocument/2006/relationships/hyperlink" Target="http://www2.jacobsplant.nl/index.php?task=product&amp;catid=19&amp;subcatid=84&amp;subsubcatid=0&amp;productid=4551" TargetMode="External"/><Relationship Id="rId4" Type="http://schemas.openxmlformats.org/officeDocument/2006/relationships/hyperlink" Target="http://home.scarlet.be/~pitom/sierboomteelt/heesters_bladverliezend_herkennen_nl.htm" TargetMode="External"/><Relationship Id="rId9" Type="http://schemas.openxmlformats.org/officeDocument/2006/relationships/hyperlink" Target="http://www.exchangeplants.eu/categorie.php?catid=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2188</Characters>
  <Application>Microsoft Office Word</Application>
  <DocSecurity>0</DocSecurity>
  <Lines>18</Lines>
  <Paragraphs>5</Paragraphs>
  <ScaleCrop>false</ScaleCrop>
  <Company> 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1</cp:revision>
  <dcterms:created xsi:type="dcterms:W3CDTF">2012-05-09T13:24:00Z</dcterms:created>
  <dcterms:modified xsi:type="dcterms:W3CDTF">2012-05-09T13:25:00Z</dcterms:modified>
</cp:coreProperties>
</file>