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133" w:rsidRPr="005F3133" w:rsidRDefault="005F3133" w:rsidP="005F3133">
      <w:pPr>
        <w:shd w:val="clear" w:color="auto" w:fill="FFFFFF"/>
        <w:spacing w:after="100" w:afterAutospacing="1" w:line="240" w:lineRule="auto"/>
        <w:ind w:firstLine="15"/>
        <w:textAlignment w:val="top"/>
        <w:rPr>
          <w:rFonts w:ascii="Arial" w:eastAsia="Times New Roman" w:hAnsi="Arial" w:cs="Arial"/>
          <w:b/>
          <w:color w:val="5B5858"/>
          <w:sz w:val="28"/>
          <w:szCs w:val="28"/>
          <w:lang w:eastAsia="nl-NL"/>
        </w:rPr>
      </w:pPr>
      <w:r w:rsidRPr="005F3133">
        <w:rPr>
          <w:rFonts w:ascii="Arial" w:eastAsia="Times New Roman" w:hAnsi="Arial" w:cs="Arial"/>
          <w:b/>
          <w:color w:val="5B5858"/>
          <w:sz w:val="28"/>
          <w:szCs w:val="28"/>
          <w:lang w:eastAsia="nl-NL"/>
        </w:rPr>
        <w:t>Doorlichten</w:t>
      </w:r>
    </w:p>
    <w:p w:rsidR="005F3133" w:rsidRPr="005F3133" w:rsidRDefault="005F3133" w:rsidP="005F3133">
      <w:pPr>
        <w:shd w:val="clear" w:color="auto" w:fill="FFFFFF"/>
        <w:spacing w:after="100" w:afterAutospacing="1" w:line="240" w:lineRule="auto"/>
        <w:ind w:firstLine="15"/>
        <w:textAlignment w:val="top"/>
        <w:rPr>
          <w:rFonts w:ascii="Arial" w:eastAsia="Times New Roman" w:hAnsi="Arial" w:cs="Arial"/>
          <w:color w:val="5B5858"/>
          <w:sz w:val="24"/>
          <w:szCs w:val="24"/>
          <w:lang w:eastAsia="nl-NL"/>
        </w:rPr>
      </w:pPr>
      <w:r w:rsidRPr="005F3133">
        <w:rPr>
          <w:rFonts w:ascii="Arial" w:eastAsia="Times New Roman" w:hAnsi="Arial" w:cs="Arial"/>
          <w:color w:val="5B5858"/>
          <w:sz w:val="24"/>
          <w:szCs w:val="24"/>
          <w:lang w:eastAsia="nl-NL"/>
        </w:rPr>
        <w:t>Soms geeft een röntgenfoto onvoldoende informatie om een goede diagnose te  stellen, bijvoorbeeld omdat het te onderzoeken orgaan in beweging is. Dan worden de röntgenbeelden op film of video vastgelegd. Doordat deze onderzoeken onder doorlichting plaatsvinden, kan de arts op een beeldscherm zien waar het contrastmiddel zich op elk moment bevindt. Voorbeelden van doorlichtonderzoeken zijn:</w:t>
      </w:r>
    </w:p>
    <w:p w:rsidR="005F3133" w:rsidRPr="005F3133" w:rsidRDefault="005F3133" w:rsidP="001E365D">
      <w:pPr>
        <w:numPr>
          <w:ilvl w:val="0"/>
          <w:numId w:val="1"/>
        </w:numPr>
        <w:shd w:val="clear" w:color="auto" w:fill="FFFFFF"/>
        <w:spacing w:before="100" w:beforeAutospacing="1" w:after="100" w:afterAutospacing="1" w:line="240" w:lineRule="auto"/>
        <w:textAlignment w:val="top"/>
        <w:rPr>
          <w:rFonts w:ascii="Arial" w:eastAsia="Times New Roman" w:hAnsi="Arial" w:cs="Arial"/>
          <w:color w:val="5B5858"/>
          <w:sz w:val="24"/>
          <w:szCs w:val="24"/>
          <w:lang w:eastAsia="nl-NL"/>
        </w:rPr>
      </w:pPr>
      <w:proofErr w:type="spellStart"/>
      <w:r w:rsidRPr="005F3133">
        <w:rPr>
          <w:rFonts w:ascii="Arial" w:eastAsia="Times New Roman" w:hAnsi="Arial" w:cs="Arial"/>
          <w:color w:val="5B5858"/>
          <w:sz w:val="24"/>
          <w:szCs w:val="24"/>
          <w:lang w:eastAsia="nl-NL"/>
        </w:rPr>
        <w:t>Defaecografie</w:t>
      </w:r>
      <w:proofErr w:type="spellEnd"/>
    </w:p>
    <w:p w:rsidR="005F3133" w:rsidRPr="005F3133" w:rsidRDefault="001E365D" w:rsidP="001E365D">
      <w:pPr>
        <w:numPr>
          <w:ilvl w:val="0"/>
          <w:numId w:val="1"/>
        </w:numPr>
        <w:shd w:val="clear" w:color="auto" w:fill="FFFFFF"/>
        <w:spacing w:before="100" w:beforeAutospacing="1" w:after="100" w:afterAutospacing="1" w:line="240" w:lineRule="auto"/>
        <w:textAlignment w:val="top"/>
        <w:rPr>
          <w:rFonts w:ascii="Arial" w:eastAsia="Times New Roman" w:hAnsi="Arial" w:cs="Arial"/>
          <w:color w:val="5B5858"/>
          <w:sz w:val="24"/>
          <w:szCs w:val="24"/>
          <w:lang w:eastAsia="nl-NL"/>
        </w:rPr>
      </w:pPr>
      <w:r>
        <w:rPr>
          <w:rFonts w:ascii="Arial" w:eastAsia="Times New Roman" w:hAnsi="Arial" w:cs="Arial"/>
          <w:color w:val="5B5858"/>
          <w:sz w:val="24"/>
          <w:szCs w:val="24"/>
          <w:lang w:eastAsia="nl-NL"/>
        </w:rPr>
        <w:t xml:space="preserve">Dikke darmonderzoek </w:t>
      </w:r>
    </w:p>
    <w:p w:rsidR="005F3133" w:rsidRPr="005F3133" w:rsidRDefault="001E365D" w:rsidP="001E365D">
      <w:pPr>
        <w:numPr>
          <w:ilvl w:val="0"/>
          <w:numId w:val="1"/>
        </w:numPr>
        <w:shd w:val="clear" w:color="auto" w:fill="FFFFFF"/>
        <w:spacing w:before="100" w:beforeAutospacing="1" w:after="100" w:afterAutospacing="1" w:line="240" w:lineRule="auto"/>
        <w:textAlignment w:val="top"/>
        <w:rPr>
          <w:rFonts w:ascii="Arial" w:eastAsia="Times New Roman" w:hAnsi="Arial" w:cs="Arial"/>
          <w:color w:val="5B5858"/>
          <w:sz w:val="24"/>
          <w:szCs w:val="24"/>
          <w:lang w:eastAsia="nl-NL"/>
        </w:rPr>
      </w:pPr>
      <w:r>
        <w:rPr>
          <w:rFonts w:ascii="Arial" w:eastAsia="Times New Roman" w:hAnsi="Arial" w:cs="Arial"/>
          <w:color w:val="5B5858"/>
          <w:sz w:val="24"/>
          <w:szCs w:val="24"/>
          <w:lang w:eastAsia="nl-NL"/>
        </w:rPr>
        <w:t>Dunne darmonderzoek</w:t>
      </w:r>
      <w:r w:rsidRPr="005F3133">
        <w:rPr>
          <w:rFonts w:ascii="Arial" w:eastAsia="Times New Roman" w:hAnsi="Arial" w:cs="Arial"/>
          <w:color w:val="5B5858"/>
          <w:sz w:val="24"/>
          <w:szCs w:val="24"/>
          <w:lang w:eastAsia="nl-NL"/>
        </w:rPr>
        <w:t xml:space="preserve"> </w:t>
      </w:r>
    </w:p>
    <w:p w:rsidR="005F3133" w:rsidRPr="005F3133" w:rsidRDefault="005F3133" w:rsidP="001E365D">
      <w:pPr>
        <w:numPr>
          <w:ilvl w:val="0"/>
          <w:numId w:val="1"/>
        </w:numPr>
        <w:shd w:val="clear" w:color="auto" w:fill="FFFFFF"/>
        <w:spacing w:before="100" w:beforeAutospacing="1" w:after="100" w:afterAutospacing="1" w:line="240" w:lineRule="auto"/>
        <w:textAlignment w:val="top"/>
        <w:rPr>
          <w:rFonts w:ascii="Arial" w:eastAsia="Times New Roman" w:hAnsi="Arial" w:cs="Arial"/>
          <w:color w:val="5B5858"/>
          <w:sz w:val="24"/>
          <w:szCs w:val="24"/>
          <w:lang w:eastAsia="nl-NL"/>
        </w:rPr>
      </w:pPr>
      <w:proofErr w:type="spellStart"/>
      <w:r w:rsidRPr="005F3133">
        <w:rPr>
          <w:rFonts w:ascii="Arial" w:eastAsia="Times New Roman" w:hAnsi="Arial" w:cs="Arial"/>
          <w:color w:val="5B5858"/>
          <w:sz w:val="24"/>
          <w:szCs w:val="24"/>
          <w:lang w:eastAsia="nl-NL"/>
        </w:rPr>
        <w:t>Elleboogarthrografie</w:t>
      </w:r>
      <w:proofErr w:type="spellEnd"/>
    </w:p>
    <w:p w:rsidR="005F3133" w:rsidRPr="005F3133" w:rsidRDefault="005F3133" w:rsidP="001E365D">
      <w:pPr>
        <w:numPr>
          <w:ilvl w:val="0"/>
          <w:numId w:val="1"/>
        </w:numPr>
        <w:shd w:val="clear" w:color="auto" w:fill="FFFFFF"/>
        <w:spacing w:before="100" w:beforeAutospacing="1" w:after="100" w:afterAutospacing="1" w:line="240" w:lineRule="auto"/>
        <w:textAlignment w:val="top"/>
        <w:rPr>
          <w:rFonts w:ascii="Arial" w:eastAsia="Times New Roman" w:hAnsi="Arial" w:cs="Arial"/>
          <w:color w:val="5B5858"/>
          <w:sz w:val="24"/>
          <w:szCs w:val="24"/>
          <w:lang w:eastAsia="nl-NL"/>
        </w:rPr>
      </w:pPr>
      <w:r w:rsidRPr="005F3133">
        <w:rPr>
          <w:rFonts w:ascii="Arial" w:eastAsia="Times New Roman" w:hAnsi="Arial" w:cs="Arial"/>
          <w:color w:val="5B5858"/>
          <w:sz w:val="24"/>
          <w:szCs w:val="24"/>
          <w:lang w:eastAsia="nl-NL"/>
        </w:rPr>
        <w:t>Hysterosalpingografie (HSG)</w:t>
      </w:r>
    </w:p>
    <w:p w:rsidR="005F3133" w:rsidRPr="005F3133" w:rsidRDefault="005F3133" w:rsidP="001E365D">
      <w:pPr>
        <w:numPr>
          <w:ilvl w:val="0"/>
          <w:numId w:val="1"/>
        </w:numPr>
        <w:shd w:val="clear" w:color="auto" w:fill="FFFFFF"/>
        <w:spacing w:before="100" w:beforeAutospacing="1" w:after="100" w:afterAutospacing="1" w:line="240" w:lineRule="auto"/>
        <w:textAlignment w:val="top"/>
        <w:rPr>
          <w:rFonts w:ascii="Arial" w:eastAsia="Times New Roman" w:hAnsi="Arial" w:cs="Arial"/>
          <w:color w:val="5B5858"/>
          <w:sz w:val="24"/>
          <w:szCs w:val="24"/>
          <w:lang w:eastAsia="nl-NL"/>
        </w:rPr>
      </w:pPr>
      <w:proofErr w:type="spellStart"/>
      <w:r w:rsidRPr="005F3133">
        <w:rPr>
          <w:rFonts w:ascii="Arial" w:eastAsia="Times New Roman" w:hAnsi="Arial" w:cs="Arial"/>
          <w:color w:val="5B5858"/>
          <w:sz w:val="24"/>
          <w:szCs w:val="24"/>
          <w:lang w:eastAsia="nl-NL"/>
        </w:rPr>
        <w:t>Kindermictiecystografie</w:t>
      </w:r>
      <w:proofErr w:type="spellEnd"/>
    </w:p>
    <w:p w:rsidR="005F3133" w:rsidRPr="005F3133" w:rsidRDefault="005F3133" w:rsidP="001E365D">
      <w:pPr>
        <w:numPr>
          <w:ilvl w:val="0"/>
          <w:numId w:val="1"/>
        </w:numPr>
        <w:shd w:val="clear" w:color="auto" w:fill="FFFFFF"/>
        <w:spacing w:before="100" w:beforeAutospacing="1" w:after="100" w:afterAutospacing="1" w:line="240" w:lineRule="auto"/>
        <w:textAlignment w:val="top"/>
        <w:rPr>
          <w:rFonts w:ascii="Arial" w:eastAsia="Times New Roman" w:hAnsi="Arial" w:cs="Arial"/>
          <w:color w:val="5B5858"/>
          <w:sz w:val="24"/>
          <w:szCs w:val="24"/>
          <w:lang w:eastAsia="nl-NL"/>
        </w:rPr>
      </w:pPr>
      <w:r w:rsidRPr="005F3133">
        <w:rPr>
          <w:rFonts w:ascii="Arial" w:eastAsia="Times New Roman" w:hAnsi="Arial" w:cs="Arial"/>
          <w:color w:val="5B5858"/>
          <w:sz w:val="24"/>
          <w:szCs w:val="24"/>
          <w:lang w:eastAsia="nl-NL"/>
        </w:rPr>
        <w:t>Maagonderzoek</w:t>
      </w:r>
    </w:p>
    <w:p w:rsidR="005F3133" w:rsidRPr="005F3133" w:rsidRDefault="005F3133" w:rsidP="001E365D">
      <w:pPr>
        <w:numPr>
          <w:ilvl w:val="0"/>
          <w:numId w:val="1"/>
        </w:numPr>
        <w:shd w:val="clear" w:color="auto" w:fill="FFFFFF"/>
        <w:spacing w:before="100" w:beforeAutospacing="1" w:after="100" w:afterAutospacing="1" w:line="240" w:lineRule="auto"/>
        <w:textAlignment w:val="top"/>
        <w:rPr>
          <w:rFonts w:ascii="Arial" w:eastAsia="Times New Roman" w:hAnsi="Arial" w:cs="Arial"/>
          <w:color w:val="5B5858"/>
          <w:sz w:val="24"/>
          <w:szCs w:val="24"/>
          <w:lang w:eastAsia="nl-NL"/>
        </w:rPr>
      </w:pPr>
      <w:proofErr w:type="spellStart"/>
      <w:r w:rsidRPr="005F3133">
        <w:rPr>
          <w:rFonts w:ascii="Arial" w:eastAsia="Times New Roman" w:hAnsi="Arial" w:cs="Arial"/>
          <w:color w:val="5B5858"/>
          <w:sz w:val="24"/>
          <w:szCs w:val="24"/>
          <w:lang w:eastAsia="nl-NL"/>
        </w:rPr>
        <w:t>Mictiecystografie</w:t>
      </w:r>
      <w:proofErr w:type="spellEnd"/>
    </w:p>
    <w:p w:rsidR="005F3133" w:rsidRPr="005F3133" w:rsidRDefault="005F3133" w:rsidP="001E365D">
      <w:pPr>
        <w:numPr>
          <w:ilvl w:val="0"/>
          <w:numId w:val="1"/>
        </w:numPr>
        <w:shd w:val="clear" w:color="auto" w:fill="FFFFFF"/>
        <w:spacing w:before="100" w:beforeAutospacing="1" w:after="100" w:afterAutospacing="1" w:line="240" w:lineRule="auto"/>
        <w:textAlignment w:val="top"/>
        <w:rPr>
          <w:rFonts w:ascii="Arial" w:eastAsia="Times New Roman" w:hAnsi="Arial" w:cs="Arial"/>
          <w:color w:val="5B5858"/>
          <w:sz w:val="24"/>
          <w:szCs w:val="24"/>
          <w:lang w:eastAsia="nl-NL"/>
        </w:rPr>
      </w:pPr>
      <w:r w:rsidRPr="005F3133">
        <w:rPr>
          <w:rFonts w:ascii="Arial" w:eastAsia="Times New Roman" w:hAnsi="Arial" w:cs="Arial"/>
          <w:color w:val="5B5858"/>
          <w:sz w:val="24"/>
          <w:szCs w:val="24"/>
          <w:lang w:eastAsia="nl-NL"/>
        </w:rPr>
        <w:t>PH-sonde doorlichting</w:t>
      </w:r>
    </w:p>
    <w:p w:rsidR="005F3133" w:rsidRPr="005F3133" w:rsidRDefault="005F3133" w:rsidP="001E365D">
      <w:pPr>
        <w:numPr>
          <w:ilvl w:val="0"/>
          <w:numId w:val="1"/>
        </w:numPr>
        <w:shd w:val="clear" w:color="auto" w:fill="FFFFFF"/>
        <w:spacing w:before="100" w:beforeAutospacing="1" w:after="100" w:afterAutospacing="1" w:line="240" w:lineRule="auto"/>
        <w:textAlignment w:val="top"/>
        <w:rPr>
          <w:rFonts w:ascii="Arial" w:eastAsia="Times New Roman" w:hAnsi="Arial" w:cs="Arial"/>
          <w:color w:val="5B5858"/>
          <w:sz w:val="24"/>
          <w:szCs w:val="24"/>
          <w:lang w:eastAsia="nl-NL"/>
        </w:rPr>
      </w:pPr>
      <w:proofErr w:type="spellStart"/>
      <w:r w:rsidRPr="005F3133">
        <w:rPr>
          <w:rFonts w:ascii="Arial" w:eastAsia="Times New Roman" w:hAnsi="Arial" w:cs="Arial"/>
          <w:color w:val="5B5858"/>
          <w:sz w:val="24"/>
          <w:szCs w:val="24"/>
          <w:lang w:eastAsia="nl-NL"/>
        </w:rPr>
        <w:t>Polsarthrografie</w:t>
      </w:r>
      <w:proofErr w:type="spellEnd"/>
    </w:p>
    <w:p w:rsidR="005F3133" w:rsidRPr="005F3133" w:rsidRDefault="005F3133" w:rsidP="001E365D">
      <w:pPr>
        <w:numPr>
          <w:ilvl w:val="0"/>
          <w:numId w:val="1"/>
        </w:numPr>
        <w:shd w:val="clear" w:color="auto" w:fill="FFFFFF"/>
        <w:spacing w:before="100" w:beforeAutospacing="1" w:after="100" w:afterAutospacing="1" w:line="240" w:lineRule="auto"/>
        <w:textAlignment w:val="top"/>
        <w:rPr>
          <w:rFonts w:ascii="Arial" w:eastAsia="Times New Roman" w:hAnsi="Arial" w:cs="Arial"/>
          <w:color w:val="5B5858"/>
          <w:sz w:val="24"/>
          <w:szCs w:val="24"/>
          <w:lang w:eastAsia="nl-NL"/>
        </w:rPr>
      </w:pPr>
      <w:r w:rsidRPr="005F3133">
        <w:rPr>
          <w:rFonts w:ascii="Arial" w:eastAsia="Times New Roman" w:hAnsi="Arial" w:cs="Arial"/>
          <w:color w:val="5B5858"/>
          <w:sz w:val="24"/>
          <w:szCs w:val="24"/>
          <w:lang w:eastAsia="nl-NL"/>
        </w:rPr>
        <w:t>Retrograde urethrografie</w:t>
      </w:r>
    </w:p>
    <w:p w:rsidR="005F3133" w:rsidRPr="005F3133" w:rsidRDefault="001E365D" w:rsidP="001E365D">
      <w:pPr>
        <w:numPr>
          <w:ilvl w:val="0"/>
          <w:numId w:val="1"/>
        </w:numPr>
        <w:shd w:val="clear" w:color="auto" w:fill="FFFFFF"/>
        <w:spacing w:before="100" w:beforeAutospacing="1" w:after="100" w:afterAutospacing="1" w:line="240" w:lineRule="auto"/>
        <w:textAlignment w:val="top"/>
        <w:rPr>
          <w:rFonts w:ascii="Arial" w:eastAsia="Times New Roman" w:hAnsi="Arial" w:cs="Arial"/>
          <w:color w:val="5B5858"/>
          <w:sz w:val="24"/>
          <w:szCs w:val="24"/>
          <w:lang w:eastAsia="nl-NL"/>
        </w:rPr>
      </w:pPr>
      <w:proofErr w:type="spellStart"/>
      <w:r>
        <w:rPr>
          <w:rFonts w:ascii="Arial" w:eastAsia="Times New Roman" w:hAnsi="Arial" w:cs="Arial"/>
          <w:color w:val="5B5858"/>
          <w:sz w:val="24"/>
          <w:szCs w:val="24"/>
          <w:lang w:eastAsia="nl-NL"/>
        </w:rPr>
        <w:t>Schouderarthrografie</w:t>
      </w:r>
      <w:proofErr w:type="spellEnd"/>
      <w:r>
        <w:rPr>
          <w:rFonts w:ascii="Arial" w:eastAsia="Times New Roman" w:hAnsi="Arial" w:cs="Arial"/>
          <w:color w:val="5B5858"/>
          <w:sz w:val="24"/>
          <w:szCs w:val="24"/>
          <w:lang w:eastAsia="nl-NL"/>
        </w:rPr>
        <w:t xml:space="preserve"> </w:t>
      </w:r>
    </w:p>
    <w:p w:rsidR="005F3133" w:rsidRPr="005F3133" w:rsidRDefault="005F3133" w:rsidP="001E365D">
      <w:pPr>
        <w:numPr>
          <w:ilvl w:val="0"/>
          <w:numId w:val="1"/>
        </w:numPr>
        <w:shd w:val="clear" w:color="auto" w:fill="FFFFFF"/>
        <w:spacing w:before="100" w:beforeAutospacing="1" w:after="100" w:afterAutospacing="1" w:line="240" w:lineRule="auto"/>
        <w:textAlignment w:val="top"/>
        <w:rPr>
          <w:rFonts w:ascii="Arial" w:eastAsia="Times New Roman" w:hAnsi="Arial" w:cs="Arial"/>
          <w:color w:val="5B5858"/>
          <w:sz w:val="24"/>
          <w:szCs w:val="24"/>
          <w:lang w:eastAsia="nl-NL"/>
        </w:rPr>
      </w:pPr>
      <w:r w:rsidRPr="005F3133">
        <w:rPr>
          <w:rFonts w:ascii="Arial" w:eastAsia="Times New Roman" w:hAnsi="Arial" w:cs="Arial"/>
          <w:color w:val="5B5858"/>
          <w:sz w:val="24"/>
          <w:szCs w:val="24"/>
          <w:lang w:eastAsia="nl-NL"/>
        </w:rPr>
        <w:t>Scoliosemeting</w:t>
      </w:r>
    </w:p>
    <w:p w:rsidR="005F3133" w:rsidRPr="005F3133" w:rsidRDefault="001E365D" w:rsidP="001E365D">
      <w:pPr>
        <w:numPr>
          <w:ilvl w:val="0"/>
          <w:numId w:val="1"/>
        </w:numPr>
        <w:shd w:val="clear" w:color="auto" w:fill="FFFFFF"/>
        <w:spacing w:before="100" w:beforeAutospacing="1" w:after="100" w:afterAutospacing="1" w:line="240" w:lineRule="auto"/>
        <w:textAlignment w:val="top"/>
        <w:rPr>
          <w:rFonts w:ascii="Arial" w:eastAsia="Times New Roman" w:hAnsi="Arial" w:cs="Arial"/>
          <w:color w:val="5B5858"/>
          <w:sz w:val="24"/>
          <w:szCs w:val="24"/>
          <w:lang w:eastAsia="nl-NL"/>
        </w:rPr>
      </w:pPr>
      <w:r>
        <w:rPr>
          <w:rFonts w:ascii="Arial" w:eastAsia="Times New Roman" w:hAnsi="Arial" w:cs="Arial"/>
          <w:color w:val="5B5858"/>
          <w:sz w:val="24"/>
          <w:szCs w:val="24"/>
          <w:lang w:eastAsia="nl-NL"/>
        </w:rPr>
        <w:t>slokdarmonderzoek</w:t>
      </w:r>
    </w:p>
    <w:p w:rsidR="005F3133" w:rsidRPr="005F3133" w:rsidRDefault="005F3133" w:rsidP="001E365D">
      <w:pPr>
        <w:numPr>
          <w:ilvl w:val="0"/>
          <w:numId w:val="1"/>
        </w:numPr>
        <w:shd w:val="clear" w:color="auto" w:fill="FFFFFF"/>
        <w:spacing w:before="100" w:beforeAutospacing="1" w:after="100" w:afterAutospacing="1" w:line="240" w:lineRule="auto"/>
        <w:textAlignment w:val="top"/>
        <w:rPr>
          <w:rFonts w:ascii="Arial" w:eastAsia="Times New Roman" w:hAnsi="Arial" w:cs="Arial"/>
          <w:color w:val="5B5858"/>
          <w:sz w:val="24"/>
          <w:szCs w:val="24"/>
          <w:lang w:eastAsia="nl-NL"/>
        </w:rPr>
      </w:pPr>
      <w:r w:rsidRPr="005F3133">
        <w:rPr>
          <w:rFonts w:ascii="Arial" w:eastAsia="Times New Roman" w:hAnsi="Arial" w:cs="Arial"/>
          <w:color w:val="5B5858"/>
          <w:sz w:val="24"/>
          <w:szCs w:val="24"/>
          <w:lang w:eastAsia="nl-NL"/>
        </w:rPr>
        <w:t>Video-slikonderzoek</w:t>
      </w:r>
    </w:p>
    <w:p w:rsidR="005F3133" w:rsidRPr="005F3133" w:rsidRDefault="005F3133" w:rsidP="005F3133">
      <w:pPr>
        <w:pStyle w:val="Normaalweb"/>
        <w:rPr>
          <w:rStyle w:val="Zwaar"/>
          <w:rFonts w:ascii="Arial" w:hAnsi="Arial" w:cs="Arial"/>
        </w:rPr>
      </w:pPr>
    </w:p>
    <w:p w:rsidR="005F3133" w:rsidRPr="005F3133" w:rsidRDefault="005F3133" w:rsidP="005F3133">
      <w:pPr>
        <w:pStyle w:val="Normaalweb"/>
        <w:rPr>
          <w:rFonts w:ascii="Arial" w:hAnsi="Arial" w:cs="Arial"/>
          <w:sz w:val="28"/>
          <w:szCs w:val="28"/>
        </w:rPr>
      </w:pPr>
      <w:r w:rsidRPr="005F3133">
        <w:rPr>
          <w:rStyle w:val="Zwaar"/>
          <w:rFonts w:ascii="Arial" w:hAnsi="Arial" w:cs="Arial"/>
          <w:sz w:val="28"/>
          <w:szCs w:val="28"/>
        </w:rPr>
        <w:t>Doorlichtingsonderzoek</w:t>
      </w:r>
    </w:p>
    <w:p w:rsidR="005F3133" w:rsidRPr="005F3133" w:rsidRDefault="005F3133" w:rsidP="005F3133">
      <w:pPr>
        <w:pStyle w:val="Normaalweb"/>
        <w:numPr>
          <w:ilvl w:val="0"/>
          <w:numId w:val="1"/>
        </w:numPr>
        <w:rPr>
          <w:rFonts w:ascii="Arial" w:hAnsi="Arial" w:cs="Arial"/>
        </w:rPr>
      </w:pPr>
      <w:r w:rsidRPr="005F3133">
        <w:rPr>
          <w:rFonts w:ascii="Arial" w:hAnsi="Arial" w:cs="Arial"/>
        </w:rPr>
        <w:t xml:space="preserve">Doorlichting is een techniek voor röntgenonderzoek waarbij de patiënt bekeken  wordt met röntgenstraling die wordt gedetecteerd met een doorlichtingsscherm, zodat kan worden bekeken hoe de afgebeelde lichaamsdelen bewegen of bijvoorbeeld op een foto inwendige organen zoals maag en darmen zichtbaar te krijgen. Bijna altijd krijgt een </w:t>
      </w:r>
      <w:r w:rsidRPr="005F3133">
        <w:rPr>
          <w:rFonts w:ascii="Arial" w:hAnsi="Arial" w:cs="Arial"/>
        </w:rPr>
        <w:t>patiënt</w:t>
      </w:r>
      <w:r w:rsidRPr="005F3133">
        <w:rPr>
          <w:rFonts w:ascii="Arial" w:hAnsi="Arial" w:cs="Arial"/>
        </w:rPr>
        <w:t xml:space="preserve"> hiervoor contrastmiddel toegediend.</w:t>
      </w:r>
    </w:p>
    <w:p w:rsidR="005F3133" w:rsidRPr="005F3133" w:rsidRDefault="005F3133" w:rsidP="005F3133">
      <w:pPr>
        <w:spacing w:before="100" w:beforeAutospacing="1" w:after="100" w:afterAutospacing="1" w:line="240" w:lineRule="auto"/>
        <w:rPr>
          <w:rFonts w:ascii="Arial" w:eastAsia="Times New Roman" w:hAnsi="Arial" w:cs="Arial"/>
          <w:sz w:val="24"/>
          <w:szCs w:val="24"/>
          <w:lang w:eastAsia="nl-NL"/>
        </w:rPr>
      </w:pPr>
      <w:r w:rsidRPr="005F3133">
        <w:rPr>
          <w:rFonts w:ascii="Arial" w:eastAsia="Times New Roman" w:hAnsi="Arial" w:cs="Arial"/>
          <w:b/>
          <w:bCs/>
          <w:sz w:val="24"/>
          <w:szCs w:val="24"/>
          <w:lang w:eastAsia="nl-NL"/>
        </w:rPr>
        <w:t>Wat wordt er zichtbaar gemaakt met doorlichting</w:t>
      </w:r>
    </w:p>
    <w:p w:rsidR="005F3133" w:rsidRPr="005F3133" w:rsidRDefault="005F3133" w:rsidP="005F3133">
      <w:pPr>
        <w:pStyle w:val="Lijstalinea"/>
        <w:numPr>
          <w:ilvl w:val="0"/>
          <w:numId w:val="1"/>
        </w:numPr>
        <w:spacing w:before="100" w:beforeAutospacing="1" w:after="100" w:afterAutospacing="1" w:line="240" w:lineRule="auto"/>
        <w:rPr>
          <w:rFonts w:ascii="Arial" w:eastAsia="Times New Roman" w:hAnsi="Arial" w:cs="Arial"/>
          <w:sz w:val="24"/>
          <w:szCs w:val="24"/>
          <w:lang w:eastAsia="nl-NL"/>
        </w:rPr>
      </w:pPr>
      <w:r w:rsidRPr="005F3133">
        <w:rPr>
          <w:rFonts w:ascii="Arial" w:eastAsia="Times New Roman" w:hAnsi="Arial" w:cs="Arial"/>
          <w:sz w:val="24"/>
          <w:szCs w:val="24"/>
          <w:lang w:eastAsia="nl-NL"/>
        </w:rPr>
        <w:t>Bij doorlichting wordt er gebruik gemaakt van röntgenstralen. Naast het maken van een stilstaande foto kun je ook bewegende röntgenbeelden zien. Bij dit soort onderzoeken wordt er vaak gebruik gemaakt van een contrastmiddel. Dit contrastmiddel zorgt ervoor dat delen van het lichaam die je normaal niet ziet op een foto, zichtbaar worden gemaakt, bijvoorbeeld darmen en bloedvaten. Wanneer het contrastmiddel wordt toegediend via de mond of de anus wordt er vaak gebruik gemaakt van bariumpap. </w:t>
      </w:r>
    </w:p>
    <w:p w:rsidR="005F3133" w:rsidRPr="005F3133" w:rsidRDefault="005F3133" w:rsidP="005F3133">
      <w:pPr>
        <w:pStyle w:val="Lijstalinea"/>
        <w:numPr>
          <w:ilvl w:val="0"/>
          <w:numId w:val="1"/>
        </w:numPr>
        <w:spacing w:before="100" w:beforeAutospacing="1" w:after="100" w:afterAutospacing="1" w:line="240" w:lineRule="auto"/>
        <w:rPr>
          <w:rFonts w:ascii="Arial" w:eastAsia="Times New Roman" w:hAnsi="Arial" w:cs="Arial"/>
          <w:sz w:val="24"/>
          <w:szCs w:val="24"/>
          <w:lang w:eastAsia="nl-NL"/>
        </w:rPr>
      </w:pPr>
      <w:r w:rsidRPr="005F3133">
        <w:rPr>
          <w:rFonts w:ascii="Arial" w:eastAsia="Times New Roman" w:hAnsi="Arial" w:cs="Arial"/>
          <w:sz w:val="24"/>
          <w:szCs w:val="24"/>
          <w:lang w:eastAsia="nl-NL"/>
        </w:rPr>
        <w:t>Wordt het contrast toegediend via de bloedvaten, de urinebuis of in bijvoorbeeld een gewricht, dan wordt er gebruik gemaakt van jodiumhoudend contrast.</w:t>
      </w:r>
    </w:p>
    <w:p w:rsidR="005F3133" w:rsidRPr="005F3133" w:rsidRDefault="005F3133" w:rsidP="005F3133">
      <w:pPr>
        <w:pStyle w:val="Lijstalinea"/>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5F3133">
        <w:rPr>
          <w:rFonts w:ascii="Arial" w:hAnsi="Arial" w:cs="Arial"/>
          <w:noProof/>
          <w:lang w:eastAsia="nl-NL"/>
        </w:rPr>
        <w:drawing>
          <wp:inline distT="0" distB="0" distL="0" distR="0">
            <wp:extent cx="901346" cy="1851660"/>
            <wp:effectExtent l="0" t="0" r="0" b="0"/>
            <wp:docPr id="3" name="Afbeelding 3" descr="https://www.bravisziekenhuis.nl/files/original/180/slikfoto-zijdeling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ravisziekenhuis.nl/files/original/180/slikfoto-zijdelings-jp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5869" cy="1860953"/>
                    </a:xfrm>
                    <a:prstGeom prst="rect">
                      <a:avLst/>
                    </a:prstGeom>
                    <a:noFill/>
                    <a:ln>
                      <a:noFill/>
                    </a:ln>
                  </pic:spPr>
                </pic:pic>
              </a:graphicData>
            </a:graphic>
          </wp:inline>
        </w:drawing>
      </w:r>
      <w:r w:rsidRPr="005F3133">
        <w:rPr>
          <w:rFonts w:ascii="Arial" w:eastAsia="Times New Roman" w:hAnsi="Arial" w:cs="Arial"/>
          <w:sz w:val="24"/>
          <w:szCs w:val="24"/>
          <w:lang w:eastAsia="nl-NL"/>
        </w:rPr>
        <w:t>      </w:t>
      </w:r>
      <w:r w:rsidRPr="005F3133">
        <w:rPr>
          <w:rFonts w:ascii="Arial" w:hAnsi="Arial" w:cs="Arial"/>
          <w:noProof/>
          <w:lang w:eastAsia="nl-NL"/>
        </w:rPr>
        <w:drawing>
          <wp:inline distT="0" distB="0" distL="0" distR="0">
            <wp:extent cx="1122441" cy="1889760"/>
            <wp:effectExtent l="0" t="0" r="1905" b="0"/>
            <wp:docPr id="2" name="Afbeelding 2" descr="https://www.bravisziekenhuis.nl/files/original/179/slikfoto-voorachterwaard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ravisziekenhuis.nl/files/original/179/slikfoto-voorachterwaards-jp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7465" cy="1898218"/>
                    </a:xfrm>
                    <a:prstGeom prst="rect">
                      <a:avLst/>
                    </a:prstGeom>
                    <a:noFill/>
                    <a:ln>
                      <a:noFill/>
                    </a:ln>
                  </pic:spPr>
                </pic:pic>
              </a:graphicData>
            </a:graphic>
          </wp:inline>
        </w:drawing>
      </w:r>
      <w:r w:rsidRPr="005F3133">
        <w:rPr>
          <w:rFonts w:ascii="Times New Roman" w:eastAsia="Times New Roman" w:hAnsi="Times New Roman" w:cs="Times New Roman"/>
          <w:sz w:val="24"/>
          <w:szCs w:val="24"/>
          <w:lang w:eastAsia="nl-NL"/>
        </w:rPr>
        <w:t>        </w:t>
      </w:r>
      <w:r w:rsidRPr="005F3133">
        <w:rPr>
          <w:noProof/>
          <w:lang w:eastAsia="nl-NL"/>
        </w:rPr>
        <w:drawing>
          <wp:inline distT="0" distB="0" distL="0" distR="0">
            <wp:extent cx="1828938" cy="1661160"/>
            <wp:effectExtent l="0" t="0" r="0" b="0"/>
            <wp:docPr id="1" name="Afbeelding 1" descr="https://www.bravisziekenhuis.nl/files/original/161/baarmoeder-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ravisziekenhuis.nl/files/original/161/baarmoeder-jp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5949" cy="1667527"/>
                    </a:xfrm>
                    <a:prstGeom prst="rect">
                      <a:avLst/>
                    </a:prstGeom>
                    <a:noFill/>
                    <a:ln>
                      <a:noFill/>
                    </a:ln>
                  </pic:spPr>
                </pic:pic>
              </a:graphicData>
            </a:graphic>
          </wp:inline>
        </w:drawing>
      </w:r>
    </w:p>
    <w:p w:rsidR="005F3133" w:rsidRPr="005F3133" w:rsidRDefault="005F3133" w:rsidP="005F3133">
      <w:pPr>
        <w:pStyle w:val="Lijstalinea"/>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5F3133">
        <w:rPr>
          <w:rFonts w:ascii="Times New Roman" w:eastAsia="Times New Roman" w:hAnsi="Times New Roman" w:cs="Times New Roman"/>
          <w:i/>
          <w:iCs/>
          <w:sz w:val="24"/>
          <w:szCs w:val="24"/>
          <w:lang w:eastAsia="nl-NL"/>
        </w:rPr>
        <w:t xml:space="preserve">Slikfoto zijdelings      Slikfoto </w:t>
      </w:r>
      <w:proofErr w:type="spellStart"/>
      <w:r w:rsidRPr="005F3133">
        <w:rPr>
          <w:rFonts w:ascii="Times New Roman" w:eastAsia="Times New Roman" w:hAnsi="Times New Roman" w:cs="Times New Roman"/>
          <w:i/>
          <w:iCs/>
          <w:sz w:val="24"/>
          <w:szCs w:val="24"/>
          <w:lang w:eastAsia="nl-NL"/>
        </w:rPr>
        <w:t>voorachterwaarts</w:t>
      </w:r>
      <w:proofErr w:type="spellEnd"/>
      <w:r w:rsidRPr="005F3133">
        <w:rPr>
          <w:rFonts w:ascii="Times New Roman" w:eastAsia="Times New Roman" w:hAnsi="Times New Roman" w:cs="Times New Roman"/>
          <w:i/>
          <w:iCs/>
          <w:sz w:val="24"/>
          <w:szCs w:val="24"/>
          <w:lang w:eastAsia="nl-NL"/>
        </w:rPr>
        <w:t>   Baarmoeder</w:t>
      </w:r>
    </w:p>
    <w:p w:rsidR="005F3133" w:rsidRDefault="005F3133" w:rsidP="005F3133">
      <w:pPr>
        <w:spacing w:before="100" w:beforeAutospacing="1" w:after="100" w:afterAutospacing="1" w:line="240" w:lineRule="auto"/>
        <w:rPr>
          <w:rFonts w:ascii="Arial" w:eastAsia="Times New Roman" w:hAnsi="Arial" w:cs="Arial"/>
          <w:sz w:val="24"/>
          <w:szCs w:val="24"/>
          <w:lang w:eastAsia="nl-NL"/>
        </w:rPr>
      </w:pPr>
      <w:proofErr w:type="spellStart"/>
      <w:r w:rsidRPr="005F3133">
        <w:rPr>
          <w:rFonts w:ascii="Arial" w:eastAsia="Times New Roman" w:hAnsi="Arial" w:cs="Arial"/>
          <w:b/>
          <w:bCs/>
          <w:sz w:val="24"/>
          <w:szCs w:val="24"/>
          <w:lang w:eastAsia="nl-NL"/>
        </w:rPr>
        <w:t>Fluoroscopie</w:t>
      </w:r>
      <w:proofErr w:type="spellEnd"/>
      <w:r w:rsidRPr="005F3133">
        <w:rPr>
          <w:rFonts w:ascii="Arial" w:eastAsia="Times New Roman" w:hAnsi="Arial" w:cs="Arial"/>
          <w:sz w:val="24"/>
          <w:szCs w:val="24"/>
          <w:lang w:eastAsia="nl-NL"/>
        </w:rPr>
        <w:t xml:space="preserve"> of </w:t>
      </w:r>
      <w:r w:rsidRPr="005F3133">
        <w:rPr>
          <w:rFonts w:ascii="Arial" w:eastAsia="Times New Roman" w:hAnsi="Arial" w:cs="Arial"/>
          <w:b/>
          <w:bCs/>
          <w:sz w:val="24"/>
          <w:szCs w:val="24"/>
          <w:lang w:eastAsia="nl-NL"/>
        </w:rPr>
        <w:t>doorlichting</w:t>
      </w:r>
      <w:r w:rsidRPr="005F3133">
        <w:rPr>
          <w:rFonts w:ascii="Arial" w:eastAsia="Times New Roman" w:hAnsi="Arial" w:cs="Arial"/>
          <w:sz w:val="24"/>
          <w:szCs w:val="24"/>
          <w:lang w:eastAsia="nl-NL"/>
        </w:rPr>
        <w:t xml:space="preserve"> is een techniek voor </w:t>
      </w:r>
      <w:r>
        <w:rPr>
          <w:rFonts w:ascii="Arial" w:eastAsia="Times New Roman" w:hAnsi="Arial" w:cs="Arial"/>
          <w:sz w:val="24"/>
          <w:szCs w:val="24"/>
          <w:lang w:eastAsia="nl-NL"/>
        </w:rPr>
        <w:t>röntgenonderzoek</w:t>
      </w:r>
      <w:r w:rsidRPr="005F3133">
        <w:rPr>
          <w:rFonts w:ascii="Arial" w:eastAsia="Times New Roman" w:hAnsi="Arial" w:cs="Arial"/>
          <w:sz w:val="24"/>
          <w:szCs w:val="24"/>
          <w:lang w:eastAsia="nl-NL"/>
        </w:rPr>
        <w:t xml:space="preserve"> waarbij de patiënt gedurende langere tijd doorstraald wordt met </w:t>
      </w:r>
      <w:r>
        <w:rPr>
          <w:rFonts w:ascii="Arial" w:eastAsia="Times New Roman" w:hAnsi="Arial" w:cs="Arial"/>
          <w:sz w:val="24"/>
          <w:szCs w:val="24"/>
          <w:lang w:eastAsia="nl-NL"/>
        </w:rPr>
        <w:t>röntgenstraling</w:t>
      </w:r>
      <w:r w:rsidRPr="005F3133">
        <w:rPr>
          <w:rFonts w:ascii="Arial" w:eastAsia="Times New Roman" w:hAnsi="Arial" w:cs="Arial"/>
          <w:sz w:val="24"/>
          <w:szCs w:val="24"/>
          <w:lang w:eastAsia="nl-NL"/>
        </w:rPr>
        <w:t xml:space="preserve"> die wordt gedetecteerd met een doorlichtingsscherm, zodat kan worden bekeken hoe de afgebeelde lichaamsdelen bewegen of hoe een zich in het beeld bevindende sonde of </w:t>
      </w:r>
      <w:r>
        <w:rPr>
          <w:rFonts w:ascii="Arial" w:eastAsia="Times New Roman" w:hAnsi="Arial" w:cs="Arial"/>
          <w:sz w:val="24"/>
          <w:szCs w:val="24"/>
          <w:lang w:eastAsia="nl-NL"/>
        </w:rPr>
        <w:t>katheter zich verplaatst tijdens een operatie</w:t>
      </w:r>
      <w:r w:rsidRPr="005F3133">
        <w:rPr>
          <w:rFonts w:ascii="Arial" w:eastAsia="Times New Roman" w:hAnsi="Arial" w:cs="Arial"/>
          <w:sz w:val="24"/>
          <w:szCs w:val="24"/>
          <w:lang w:eastAsia="nl-NL"/>
        </w:rPr>
        <w:t>.</w:t>
      </w:r>
    </w:p>
    <w:p w:rsidR="005F3133" w:rsidRPr="005F3133" w:rsidRDefault="005F3133" w:rsidP="005F3133">
      <w:pPr>
        <w:spacing w:before="100" w:beforeAutospacing="1" w:after="100" w:afterAutospacing="1" w:line="240" w:lineRule="auto"/>
        <w:rPr>
          <w:rFonts w:ascii="Arial" w:eastAsia="Times New Roman" w:hAnsi="Arial" w:cs="Arial"/>
          <w:sz w:val="24"/>
          <w:szCs w:val="24"/>
          <w:lang w:eastAsia="nl-NL"/>
        </w:rPr>
      </w:pPr>
      <w:r>
        <w:rPr>
          <w:rFonts w:ascii="Arial" w:eastAsia="Times New Roman" w:hAnsi="Arial" w:cs="Arial"/>
          <w:sz w:val="24"/>
          <w:szCs w:val="24"/>
          <w:lang w:eastAsia="nl-NL"/>
        </w:rPr>
        <w:t>Toepassingen:</w:t>
      </w:r>
    </w:p>
    <w:p w:rsidR="005F3133" w:rsidRPr="005F3133" w:rsidRDefault="005F3133" w:rsidP="005F3133">
      <w:pPr>
        <w:numPr>
          <w:ilvl w:val="0"/>
          <w:numId w:val="2"/>
        </w:numPr>
        <w:spacing w:before="100" w:beforeAutospacing="1" w:after="100" w:afterAutospacing="1" w:line="240" w:lineRule="auto"/>
        <w:rPr>
          <w:rFonts w:ascii="Arial" w:eastAsia="Times New Roman" w:hAnsi="Arial" w:cs="Arial"/>
          <w:sz w:val="24"/>
          <w:szCs w:val="24"/>
          <w:lang w:eastAsia="nl-NL"/>
        </w:rPr>
      </w:pPr>
      <w:r>
        <w:rPr>
          <w:rFonts w:ascii="Arial" w:eastAsia="Times New Roman" w:hAnsi="Arial" w:cs="Arial"/>
          <w:sz w:val="24"/>
          <w:szCs w:val="24"/>
          <w:lang w:eastAsia="nl-NL"/>
        </w:rPr>
        <w:t>angiografie</w:t>
      </w:r>
      <w:r w:rsidRPr="005F3133">
        <w:rPr>
          <w:rFonts w:ascii="Arial" w:eastAsia="Times New Roman" w:hAnsi="Arial" w:cs="Arial"/>
          <w:sz w:val="24"/>
          <w:szCs w:val="24"/>
          <w:lang w:eastAsia="nl-NL"/>
        </w:rPr>
        <w:t xml:space="preserve">, opnamen van de (slag)aders in benen en hersenen en bij onder meer </w:t>
      </w:r>
      <w:r>
        <w:rPr>
          <w:rFonts w:ascii="Arial" w:eastAsia="Times New Roman" w:hAnsi="Arial" w:cs="Arial"/>
          <w:sz w:val="24"/>
          <w:szCs w:val="24"/>
          <w:lang w:eastAsia="nl-NL"/>
        </w:rPr>
        <w:t>hartkatheterisatie</w:t>
      </w:r>
    </w:p>
    <w:p w:rsidR="005F3133" w:rsidRPr="005F3133" w:rsidRDefault="005F3133" w:rsidP="005F3133">
      <w:pPr>
        <w:numPr>
          <w:ilvl w:val="0"/>
          <w:numId w:val="2"/>
        </w:numPr>
        <w:spacing w:before="100" w:beforeAutospacing="1" w:after="100" w:afterAutospacing="1" w:line="240" w:lineRule="auto"/>
        <w:rPr>
          <w:rFonts w:ascii="Arial" w:eastAsia="Times New Roman" w:hAnsi="Arial" w:cs="Arial"/>
          <w:sz w:val="24"/>
          <w:szCs w:val="24"/>
          <w:lang w:eastAsia="nl-NL"/>
        </w:rPr>
      </w:pPr>
      <w:r w:rsidRPr="005F3133">
        <w:rPr>
          <w:rFonts w:ascii="Arial" w:eastAsia="Times New Roman" w:hAnsi="Arial" w:cs="Arial"/>
          <w:sz w:val="24"/>
          <w:szCs w:val="24"/>
          <w:lang w:eastAsia="nl-NL"/>
        </w:rPr>
        <w:t>bij een slikfoto (X-slik) wordt de patiënt doorgelicht, zodat de contrastvloeistof (</w:t>
      </w:r>
      <w:r>
        <w:rPr>
          <w:rFonts w:ascii="Arial" w:eastAsia="Times New Roman" w:hAnsi="Arial" w:cs="Arial"/>
          <w:sz w:val="24"/>
          <w:szCs w:val="24"/>
          <w:lang w:eastAsia="nl-NL"/>
        </w:rPr>
        <w:t>bariumpap</w:t>
      </w:r>
      <w:r w:rsidRPr="005F3133">
        <w:rPr>
          <w:rFonts w:ascii="Arial" w:eastAsia="Times New Roman" w:hAnsi="Arial" w:cs="Arial"/>
          <w:sz w:val="24"/>
          <w:szCs w:val="24"/>
          <w:lang w:eastAsia="nl-NL"/>
        </w:rPr>
        <w:t>) gevolgd kan worden.</w:t>
      </w:r>
    </w:p>
    <w:p w:rsidR="005F3133" w:rsidRPr="005F3133" w:rsidRDefault="005F3133" w:rsidP="005F3133">
      <w:pPr>
        <w:numPr>
          <w:ilvl w:val="0"/>
          <w:numId w:val="2"/>
        </w:numPr>
        <w:spacing w:before="100" w:beforeAutospacing="1" w:after="100" w:afterAutospacing="1" w:line="240" w:lineRule="auto"/>
        <w:rPr>
          <w:rFonts w:ascii="Arial" w:eastAsia="Times New Roman" w:hAnsi="Arial" w:cs="Arial"/>
          <w:sz w:val="24"/>
          <w:szCs w:val="24"/>
          <w:lang w:eastAsia="nl-NL"/>
        </w:rPr>
      </w:pPr>
      <w:r>
        <w:rPr>
          <w:rFonts w:ascii="Arial" w:eastAsia="Times New Roman" w:hAnsi="Arial" w:cs="Arial"/>
          <w:sz w:val="24"/>
          <w:szCs w:val="24"/>
          <w:lang w:eastAsia="nl-NL"/>
        </w:rPr>
        <w:t>O</w:t>
      </w:r>
      <w:r w:rsidR="001E365D">
        <w:rPr>
          <w:rFonts w:ascii="Arial" w:eastAsia="Times New Roman" w:hAnsi="Arial" w:cs="Arial"/>
          <w:sz w:val="24"/>
          <w:szCs w:val="24"/>
          <w:lang w:eastAsia="nl-NL"/>
        </w:rPr>
        <w:t>r</w:t>
      </w:r>
      <w:r>
        <w:rPr>
          <w:rFonts w:ascii="Arial" w:eastAsia="Times New Roman" w:hAnsi="Arial" w:cs="Arial"/>
          <w:sz w:val="24"/>
          <w:szCs w:val="24"/>
          <w:lang w:eastAsia="nl-NL"/>
        </w:rPr>
        <w:t>thopedische chirurgie</w:t>
      </w:r>
    </w:p>
    <w:p w:rsidR="001E365D" w:rsidRDefault="007068F9" w:rsidP="00DC6EE2">
      <w:pPr>
        <w:numPr>
          <w:ilvl w:val="0"/>
          <w:numId w:val="2"/>
        </w:numPr>
        <w:spacing w:before="100" w:beforeAutospacing="1" w:after="100" w:afterAutospacing="1" w:line="240" w:lineRule="auto"/>
        <w:rPr>
          <w:rFonts w:ascii="Arial" w:eastAsia="Times New Roman" w:hAnsi="Arial" w:cs="Arial"/>
          <w:sz w:val="24"/>
          <w:szCs w:val="24"/>
          <w:lang w:eastAsia="nl-NL"/>
        </w:rPr>
      </w:pPr>
      <w:r w:rsidRPr="001E365D">
        <w:rPr>
          <w:rFonts w:ascii="Arial" w:eastAsia="Times New Roman" w:hAnsi="Arial" w:cs="Arial"/>
          <w:sz w:val="24"/>
          <w:szCs w:val="24"/>
          <w:lang w:eastAsia="nl-NL"/>
        </w:rPr>
        <w:t>urologische</w:t>
      </w:r>
      <w:r w:rsidR="005F3133" w:rsidRPr="005F3133">
        <w:rPr>
          <w:rFonts w:ascii="Arial" w:eastAsia="Times New Roman" w:hAnsi="Arial" w:cs="Arial"/>
          <w:sz w:val="24"/>
          <w:szCs w:val="24"/>
          <w:lang w:eastAsia="nl-NL"/>
        </w:rPr>
        <w:t xml:space="preserve"> chirurgie, vooral retrograde </w:t>
      </w:r>
      <w:r w:rsidRPr="001E365D">
        <w:rPr>
          <w:rFonts w:ascii="Arial" w:eastAsia="Times New Roman" w:hAnsi="Arial" w:cs="Arial"/>
          <w:sz w:val="24"/>
          <w:szCs w:val="24"/>
          <w:lang w:eastAsia="nl-NL"/>
        </w:rPr>
        <w:t>pyelografie</w:t>
      </w:r>
      <w:r w:rsidR="005F3133" w:rsidRPr="005F3133">
        <w:rPr>
          <w:rFonts w:ascii="Arial" w:eastAsia="Times New Roman" w:hAnsi="Arial" w:cs="Arial"/>
          <w:sz w:val="24"/>
          <w:szCs w:val="24"/>
          <w:lang w:eastAsia="nl-NL"/>
        </w:rPr>
        <w:t xml:space="preserve"> </w:t>
      </w:r>
    </w:p>
    <w:p w:rsidR="005F3133" w:rsidRPr="005F3133" w:rsidRDefault="005F3133" w:rsidP="00DC6EE2">
      <w:pPr>
        <w:numPr>
          <w:ilvl w:val="0"/>
          <w:numId w:val="2"/>
        </w:numPr>
        <w:spacing w:before="100" w:beforeAutospacing="1" w:after="100" w:afterAutospacing="1" w:line="240" w:lineRule="auto"/>
        <w:rPr>
          <w:rFonts w:ascii="Arial" w:eastAsia="Times New Roman" w:hAnsi="Arial" w:cs="Arial"/>
          <w:sz w:val="24"/>
          <w:szCs w:val="24"/>
          <w:lang w:eastAsia="nl-NL"/>
        </w:rPr>
      </w:pPr>
      <w:r w:rsidRPr="005F3133">
        <w:rPr>
          <w:rFonts w:ascii="Arial" w:eastAsia="Times New Roman" w:hAnsi="Arial" w:cs="Arial"/>
          <w:sz w:val="24"/>
          <w:szCs w:val="24"/>
          <w:lang w:eastAsia="nl-NL"/>
        </w:rPr>
        <w:t xml:space="preserve">inbrengen centrale </w:t>
      </w:r>
      <w:r w:rsidR="001E365D">
        <w:rPr>
          <w:rFonts w:ascii="Arial" w:eastAsia="Times New Roman" w:hAnsi="Arial" w:cs="Arial"/>
          <w:sz w:val="24"/>
          <w:szCs w:val="24"/>
          <w:lang w:eastAsia="nl-NL"/>
        </w:rPr>
        <w:t>katheters</w:t>
      </w:r>
    </w:p>
    <w:p w:rsidR="001E365D" w:rsidRPr="001E365D" w:rsidRDefault="005F3133" w:rsidP="00341501">
      <w:pPr>
        <w:numPr>
          <w:ilvl w:val="0"/>
          <w:numId w:val="2"/>
        </w:numPr>
        <w:spacing w:before="100" w:beforeAutospacing="1" w:after="100" w:afterAutospacing="1" w:line="240" w:lineRule="auto"/>
        <w:outlineLvl w:val="1"/>
        <w:rPr>
          <w:rFonts w:ascii="Arial" w:eastAsia="Times New Roman" w:hAnsi="Arial" w:cs="Arial"/>
          <w:b/>
          <w:bCs/>
          <w:sz w:val="36"/>
          <w:szCs w:val="36"/>
          <w:lang w:eastAsia="nl-NL"/>
        </w:rPr>
      </w:pPr>
      <w:r w:rsidRPr="005F3133">
        <w:rPr>
          <w:rFonts w:ascii="Arial" w:eastAsia="Times New Roman" w:hAnsi="Arial" w:cs="Arial"/>
          <w:sz w:val="24"/>
          <w:szCs w:val="24"/>
          <w:lang w:eastAsia="nl-NL"/>
        </w:rPr>
        <w:t xml:space="preserve">inbrengen </w:t>
      </w:r>
      <w:r w:rsidR="001E365D" w:rsidRPr="001E365D">
        <w:rPr>
          <w:rFonts w:ascii="Arial" w:eastAsia="Times New Roman" w:hAnsi="Arial" w:cs="Arial"/>
          <w:sz w:val="24"/>
          <w:szCs w:val="24"/>
          <w:lang w:eastAsia="nl-NL"/>
        </w:rPr>
        <w:t>pacemakers</w:t>
      </w:r>
    </w:p>
    <w:p w:rsidR="005F3133" w:rsidRPr="005F3133" w:rsidRDefault="005F3133" w:rsidP="005F3133">
      <w:pPr>
        <w:spacing w:before="100" w:beforeAutospacing="1" w:after="100" w:afterAutospacing="1" w:line="240" w:lineRule="auto"/>
        <w:rPr>
          <w:rFonts w:ascii="Arial" w:eastAsia="Times New Roman" w:hAnsi="Arial" w:cs="Arial"/>
          <w:sz w:val="24"/>
          <w:szCs w:val="24"/>
          <w:lang w:eastAsia="nl-NL"/>
        </w:rPr>
      </w:pPr>
      <w:r w:rsidRPr="005F3133">
        <w:rPr>
          <w:rFonts w:ascii="Arial" w:eastAsia="Times New Roman" w:hAnsi="Arial" w:cs="Arial"/>
          <w:sz w:val="24"/>
          <w:szCs w:val="24"/>
          <w:lang w:eastAsia="nl-NL"/>
        </w:rPr>
        <w:t xml:space="preserve">Door het gebruik van zeer gevoelige detectoren kan de </w:t>
      </w:r>
      <w:r w:rsidR="001E365D">
        <w:rPr>
          <w:rFonts w:ascii="Arial" w:eastAsia="Times New Roman" w:hAnsi="Arial" w:cs="Arial"/>
          <w:sz w:val="24"/>
          <w:szCs w:val="24"/>
          <w:lang w:eastAsia="nl-NL"/>
        </w:rPr>
        <w:t>stralingsbelasting</w:t>
      </w:r>
      <w:bookmarkStart w:id="0" w:name="_GoBack"/>
      <w:bookmarkEnd w:id="0"/>
      <w:r w:rsidR="001E365D">
        <w:rPr>
          <w:rFonts w:ascii="Arial" w:eastAsia="Times New Roman" w:hAnsi="Arial" w:cs="Arial"/>
          <w:sz w:val="24"/>
          <w:szCs w:val="24"/>
          <w:lang w:eastAsia="nl-NL"/>
        </w:rPr>
        <w:t xml:space="preserve"> (dosis)</w:t>
      </w:r>
      <w:r w:rsidRPr="005F3133">
        <w:rPr>
          <w:rFonts w:ascii="Arial" w:eastAsia="Times New Roman" w:hAnsi="Arial" w:cs="Arial"/>
          <w:sz w:val="24"/>
          <w:szCs w:val="24"/>
          <w:lang w:eastAsia="nl-NL"/>
        </w:rPr>
        <w:t xml:space="preserve"> binnen acceptabele grenzen worden gehouden als niet te lang wordt belicht. De dosis hangt af van de massa van de patiënt en de duur van de belichting. Doses op de huid van 20-50 </w:t>
      </w:r>
      <w:proofErr w:type="spellStart"/>
      <w:r w:rsidRPr="005F3133">
        <w:rPr>
          <w:rFonts w:ascii="Arial" w:eastAsia="Times New Roman" w:hAnsi="Arial" w:cs="Arial"/>
          <w:sz w:val="24"/>
          <w:szCs w:val="24"/>
          <w:lang w:eastAsia="nl-NL"/>
        </w:rPr>
        <w:t>m</w:t>
      </w:r>
      <w:r w:rsidR="001E365D">
        <w:rPr>
          <w:rFonts w:ascii="Arial" w:eastAsia="Times New Roman" w:hAnsi="Arial" w:cs="Arial"/>
          <w:sz w:val="24"/>
          <w:szCs w:val="24"/>
          <w:lang w:eastAsia="nl-NL"/>
        </w:rPr>
        <w:t>Gy</w:t>
      </w:r>
      <w:proofErr w:type="spellEnd"/>
      <w:r w:rsidRPr="005F3133">
        <w:rPr>
          <w:rFonts w:ascii="Arial" w:eastAsia="Times New Roman" w:hAnsi="Arial" w:cs="Arial"/>
          <w:sz w:val="24"/>
          <w:szCs w:val="24"/>
          <w:lang w:eastAsia="nl-NL"/>
        </w:rPr>
        <w:t xml:space="preserve">/min worden genoemd, maar de dosis kan hoger uitvallen. Bij 50 </w:t>
      </w:r>
      <w:proofErr w:type="spellStart"/>
      <w:r w:rsidRPr="005F3133">
        <w:rPr>
          <w:rFonts w:ascii="Arial" w:eastAsia="Times New Roman" w:hAnsi="Arial" w:cs="Arial"/>
          <w:sz w:val="24"/>
          <w:szCs w:val="24"/>
          <w:lang w:eastAsia="nl-NL"/>
        </w:rPr>
        <w:t>mGy</w:t>
      </w:r>
      <w:proofErr w:type="spellEnd"/>
      <w:r w:rsidRPr="005F3133">
        <w:rPr>
          <w:rFonts w:ascii="Arial" w:eastAsia="Times New Roman" w:hAnsi="Arial" w:cs="Arial"/>
          <w:sz w:val="24"/>
          <w:szCs w:val="24"/>
          <w:lang w:eastAsia="nl-NL"/>
        </w:rPr>
        <w:t xml:space="preserve">/min wordt een grens van 1 Gy die de Amerikaanse </w:t>
      </w:r>
      <w:r w:rsidR="001E365D">
        <w:rPr>
          <w:rFonts w:ascii="Arial" w:eastAsia="Times New Roman" w:hAnsi="Arial" w:cs="Arial"/>
          <w:sz w:val="24"/>
          <w:szCs w:val="24"/>
          <w:lang w:eastAsia="nl-NL"/>
        </w:rPr>
        <w:t>FDA</w:t>
      </w:r>
      <w:r w:rsidRPr="005F3133">
        <w:rPr>
          <w:rFonts w:ascii="Arial" w:eastAsia="Times New Roman" w:hAnsi="Arial" w:cs="Arial"/>
          <w:sz w:val="24"/>
          <w:szCs w:val="24"/>
          <w:lang w:eastAsia="nl-NL"/>
        </w:rPr>
        <w:t xml:space="preserve"> noemt in 20 min. bereikt.</w:t>
      </w:r>
      <w:r w:rsidR="001E365D" w:rsidRPr="005F3133">
        <w:rPr>
          <w:rFonts w:ascii="Arial" w:eastAsia="Times New Roman" w:hAnsi="Arial" w:cs="Arial"/>
          <w:sz w:val="24"/>
          <w:szCs w:val="24"/>
          <w:lang w:eastAsia="nl-NL"/>
        </w:rPr>
        <w:t xml:space="preserve"> </w:t>
      </w:r>
    </w:p>
    <w:p w:rsidR="005F3133" w:rsidRPr="005F3133" w:rsidRDefault="005F3133" w:rsidP="005F3133">
      <w:pPr>
        <w:spacing w:before="100" w:beforeAutospacing="1" w:after="100" w:afterAutospacing="1" w:line="240" w:lineRule="auto"/>
        <w:rPr>
          <w:rFonts w:ascii="Arial" w:eastAsia="Times New Roman" w:hAnsi="Arial" w:cs="Arial"/>
          <w:sz w:val="24"/>
          <w:szCs w:val="24"/>
          <w:lang w:eastAsia="nl-NL"/>
        </w:rPr>
      </w:pPr>
      <w:r w:rsidRPr="005F3133">
        <w:rPr>
          <w:rFonts w:ascii="Arial" w:eastAsia="Times New Roman" w:hAnsi="Arial" w:cs="Arial"/>
          <w:sz w:val="24"/>
          <w:szCs w:val="24"/>
          <w:lang w:eastAsia="nl-NL"/>
        </w:rPr>
        <w:t>De langdurige belichtingen die ernstig verbrande huid kunnen opleveren maken veelal deel uit van levensreddende operaties.</w:t>
      </w:r>
    </w:p>
    <w:p w:rsidR="005F3133" w:rsidRPr="005F3133" w:rsidRDefault="005F3133" w:rsidP="005F3133">
      <w:pPr>
        <w:shd w:val="clear" w:color="auto" w:fill="FFFFFF"/>
        <w:spacing w:before="100" w:beforeAutospacing="1" w:after="100" w:afterAutospacing="1" w:line="240" w:lineRule="auto"/>
        <w:textAlignment w:val="top"/>
        <w:rPr>
          <w:rFonts w:ascii="Arial" w:eastAsia="Times New Roman" w:hAnsi="Arial" w:cs="Arial"/>
          <w:color w:val="5B5858"/>
          <w:sz w:val="24"/>
          <w:szCs w:val="24"/>
          <w:lang w:eastAsia="nl-NL"/>
        </w:rPr>
      </w:pPr>
    </w:p>
    <w:p w:rsidR="00B51AAB" w:rsidRPr="005F3133" w:rsidRDefault="00B51AAB">
      <w:pPr>
        <w:rPr>
          <w:rFonts w:ascii="Arial" w:hAnsi="Arial" w:cs="Arial"/>
        </w:rPr>
      </w:pPr>
    </w:p>
    <w:sectPr w:rsidR="00B51AAB" w:rsidRPr="005F31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712D3"/>
    <w:multiLevelType w:val="multilevel"/>
    <w:tmpl w:val="A866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D2763"/>
    <w:multiLevelType w:val="multilevel"/>
    <w:tmpl w:val="7B5E443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133"/>
    <w:rsid w:val="001E365D"/>
    <w:rsid w:val="005F3133"/>
    <w:rsid w:val="007068F9"/>
    <w:rsid w:val="00B51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BD49E"/>
  <w15:chartTrackingRefBased/>
  <w15:docId w15:val="{9D0F6C3C-B799-4E73-BA4E-5DE7539D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5F313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F3133"/>
    <w:pPr>
      <w:spacing w:after="315"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F3133"/>
    <w:rPr>
      <w:b/>
      <w:bCs/>
    </w:rPr>
  </w:style>
  <w:style w:type="character" w:styleId="Nadruk">
    <w:name w:val="Emphasis"/>
    <w:basedOn w:val="Standaardalinea-lettertype"/>
    <w:uiPriority w:val="20"/>
    <w:qFormat/>
    <w:rsid w:val="005F3133"/>
    <w:rPr>
      <w:i/>
      <w:iCs/>
    </w:rPr>
  </w:style>
  <w:style w:type="paragraph" w:styleId="Lijstalinea">
    <w:name w:val="List Paragraph"/>
    <w:basedOn w:val="Standaard"/>
    <w:uiPriority w:val="34"/>
    <w:qFormat/>
    <w:rsid w:val="005F3133"/>
    <w:pPr>
      <w:ind w:left="720"/>
      <w:contextualSpacing/>
    </w:pPr>
  </w:style>
  <w:style w:type="character" w:customStyle="1" w:styleId="Kop2Char">
    <w:name w:val="Kop 2 Char"/>
    <w:basedOn w:val="Standaardalinea-lettertype"/>
    <w:link w:val="Kop2"/>
    <w:uiPriority w:val="9"/>
    <w:rsid w:val="005F3133"/>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5F3133"/>
    <w:rPr>
      <w:color w:val="0000FF"/>
      <w:u w:val="single"/>
    </w:rPr>
  </w:style>
  <w:style w:type="character" w:customStyle="1" w:styleId="mw-headline">
    <w:name w:val="mw-headline"/>
    <w:basedOn w:val="Standaardalinea-lettertype"/>
    <w:rsid w:val="005F3133"/>
  </w:style>
  <w:style w:type="character" w:customStyle="1" w:styleId="mw-editsection1">
    <w:name w:val="mw-editsection1"/>
    <w:basedOn w:val="Standaardalinea-lettertype"/>
    <w:rsid w:val="005F3133"/>
  </w:style>
  <w:style w:type="character" w:customStyle="1" w:styleId="mw-editsection-bracket">
    <w:name w:val="mw-editsection-bracket"/>
    <w:basedOn w:val="Standaardalinea-lettertype"/>
    <w:rsid w:val="005F3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789487">
      <w:bodyDiv w:val="1"/>
      <w:marLeft w:val="0"/>
      <w:marRight w:val="0"/>
      <w:marTop w:val="0"/>
      <w:marBottom w:val="0"/>
      <w:divBdr>
        <w:top w:val="none" w:sz="0" w:space="0" w:color="auto"/>
        <w:left w:val="none" w:sz="0" w:space="0" w:color="auto"/>
        <w:bottom w:val="none" w:sz="0" w:space="0" w:color="auto"/>
        <w:right w:val="none" w:sz="0" w:space="0" w:color="auto"/>
      </w:divBdr>
      <w:divsChild>
        <w:div w:id="891387647">
          <w:marLeft w:val="0"/>
          <w:marRight w:val="0"/>
          <w:marTop w:val="0"/>
          <w:marBottom w:val="0"/>
          <w:divBdr>
            <w:top w:val="none" w:sz="0" w:space="0" w:color="auto"/>
            <w:left w:val="none" w:sz="0" w:space="0" w:color="auto"/>
            <w:bottom w:val="none" w:sz="0" w:space="0" w:color="auto"/>
            <w:right w:val="none" w:sz="0" w:space="0" w:color="auto"/>
          </w:divBdr>
          <w:divsChild>
            <w:div w:id="722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7301">
      <w:bodyDiv w:val="1"/>
      <w:marLeft w:val="0"/>
      <w:marRight w:val="0"/>
      <w:marTop w:val="0"/>
      <w:marBottom w:val="0"/>
      <w:divBdr>
        <w:top w:val="none" w:sz="0" w:space="0" w:color="auto"/>
        <w:left w:val="none" w:sz="0" w:space="0" w:color="auto"/>
        <w:bottom w:val="none" w:sz="0" w:space="0" w:color="auto"/>
        <w:right w:val="none" w:sz="0" w:space="0" w:color="auto"/>
      </w:divBdr>
      <w:divsChild>
        <w:div w:id="678117825">
          <w:marLeft w:val="0"/>
          <w:marRight w:val="0"/>
          <w:marTop w:val="0"/>
          <w:marBottom w:val="0"/>
          <w:divBdr>
            <w:top w:val="none" w:sz="0" w:space="0" w:color="auto"/>
            <w:left w:val="none" w:sz="0" w:space="0" w:color="auto"/>
            <w:bottom w:val="none" w:sz="0" w:space="0" w:color="auto"/>
            <w:right w:val="none" w:sz="0" w:space="0" w:color="auto"/>
          </w:divBdr>
          <w:divsChild>
            <w:div w:id="7018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8431">
      <w:bodyDiv w:val="1"/>
      <w:marLeft w:val="0"/>
      <w:marRight w:val="0"/>
      <w:marTop w:val="0"/>
      <w:marBottom w:val="0"/>
      <w:divBdr>
        <w:top w:val="none" w:sz="0" w:space="0" w:color="auto"/>
        <w:left w:val="none" w:sz="0" w:space="0" w:color="auto"/>
        <w:bottom w:val="none" w:sz="0" w:space="0" w:color="auto"/>
        <w:right w:val="none" w:sz="0" w:space="0" w:color="auto"/>
      </w:divBdr>
      <w:divsChild>
        <w:div w:id="1251086058">
          <w:marLeft w:val="0"/>
          <w:marRight w:val="0"/>
          <w:marTop w:val="0"/>
          <w:marBottom w:val="0"/>
          <w:divBdr>
            <w:top w:val="none" w:sz="0" w:space="0" w:color="auto"/>
            <w:left w:val="none" w:sz="0" w:space="0" w:color="auto"/>
            <w:bottom w:val="none" w:sz="0" w:space="0" w:color="auto"/>
            <w:right w:val="none" w:sz="0" w:space="0" w:color="auto"/>
          </w:divBdr>
          <w:divsChild>
            <w:div w:id="853491908">
              <w:marLeft w:val="0"/>
              <w:marRight w:val="0"/>
              <w:marTop w:val="0"/>
              <w:marBottom w:val="0"/>
              <w:divBdr>
                <w:top w:val="none" w:sz="0" w:space="0" w:color="auto"/>
                <w:left w:val="none" w:sz="0" w:space="0" w:color="auto"/>
                <w:bottom w:val="none" w:sz="0" w:space="0" w:color="auto"/>
                <w:right w:val="none" w:sz="0" w:space="0" w:color="auto"/>
              </w:divBdr>
              <w:divsChild>
                <w:div w:id="1036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87076">
      <w:bodyDiv w:val="1"/>
      <w:marLeft w:val="0"/>
      <w:marRight w:val="0"/>
      <w:marTop w:val="0"/>
      <w:marBottom w:val="0"/>
      <w:divBdr>
        <w:top w:val="none" w:sz="0" w:space="0" w:color="auto"/>
        <w:left w:val="none" w:sz="0" w:space="0" w:color="auto"/>
        <w:bottom w:val="none" w:sz="0" w:space="0" w:color="auto"/>
        <w:right w:val="none" w:sz="0" w:space="0" w:color="auto"/>
      </w:divBdr>
      <w:divsChild>
        <w:div w:id="47456290">
          <w:marLeft w:val="0"/>
          <w:marRight w:val="0"/>
          <w:marTop w:val="0"/>
          <w:marBottom w:val="0"/>
          <w:divBdr>
            <w:top w:val="none" w:sz="0" w:space="0" w:color="auto"/>
            <w:left w:val="none" w:sz="0" w:space="0" w:color="auto"/>
            <w:bottom w:val="none" w:sz="0" w:space="0" w:color="auto"/>
            <w:right w:val="none" w:sz="0" w:space="0" w:color="auto"/>
          </w:divBdr>
          <w:divsChild>
            <w:div w:id="731805064">
              <w:marLeft w:val="0"/>
              <w:marRight w:val="0"/>
              <w:marTop w:val="0"/>
              <w:marBottom w:val="0"/>
              <w:divBdr>
                <w:top w:val="none" w:sz="0" w:space="0" w:color="auto"/>
                <w:left w:val="none" w:sz="0" w:space="0" w:color="auto"/>
                <w:bottom w:val="none" w:sz="0" w:space="0" w:color="auto"/>
                <w:right w:val="none" w:sz="0" w:space="0" w:color="auto"/>
              </w:divBdr>
              <w:divsChild>
                <w:div w:id="1156914493">
                  <w:marLeft w:val="0"/>
                  <w:marRight w:val="0"/>
                  <w:marTop w:val="0"/>
                  <w:marBottom w:val="0"/>
                  <w:divBdr>
                    <w:top w:val="none" w:sz="0" w:space="0" w:color="auto"/>
                    <w:left w:val="none" w:sz="0" w:space="0" w:color="auto"/>
                    <w:bottom w:val="none" w:sz="0" w:space="0" w:color="auto"/>
                    <w:right w:val="none" w:sz="0" w:space="0" w:color="auto"/>
                  </w:divBdr>
                  <w:divsChild>
                    <w:div w:id="435758508">
                      <w:marLeft w:val="0"/>
                      <w:marRight w:val="0"/>
                      <w:marTop w:val="0"/>
                      <w:marBottom w:val="0"/>
                      <w:divBdr>
                        <w:top w:val="none" w:sz="0" w:space="0" w:color="auto"/>
                        <w:left w:val="none" w:sz="0" w:space="0" w:color="auto"/>
                        <w:bottom w:val="none" w:sz="0" w:space="0" w:color="auto"/>
                        <w:right w:val="none" w:sz="0" w:space="0" w:color="auto"/>
                      </w:divBdr>
                      <w:divsChild>
                        <w:div w:id="223368896">
                          <w:marLeft w:val="0"/>
                          <w:marRight w:val="0"/>
                          <w:marTop w:val="0"/>
                          <w:marBottom w:val="0"/>
                          <w:divBdr>
                            <w:top w:val="none" w:sz="0" w:space="0" w:color="auto"/>
                            <w:left w:val="none" w:sz="0" w:space="0" w:color="auto"/>
                            <w:bottom w:val="none" w:sz="0" w:space="0" w:color="auto"/>
                            <w:right w:val="none" w:sz="0" w:space="0" w:color="auto"/>
                          </w:divBdr>
                          <w:divsChild>
                            <w:div w:id="352731948">
                              <w:marLeft w:val="0"/>
                              <w:marRight w:val="0"/>
                              <w:marTop w:val="0"/>
                              <w:marBottom w:val="0"/>
                              <w:divBdr>
                                <w:top w:val="none" w:sz="0" w:space="0" w:color="auto"/>
                                <w:left w:val="none" w:sz="0" w:space="0" w:color="auto"/>
                                <w:bottom w:val="none" w:sz="0" w:space="0" w:color="auto"/>
                                <w:right w:val="none" w:sz="0" w:space="0" w:color="auto"/>
                              </w:divBdr>
                              <w:divsChild>
                                <w:div w:id="942496455">
                                  <w:marLeft w:val="0"/>
                                  <w:marRight w:val="0"/>
                                  <w:marTop w:val="0"/>
                                  <w:marBottom w:val="0"/>
                                  <w:divBdr>
                                    <w:top w:val="none" w:sz="0" w:space="0" w:color="auto"/>
                                    <w:left w:val="none" w:sz="0" w:space="0" w:color="auto"/>
                                    <w:bottom w:val="none" w:sz="0" w:space="0" w:color="auto"/>
                                    <w:right w:val="none" w:sz="0" w:space="0" w:color="auto"/>
                                  </w:divBdr>
                                  <w:divsChild>
                                    <w:div w:id="1701972707">
                                      <w:marLeft w:val="150"/>
                                      <w:marRight w:val="375"/>
                                      <w:marTop w:val="0"/>
                                      <w:marBottom w:val="450"/>
                                      <w:divBdr>
                                        <w:top w:val="none" w:sz="0" w:space="0" w:color="auto"/>
                                        <w:left w:val="none" w:sz="0" w:space="0" w:color="auto"/>
                                        <w:bottom w:val="none" w:sz="0" w:space="0" w:color="auto"/>
                                        <w:right w:val="none" w:sz="0" w:space="0" w:color="auto"/>
                                      </w:divBdr>
                                      <w:divsChild>
                                        <w:div w:id="806435967">
                                          <w:marLeft w:val="0"/>
                                          <w:marRight w:val="0"/>
                                          <w:marTop w:val="0"/>
                                          <w:marBottom w:val="0"/>
                                          <w:divBdr>
                                            <w:top w:val="none" w:sz="0" w:space="0" w:color="auto"/>
                                            <w:left w:val="none" w:sz="0" w:space="0" w:color="auto"/>
                                            <w:bottom w:val="none" w:sz="0" w:space="0" w:color="auto"/>
                                            <w:right w:val="none" w:sz="0" w:space="0" w:color="auto"/>
                                          </w:divBdr>
                                          <w:divsChild>
                                            <w:div w:id="348995323">
                                              <w:marLeft w:val="0"/>
                                              <w:marRight w:val="0"/>
                                              <w:marTop w:val="0"/>
                                              <w:marBottom w:val="0"/>
                                              <w:divBdr>
                                                <w:top w:val="none" w:sz="0" w:space="0" w:color="auto"/>
                                                <w:left w:val="none" w:sz="0" w:space="0" w:color="auto"/>
                                                <w:bottom w:val="none" w:sz="0" w:space="0" w:color="auto"/>
                                                <w:right w:val="none" w:sz="0" w:space="0" w:color="auto"/>
                                              </w:divBdr>
                                              <w:divsChild>
                                                <w:div w:id="1573664926">
                                                  <w:marLeft w:val="0"/>
                                                  <w:marRight w:val="0"/>
                                                  <w:marTop w:val="0"/>
                                                  <w:marBottom w:val="0"/>
                                                  <w:divBdr>
                                                    <w:top w:val="none" w:sz="0" w:space="0" w:color="auto"/>
                                                    <w:left w:val="none" w:sz="0" w:space="0" w:color="auto"/>
                                                    <w:bottom w:val="none" w:sz="0" w:space="0" w:color="auto"/>
                                                    <w:right w:val="none" w:sz="0" w:space="0" w:color="auto"/>
                                                  </w:divBdr>
                                                  <w:divsChild>
                                                    <w:div w:id="357900823">
                                                      <w:marLeft w:val="0"/>
                                                      <w:marRight w:val="0"/>
                                                      <w:marTop w:val="0"/>
                                                      <w:marBottom w:val="0"/>
                                                      <w:divBdr>
                                                        <w:top w:val="none" w:sz="0" w:space="0" w:color="auto"/>
                                                        <w:left w:val="none" w:sz="0" w:space="0" w:color="auto"/>
                                                        <w:bottom w:val="none" w:sz="0" w:space="0" w:color="auto"/>
                                                        <w:right w:val="none" w:sz="0" w:space="0" w:color="auto"/>
                                                      </w:divBdr>
                                                      <w:divsChild>
                                                        <w:div w:id="3078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482</Words>
  <Characters>2651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Wieke Holtrop</dc:creator>
  <cp:keywords/>
  <dc:description/>
  <cp:lastModifiedBy>Wieke Holtrop</cp:lastModifiedBy>
  <cp:revision>2</cp:revision>
  <dcterms:created xsi:type="dcterms:W3CDTF">2017-02-15T09:00:00Z</dcterms:created>
  <dcterms:modified xsi:type="dcterms:W3CDTF">2017-02-15T09:18:00Z</dcterms:modified>
</cp:coreProperties>
</file>