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65" w:rsidRPr="0091243B" w:rsidRDefault="008E2A65" w:rsidP="008E2A65">
      <w:pPr>
        <w:pStyle w:val="Titel"/>
      </w:pPr>
      <w:bookmarkStart w:id="0" w:name="_GoBack"/>
      <w:bookmarkEnd w:id="0"/>
      <w:r w:rsidRPr="0091243B">
        <w:t>Schema Rode Loper</w:t>
      </w:r>
    </w:p>
    <w:tbl>
      <w:tblPr>
        <w:tblStyle w:val="Tabelraster"/>
        <w:tblpPr w:leftFromText="141" w:rightFromText="141" w:vertAnchor="text" w:horzAnchor="margin" w:tblpX="108" w:tblpY="116"/>
        <w:tblW w:w="9039" w:type="dxa"/>
        <w:tblLook w:val="04A0" w:firstRow="1" w:lastRow="0" w:firstColumn="1" w:lastColumn="0" w:noHBand="0" w:noVBand="1"/>
      </w:tblPr>
      <w:tblGrid>
        <w:gridCol w:w="3794"/>
        <w:gridCol w:w="5245"/>
      </w:tblGrid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Begripsbepaling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  <w:p w:rsidR="00601590" w:rsidRDefault="00601590" w:rsidP="00601590">
            <w:pPr>
              <w:spacing w:line="276" w:lineRule="auto"/>
            </w:pPr>
          </w:p>
          <w:p w:rsidR="00601590" w:rsidRDefault="00601590" w:rsidP="00601590">
            <w:pPr>
              <w:spacing w:line="276" w:lineRule="auto"/>
            </w:pPr>
          </w:p>
          <w:p w:rsidR="00601590" w:rsidRDefault="00601590" w:rsidP="00601590">
            <w:pPr>
              <w:spacing w:line="276" w:lineRule="auto"/>
            </w:pPr>
          </w:p>
        </w:tc>
      </w:tr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Epidemiologie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</w:tc>
      </w:tr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Anatomie / Fysiologie / Pathologie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</w:tc>
      </w:tr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Etiologie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</w:tc>
      </w:tr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Symptomatologie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</w:tc>
      </w:tr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Onderzoek en Diagnostiek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</w:tc>
      </w:tr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Therapie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</w:tc>
      </w:tr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Prognose / beloop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</w:tc>
      </w:tr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Complicaties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</w:tc>
      </w:tr>
      <w:tr w:rsidR="008E2A65" w:rsidTr="00601590">
        <w:trPr>
          <w:trHeight w:val="1235"/>
        </w:trPr>
        <w:tc>
          <w:tcPr>
            <w:tcW w:w="3794" w:type="dxa"/>
            <w:vAlign w:val="center"/>
          </w:tcPr>
          <w:p w:rsidR="008E2A65" w:rsidRDefault="008E2A65" w:rsidP="00601590">
            <w:pPr>
              <w:pStyle w:val="Lijstalinea"/>
              <w:numPr>
                <w:ilvl w:val="0"/>
                <w:numId w:val="1"/>
              </w:numPr>
              <w:spacing w:line="276" w:lineRule="auto"/>
              <w:ind w:left="284" w:hanging="284"/>
            </w:pPr>
            <w:r>
              <w:t>Verzorgende aandachtspunten</w:t>
            </w:r>
          </w:p>
        </w:tc>
        <w:tc>
          <w:tcPr>
            <w:tcW w:w="5245" w:type="dxa"/>
            <w:vAlign w:val="center"/>
          </w:tcPr>
          <w:p w:rsidR="008E2A65" w:rsidRDefault="008E2A65" w:rsidP="00601590">
            <w:pPr>
              <w:spacing w:line="276" w:lineRule="auto"/>
            </w:pPr>
          </w:p>
        </w:tc>
      </w:tr>
    </w:tbl>
    <w:p w:rsidR="008E2A65" w:rsidRDefault="008E2A65" w:rsidP="008E2A65"/>
    <w:p w:rsidR="00DE46C7" w:rsidRDefault="00DE46C7"/>
    <w:sectPr w:rsidR="00DE46C7" w:rsidSect="0091243B">
      <w:footerReference w:type="default" r:id="rId8"/>
      <w:pgSz w:w="11906" w:h="16838"/>
      <w:pgMar w:top="851" w:right="1417" w:bottom="851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08" w:rsidRDefault="007C5C40">
      <w:pPr>
        <w:spacing w:after="0" w:line="240" w:lineRule="auto"/>
      </w:pPr>
      <w:r>
        <w:separator/>
      </w:r>
    </w:p>
  </w:endnote>
  <w:endnote w:type="continuationSeparator" w:id="0">
    <w:p w:rsidR="00D52708" w:rsidRDefault="007C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70" w:rsidRPr="00704970" w:rsidRDefault="008E2A65">
    <w:pPr>
      <w:pStyle w:val="Voettekst"/>
      <w:rPr>
        <w:lang w:val="en-US"/>
      </w:rPr>
    </w:pPr>
    <w:r>
      <w:rPr>
        <w:lang w:val="en-US"/>
      </w:rPr>
      <w:t>VZ / VP – A&amp;F&amp;P</w:t>
    </w:r>
    <w:r>
      <w:rPr>
        <w:lang w:val="en-US"/>
      </w:rPr>
      <w:tab/>
      <w:t>Rode</w:t>
    </w:r>
    <w:r w:rsidRPr="002739D3">
      <w:t xml:space="preserve"> Loper</w:t>
    </w:r>
    <w:r>
      <w:rPr>
        <w:lang w:val="en-US"/>
      </w:rPr>
      <w:tab/>
    </w:r>
    <w:r>
      <w:rPr>
        <w:lang w:val="en-US"/>
      </w:rPr>
      <w:fldChar w:fldCharType="begin"/>
    </w:r>
    <w:r>
      <w:instrText xml:space="preserve"> TIME \@ "d-M-yyyy" </w:instrText>
    </w:r>
    <w:r>
      <w:rPr>
        <w:lang w:val="en-US"/>
      </w:rPr>
      <w:fldChar w:fldCharType="separate"/>
    </w:r>
    <w:r w:rsidR="00C73EB3">
      <w:rPr>
        <w:noProof/>
      </w:rPr>
      <w:t>20-5-2015</w:t>
    </w:r>
    <w:r>
      <w:rPr>
        <w:lang w:val="en-US"/>
      </w:rPr>
      <w:fldChar w:fldCharType="end"/>
    </w:r>
    <w:r>
      <w:rPr>
        <w:lang w:val="en-US"/>
      </w:rPr>
      <w:t xml:space="preserve"> - CAH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08" w:rsidRDefault="007C5C40">
      <w:pPr>
        <w:spacing w:after="0" w:line="240" w:lineRule="auto"/>
      </w:pPr>
      <w:r>
        <w:separator/>
      </w:r>
    </w:p>
  </w:footnote>
  <w:footnote w:type="continuationSeparator" w:id="0">
    <w:p w:rsidR="00D52708" w:rsidRDefault="007C5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3978"/>
    <w:multiLevelType w:val="hybridMultilevel"/>
    <w:tmpl w:val="9CB093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65"/>
    <w:rsid w:val="00601590"/>
    <w:rsid w:val="007C5C40"/>
    <w:rsid w:val="008E2A65"/>
    <w:rsid w:val="00C73EB3"/>
    <w:rsid w:val="00D52708"/>
    <w:rsid w:val="00DE46C7"/>
    <w:rsid w:val="00F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2A65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44C6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F497A" w:themeColor="accent4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44C6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F497A" w:themeColor="accent4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F44C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8E2A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8E2A65"/>
    <w:pPr>
      <w:pBdr>
        <w:bottom w:val="single" w:sz="8" w:space="4" w:color="5F497A" w:themeColor="accent4" w:themeShade="BF"/>
      </w:pBdr>
      <w:spacing w:after="300" w:line="240" w:lineRule="auto"/>
      <w:contextualSpacing/>
    </w:pPr>
    <w:rPr>
      <w:rFonts w:eastAsiaTheme="majorEastAsia" w:cstheme="majorBidi"/>
      <w:color w:val="5F497A" w:themeColor="accent4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E2A65"/>
    <w:rPr>
      <w:rFonts w:eastAsiaTheme="majorEastAsia" w:cstheme="majorBidi"/>
      <w:color w:val="5F497A" w:themeColor="accent4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F44C6C"/>
    <w:pPr>
      <w:numPr>
        <w:ilvl w:val="1"/>
      </w:numPr>
    </w:pPr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4C6C"/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44C6C"/>
    <w:rPr>
      <w:b/>
      <w:bCs/>
      <w:i/>
      <w:iCs/>
      <w:color w:val="5F497A" w:themeColor="accent4" w:themeShade="BF"/>
    </w:rPr>
  </w:style>
  <w:style w:type="character" w:customStyle="1" w:styleId="Kop1Char">
    <w:name w:val="Kop 1 Char"/>
    <w:basedOn w:val="Standaardalinea-lettertype"/>
    <w:link w:val="Kop1"/>
    <w:uiPriority w:val="9"/>
    <w:rsid w:val="00F44C6C"/>
    <w:rPr>
      <w:rFonts w:eastAsiaTheme="majorEastAsia" w:cstheme="majorBidi"/>
      <w:b/>
      <w:bCs/>
      <w:color w:val="5F497A" w:themeColor="accent4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44C6C"/>
    <w:rPr>
      <w:rFonts w:eastAsiaTheme="majorEastAsia" w:cstheme="majorBidi"/>
      <w:b/>
      <w:bCs/>
      <w:color w:val="5F497A" w:themeColor="accent4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44C6C"/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table" w:styleId="Tabelraster">
    <w:name w:val="Table Grid"/>
    <w:basedOn w:val="Standaardtabel"/>
    <w:uiPriority w:val="59"/>
    <w:rsid w:val="008E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2A6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E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2A65"/>
  </w:style>
  <w:style w:type="character" w:customStyle="1" w:styleId="Kop4Char">
    <w:name w:val="Kop 4 Char"/>
    <w:basedOn w:val="Standaardalinea-lettertype"/>
    <w:link w:val="Kop4"/>
    <w:uiPriority w:val="9"/>
    <w:rsid w:val="008E2A65"/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2A65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44C6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F497A" w:themeColor="accent4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44C6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F497A" w:themeColor="accent4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F44C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8E2A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8E2A65"/>
    <w:pPr>
      <w:pBdr>
        <w:bottom w:val="single" w:sz="8" w:space="4" w:color="5F497A" w:themeColor="accent4" w:themeShade="BF"/>
      </w:pBdr>
      <w:spacing w:after="300" w:line="240" w:lineRule="auto"/>
      <w:contextualSpacing/>
    </w:pPr>
    <w:rPr>
      <w:rFonts w:eastAsiaTheme="majorEastAsia" w:cstheme="majorBidi"/>
      <w:color w:val="5F497A" w:themeColor="accent4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E2A65"/>
    <w:rPr>
      <w:rFonts w:eastAsiaTheme="majorEastAsia" w:cstheme="majorBidi"/>
      <w:color w:val="5F497A" w:themeColor="accent4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F44C6C"/>
    <w:pPr>
      <w:numPr>
        <w:ilvl w:val="1"/>
      </w:numPr>
    </w:pPr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4C6C"/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44C6C"/>
    <w:rPr>
      <w:b/>
      <w:bCs/>
      <w:i/>
      <w:iCs/>
      <w:color w:val="5F497A" w:themeColor="accent4" w:themeShade="BF"/>
    </w:rPr>
  </w:style>
  <w:style w:type="character" w:customStyle="1" w:styleId="Kop1Char">
    <w:name w:val="Kop 1 Char"/>
    <w:basedOn w:val="Standaardalinea-lettertype"/>
    <w:link w:val="Kop1"/>
    <w:uiPriority w:val="9"/>
    <w:rsid w:val="00F44C6C"/>
    <w:rPr>
      <w:rFonts w:eastAsiaTheme="majorEastAsia" w:cstheme="majorBidi"/>
      <w:b/>
      <w:bCs/>
      <w:color w:val="5F497A" w:themeColor="accent4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44C6C"/>
    <w:rPr>
      <w:rFonts w:eastAsiaTheme="majorEastAsia" w:cstheme="majorBidi"/>
      <w:b/>
      <w:bCs/>
      <w:color w:val="5F497A" w:themeColor="accent4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44C6C"/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table" w:styleId="Tabelraster">
    <w:name w:val="Table Grid"/>
    <w:basedOn w:val="Standaardtabel"/>
    <w:uiPriority w:val="59"/>
    <w:rsid w:val="008E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2A6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E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2A65"/>
  </w:style>
  <w:style w:type="character" w:customStyle="1" w:styleId="Kop4Char">
    <w:name w:val="Kop 4 Char"/>
    <w:basedOn w:val="Standaardalinea-lettertype"/>
    <w:link w:val="Kop4"/>
    <w:uiPriority w:val="9"/>
    <w:rsid w:val="008E2A65"/>
    <w:rPr>
      <w:rFonts w:asciiTheme="majorHAnsi" w:eastAsiaTheme="majorEastAsia" w:hAnsiTheme="majorHAnsi" w:cstheme="majorBidi"/>
      <w:b/>
      <w:bCs/>
      <w:i/>
      <w:iCs/>
      <w:color w:val="5F497A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CB0C159</Template>
  <TotalTime>1</TotalTime>
  <Pages>1</Pages>
  <Words>34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</dc:creator>
  <cp:lastModifiedBy>C.A. Hogenbirk</cp:lastModifiedBy>
  <cp:revision>2</cp:revision>
  <dcterms:created xsi:type="dcterms:W3CDTF">2015-05-20T11:49:00Z</dcterms:created>
  <dcterms:modified xsi:type="dcterms:W3CDTF">2015-05-20T11:49:00Z</dcterms:modified>
</cp:coreProperties>
</file>