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E3D4E" w14:textId="3BA02727" w:rsidR="00F3076A" w:rsidRPr="000E036C" w:rsidRDefault="00F3076A" w:rsidP="00F3076A">
      <w:pPr>
        <w:spacing w:line="259" w:lineRule="auto"/>
        <w:rPr>
          <w:color w:val="FF0000"/>
        </w:rPr>
      </w:pPr>
      <w:bookmarkStart w:id="0" w:name="_GoBack"/>
      <w:bookmarkEnd w:id="0"/>
    </w:p>
    <w:tbl>
      <w:tblPr>
        <w:tblStyle w:val="Tabelraster"/>
        <w:tblW w:w="0" w:type="auto"/>
        <w:tblLook w:val="04A0" w:firstRow="1" w:lastRow="0" w:firstColumn="1" w:lastColumn="0" w:noHBand="0" w:noVBand="1"/>
      </w:tblPr>
      <w:tblGrid>
        <w:gridCol w:w="3397"/>
        <w:gridCol w:w="5663"/>
      </w:tblGrid>
      <w:tr w:rsidR="00F3076A" w14:paraId="07AA54EC" w14:textId="77777777" w:rsidTr="00F9587E">
        <w:tc>
          <w:tcPr>
            <w:tcW w:w="3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128AF0" w14:textId="77777777" w:rsidR="00F3076A" w:rsidRDefault="00F3076A" w:rsidP="00F9587E">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Drama Werkvorm</w:t>
            </w:r>
          </w:p>
        </w:tc>
        <w:tc>
          <w:tcPr>
            <w:tcW w:w="56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68FC77" w14:textId="77777777" w:rsidR="00F3076A" w:rsidRPr="00F54982" w:rsidRDefault="00F3076A" w:rsidP="00F9587E">
            <w:pPr>
              <w:spacing w:line="240" w:lineRule="auto"/>
              <w:rPr>
                <w:rFonts w:asciiTheme="majorHAnsi" w:eastAsia="Times New Roman" w:hAnsiTheme="majorHAnsi" w:cs="Calibri"/>
                <w:sz w:val="20"/>
                <w:szCs w:val="20"/>
                <w:lang w:eastAsia="nl-NL"/>
              </w:rPr>
            </w:pPr>
            <w:r>
              <w:rPr>
                <w:rFonts w:asciiTheme="majorHAnsi" w:eastAsia="Times New Roman" w:hAnsiTheme="majorHAnsi" w:cs="Calibri"/>
                <w:b/>
                <w:sz w:val="48"/>
                <w:szCs w:val="48"/>
                <w:lang w:eastAsia="nl-NL"/>
              </w:rPr>
              <w:t>Inspringspel</w:t>
            </w:r>
            <w:r>
              <w:rPr>
                <w:rFonts w:asciiTheme="majorHAnsi" w:eastAsia="Times New Roman" w:hAnsiTheme="majorHAnsi" w:cs="Calibri"/>
                <w:sz w:val="48"/>
                <w:szCs w:val="48"/>
                <w:lang w:eastAsia="nl-NL"/>
              </w:rPr>
              <w:br/>
            </w:r>
            <w:r>
              <w:rPr>
                <w:rFonts w:asciiTheme="majorHAnsi" w:eastAsia="Times New Roman" w:hAnsiTheme="majorHAnsi" w:cs="Calibri"/>
                <w:sz w:val="20"/>
                <w:szCs w:val="20"/>
                <w:lang w:eastAsia="nl-NL"/>
              </w:rPr>
              <w:t>Een improvisatiespelvorm waarbij de spelers volgens een bepaalde spelregel na elkaar in het spel komen, oftewel inspringen.</w:t>
            </w:r>
          </w:p>
        </w:tc>
      </w:tr>
      <w:tr w:rsidR="00F3076A" w14:paraId="116BEC4A" w14:textId="77777777" w:rsidTr="00F9587E">
        <w:trPr>
          <w:trHeight w:val="3628"/>
        </w:trPr>
        <w:tc>
          <w:tcPr>
            <w:tcW w:w="9060" w:type="dxa"/>
            <w:gridSpan w:val="2"/>
            <w:tcBorders>
              <w:top w:val="single" w:sz="4" w:space="0" w:color="auto"/>
              <w:left w:val="single" w:sz="4" w:space="0" w:color="auto"/>
              <w:bottom w:val="single" w:sz="4" w:space="0" w:color="auto"/>
              <w:right w:val="single" w:sz="4" w:space="0" w:color="auto"/>
            </w:tcBorders>
          </w:tcPr>
          <w:p w14:paraId="2C88A698" w14:textId="77777777" w:rsidR="00F3076A" w:rsidRPr="001835D3" w:rsidRDefault="00F3076A" w:rsidP="00F9587E">
            <w:pPr>
              <w:spacing w:line="240" w:lineRule="auto"/>
              <w:rPr>
                <w:rFonts w:asciiTheme="majorHAnsi" w:eastAsia="Times New Roman" w:hAnsiTheme="majorHAnsi" w:cs="Calibri"/>
                <w:i/>
                <w:sz w:val="20"/>
                <w:szCs w:val="20"/>
                <w:lang w:eastAsia="nl-NL"/>
              </w:rPr>
            </w:pPr>
            <w:r>
              <w:rPr>
                <w:noProof/>
                <w:color w:val="0000FF"/>
                <w:lang w:eastAsia="nl-NL"/>
              </w:rPr>
              <w:drawing>
                <wp:anchor distT="0" distB="0" distL="114300" distR="114300" simplePos="0" relativeHeight="251659264" behindDoc="0" locked="0" layoutInCell="1" allowOverlap="1" wp14:anchorId="1CCB78FA" wp14:editId="44ECDF71">
                  <wp:simplePos x="0" y="0"/>
                  <wp:positionH relativeFrom="column">
                    <wp:posOffset>2454800</wp:posOffset>
                  </wp:positionH>
                  <wp:positionV relativeFrom="page">
                    <wp:posOffset>27636</wp:posOffset>
                  </wp:positionV>
                  <wp:extent cx="2877820" cy="2715895"/>
                  <wp:effectExtent l="0" t="0" r="0" b="8255"/>
                  <wp:wrapThrough wrapText="bothSides">
                    <wp:wrapPolygon edited="0">
                      <wp:start x="0" y="0"/>
                      <wp:lineTo x="0" y="21514"/>
                      <wp:lineTo x="21447" y="21514"/>
                      <wp:lineTo x="21447" y="0"/>
                      <wp:lineTo x="0" y="0"/>
                    </wp:wrapPolygon>
                  </wp:wrapThrough>
                  <wp:docPr id="6" name="irc_mi" descr="http://3.bp.blogspot.com/-bTL-M8fPmZI/T8T6N7OTuvI/AAAAAAAABwk/_UI7rbEfA34/s1600/P218041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bTL-M8fPmZI/T8T6N7OTuvI/AAAAAAAABwk/_UI7rbEfA34/s1600/P2180417.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32976" t="11753" r="4447" b="6599"/>
                          <a:stretch/>
                        </pic:blipFill>
                        <pic:spPr bwMode="auto">
                          <a:xfrm>
                            <a:off x="0" y="0"/>
                            <a:ext cx="2877820" cy="2715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35D3">
              <w:rPr>
                <w:rFonts w:asciiTheme="majorHAnsi" w:eastAsia="Times New Roman" w:hAnsiTheme="majorHAnsi" w:cs="Calibri"/>
                <w:i/>
                <w:sz w:val="20"/>
                <w:szCs w:val="20"/>
                <w:lang w:eastAsia="nl-NL"/>
              </w:rPr>
              <w:t xml:space="preserve">Deze werkvorm is </w:t>
            </w:r>
            <w:r>
              <w:rPr>
                <w:rFonts w:asciiTheme="majorHAnsi" w:eastAsia="Times New Roman" w:hAnsiTheme="majorHAnsi" w:cs="Calibri"/>
                <w:i/>
                <w:sz w:val="20"/>
                <w:szCs w:val="20"/>
                <w:lang w:eastAsia="nl-NL"/>
              </w:rPr>
              <w:t xml:space="preserve">een variatie op improviseren en is bestemd voor spelers die meer durven of al ervaring hebben met drama. </w:t>
            </w:r>
            <w:r>
              <w:rPr>
                <w:rFonts w:asciiTheme="majorHAnsi" w:eastAsia="Times New Roman" w:hAnsiTheme="majorHAnsi" w:cs="Calibri"/>
                <w:i/>
                <w:sz w:val="20"/>
                <w:szCs w:val="20"/>
                <w:lang w:eastAsia="nl-NL"/>
              </w:rPr>
              <w:br/>
              <w:t>Meestal spreek je ook af hoe spelers weer uit het spel kunnen. Zo blijft het</w:t>
            </w:r>
            <w:r>
              <w:rPr>
                <w:noProof/>
                <w:color w:val="0000FF"/>
                <w:lang w:eastAsia="nl-NL"/>
              </w:rPr>
              <w:t xml:space="preserve"> </w:t>
            </w:r>
            <w:r>
              <w:rPr>
                <w:rFonts w:asciiTheme="majorHAnsi" w:eastAsia="Times New Roman" w:hAnsiTheme="majorHAnsi" w:cs="Calibri"/>
                <w:i/>
                <w:sz w:val="20"/>
                <w:szCs w:val="20"/>
                <w:lang w:eastAsia="nl-NL"/>
              </w:rPr>
              <w:t xml:space="preserve">overzichtelijk. </w:t>
            </w:r>
          </w:p>
        </w:tc>
      </w:tr>
      <w:tr w:rsidR="00F3076A" w14:paraId="43620764" w14:textId="77777777" w:rsidTr="00F9587E">
        <w:tc>
          <w:tcPr>
            <w:tcW w:w="3397" w:type="dxa"/>
            <w:tcBorders>
              <w:top w:val="single" w:sz="4" w:space="0" w:color="auto"/>
              <w:left w:val="single" w:sz="4" w:space="0" w:color="auto"/>
              <w:bottom w:val="single" w:sz="4" w:space="0" w:color="auto"/>
              <w:right w:val="single" w:sz="4" w:space="0" w:color="auto"/>
            </w:tcBorders>
          </w:tcPr>
          <w:p w14:paraId="745488E7" w14:textId="77777777" w:rsidR="00F3076A" w:rsidRDefault="00F3076A" w:rsidP="00F9587E">
            <w:pPr>
              <w:spacing w:line="240" w:lineRule="auto"/>
              <w:jc w:val="center"/>
              <w:rPr>
                <w:rFonts w:asciiTheme="majorHAnsi" w:eastAsia="Times New Roman" w:hAnsiTheme="majorHAnsi" w:cs="Calibri"/>
                <w:sz w:val="48"/>
                <w:szCs w:val="48"/>
                <w:lang w:eastAsia="nl-NL"/>
              </w:rPr>
            </w:pPr>
            <w:r w:rsidRPr="00296C92">
              <w:rPr>
                <w:rFonts w:asciiTheme="majorHAnsi" w:eastAsia="Times New Roman" w:hAnsiTheme="majorHAnsi" w:cs="Calibri"/>
                <w:color w:val="ED7D31" w:themeColor="accent2"/>
                <w:sz w:val="48"/>
                <w:szCs w:val="48"/>
                <w:lang w:eastAsia="nl-NL"/>
              </w:rPr>
              <w:t>Activiteit</w:t>
            </w:r>
          </w:p>
        </w:tc>
        <w:tc>
          <w:tcPr>
            <w:tcW w:w="5663" w:type="dxa"/>
            <w:tcBorders>
              <w:top w:val="single" w:sz="4" w:space="0" w:color="auto"/>
              <w:left w:val="single" w:sz="4" w:space="0" w:color="auto"/>
              <w:bottom w:val="single" w:sz="4" w:space="0" w:color="auto"/>
              <w:right w:val="single" w:sz="4" w:space="0" w:color="auto"/>
            </w:tcBorders>
          </w:tcPr>
          <w:p w14:paraId="6A1504B2" w14:textId="77777777" w:rsidR="00F3076A" w:rsidRPr="00E3412D" w:rsidRDefault="00F3076A" w:rsidP="00F9587E">
            <w:pPr>
              <w:spacing w:line="240" w:lineRule="auto"/>
              <w:rPr>
                <w:rFonts w:asciiTheme="majorHAnsi" w:eastAsia="Times New Roman" w:hAnsiTheme="majorHAnsi" w:cs="Calibri"/>
                <w:sz w:val="40"/>
                <w:szCs w:val="40"/>
                <w:lang w:eastAsia="nl-NL"/>
              </w:rPr>
            </w:pPr>
            <w:r>
              <w:rPr>
                <w:rFonts w:asciiTheme="majorHAnsi" w:eastAsia="Times New Roman" w:hAnsiTheme="majorHAnsi" w:cs="Calibri"/>
                <w:sz w:val="40"/>
                <w:szCs w:val="40"/>
                <w:lang w:eastAsia="nl-NL"/>
              </w:rPr>
              <w:t>In de wachtkamer</w:t>
            </w:r>
          </w:p>
        </w:tc>
      </w:tr>
      <w:tr w:rsidR="00F3076A" w14:paraId="6E64CAFE" w14:textId="77777777" w:rsidTr="00F9587E">
        <w:tc>
          <w:tcPr>
            <w:tcW w:w="3397" w:type="dxa"/>
            <w:tcBorders>
              <w:top w:val="single" w:sz="4" w:space="0" w:color="auto"/>
              <w:left w:val="single" w:sz="4" w:space="0" w:color="auto"/>
              <w:bottom w:val="single" w:sz="4" w:space="0" w:color="auto"/>
              <w:right w:val="single" w:sz="4" w:space="0" w:color="auto"/>
            </w:tcBorders>
            <w:hideMark/>
          </w:tcPr>
          <w:p w14:paraId="22C2624B"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Doelgroep</w:t>
            </w:r>
          </w:p>
        </w:tc>
        <w:tc>
          <w:tcPr>
            <w:tcW w:w="5663" w:type="dxa"/>
            <w:tcBorders>
              <w:top w:val="single" w:sz="4" w:space="0" w:color="auto"/>
              <w:left w:val="single" w:sz="4" w:space="0" w:color="auto"/>
              <w:bottom w:val="single" w:sz="4" w:space="0" w:color="auto"/>
              <w:right w:val="single" w:sz="4" w:space="0" w:color="auto"/>
            </w:tcBorders>
          </w:tcPr>
          <w:p w14:paraId="16419E5B" w14:textId="442E9997" w:rsidR="00F3076A" w:rsidRDefault="00DA02CB" w:rsidP="00F9587E">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puber</w:t>
            </w:r>
          </w:p>
        </w:tc>
      </w:tr>
      <w:tr w:rsidR="00F3076A" w14:paraId="015FF69B" w14:textId="77777777" w:rsidTr="00F9587E">
        <w:trPr>
          <w:trHeight w:val="619"/>
        </w:trPr>
        <w:tc>
          <w:tcPr>
            <w:tcW w:w="3397" w:type="dxa"/>
            <w:tcBorders>
              <w:top w:val="single" w:sz="4" w:space="0" w:color="auto"/>
              <w:left w:val="single" w:sz="4" w:space="0" w:color="auto"/>
              <w:bottom w:val="single" w:sz="4" w:space="0" w:color="auto"/>
              <w:right w:val="single" w:sz="4" w:space="0" w:color="auto"/>
            </w:tcBorders>
            <w:hideMark/>
          </w:tcPr>
          <w:p w14:paraId="2BCC6C7C"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Doel</w:t>
            </w:r>
          </w:p>
        </w:tc>
        <w:tc>
          <w:tcPr>
            <w:tcW w:w="5663" w:type="dxa"/>
            <w:tcBorders>
              <w:top w:val="single" w:sz="4" w:space="0" w:color="auto"/>
              <w:left w:val="single" w:sz="4" w:space="0" w:color="auto"/>
              <w:bottom w:val="single" w:sz="4" w:space="0" w:color="auto"/>
              <w:right w:val="single" w:sz="4" w:space="0" w:color="auto"/>
            </w:tcBorders>
          </w:tcPr>
          <w:p w14:paraId="5C6A8E69" w14:textId="77777777" w:rsidR="00F3076A" w:rsidRDefault="00F3076A" w:rsidP="00F3076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In spel durven stappen </w:t>
            </w:r>
          </w:p>
          <w:p w14:paraId="7EE64947" w14:textId="77777777" w:rsidR="00F3076A" w:rsidRDefault="00F3076A" w:rsidP="00F3076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In samenspel leren spelideeën geven en accepteren </w:t>
            </w:r>
          </w:p>
          <w:p w14:paraId="639621A7" w14:textId="77777777" w:rsidR="00F3076A" w:rsidRDefault="00F3076A" w:rsidP="00F3076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Elkaar verrassen</w:t>
            </w:r>
          </w:p>
          <w:p w14:paraId="1195DD10" w14:textId="77777777" w:rsidR="00F3076A" w:rsidRDefault="00F3076A" w:rsidP="00F3076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Fouten durven maken </w:t>
            </w:r>
          </w:p>
          <w:p w14:paraId="3D4E56AD" w14:textId="77777777" w:rsidR="00F3076A" w:rsidRPr="00B05F08" w:rsidRDefault="00F3076A" w:rsidP="00F3076A">
            <w:pPr>
              <w:pStyle w:val="Lijstalinea"/>
              <w:numPr>
                <w:ilvl w:val="0"/>
                <w:numId w:val="1"/>
              </w:num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Flexibel reageren op de (spel)situatie zonder eigen rol of speldoel te verliezen (in je rol blijven)  </w:t>
            </w:r>
          </w:p>
        </w:tc>
      </w:tr>
      <w:tr w:rsidR="00F3076A" w14:paraId="11BBF862" w14:textId="77777777" w:rsidTr="00F9587E">
        <w:tc>
          <w:tcPr>
            <w:tcW w:w="3397" w:type="dxa"/>
            <w:tcBorders>
              <w:top w:val="single" w:sz="4" w:space="0" w:color="auto"/>
              <w:left w:val="single" w:sz="4" w:space="0" w:color="auto"/>
              <w:bottom w:val="single" w:sz="4" w:space="0" w:color="auto"/>
              <w:right w:val="single" w:sz="4" w:space="0" w:color="auto"/>
            </w:tcBorders>
            <w:hideMark/>
          </w:tcPr>
          <w:p w14:paraId="59843DEC"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Benodigdheden</w:t>
            </w:r>
            <w:r w:rsidRPr="00296C92">
              <w:rPr>
                <w:rFonts w:ascii="Trebuchet MS" w:hAnsi="Trebuchet MS"/>
                <w:noProof/>
                <w:color w:val="ED7D31" w:themeColor="accent2"/>
                <w:sz w:val="20"/>
                <w:lang w:eastAsia="nl-NL"/>
              </w:rPr>
              <w:t xml:space="preserve"> </w:t>
            </w:r>
          </w:p>
        </w:tc>
        <w:tc>
          <w:tcPr>
            <w:tcW w:w="5663" w:type="dxa"/>
            <w:tcBorders>
              <w:top w:val="single" w:sz="4" w:space="0" w:color="auto"/>
              <w:left w:val="single" w:sz="4" w:space="0" w:color="auto"/>
              <w:bottom w:val="single" w:sz="4" w:space="0" w:color="auto"/>
              <w:right w:val="single" w:sz="4" w:space="0" w:color="auto"/>
            </w:tcBorders>
          </w:tcPr>
          <w:p w14:paraId="4148679E" w14:textId="4D6ED53A" w:rsidR="00F3076A" w:rsidRDefault="00DA02CB" w:rsidP="00F9587E">
            <w:pPr>
              <w:shd w:val="clear" w:color="auto" w:fill="FFFFFF"/>
              <w:spacing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Een ruimte en spelkaartjes</w:t>
            </w:r>
          </w:p>
        </w:tc>
      </w:tr>
      <w:tr w:rsidR="00F3076A" w14:paraId="16D14F7F" w14:textId="77777777" w:rsidTr="00F9587E">
        <w:tc>
          <w:tcPr>
            <w:tcW w:w="3397" w:type="dxa"/>
            <w:tcBorders>
              <w:top w:val="single" w:sz="4" w:space="0" w:color="auto"/>
              <w:left w:val="single" w:sz="4" w:space="0" w:color="auto"/>
              <w:bottom w:val="single" w:sz="4" w:space="0" w:color="auto"/>
              <w:right w:val="single" w:sz="4" w:space="0" w:color="auto"/>
            </w:tcBorders>
            <w:hideMark/>
          </w:tcPr>
          <w:p w14:paraId="73349539"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Plaats</w:t>
            </w:r>
          </w:p>
        </w:tc>
        <w:tc>
          <w:tcPr>
            <w:tcW w:w="5663" w:type="dxa"/>
            <w:tcBorders>
              <w:top w:val="single" w:sz="4" w:space="0" w:color="auto"/>
              <w:left w:val="single" w:sz="4" w:space="0" w:color="auto"/>
              <w:bottom w:val="single" w:sz="4" w:space="0" w:color="auto"/>
              <w:right w:val="single" w:sz="4" w:space="0" w:color="auto"/>
            </w:tcBorders>
          </w:tcPr>
          <w:p w14:paraId="434DB2CE" w14:textId="77777777" w:rsidR="00F3076A" w:rsidRDefault="00F3076A" w:rsidP="00F9587E">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Speelvlak</w:t>
            </w:r>
          </w:p>
        </w:tc>
      </w:tr>
      <w:tr w:rsidR="00F3076A" w14:paraId="4344FA58" w14:textId="77777777" w:rsidTr="00F9587E">
        <w:tc>
          <w:tcPr>
            <w:tcW w:w="3397" w:type="dxa"/>
            <w:tcBorders>
              <w:top w:val="single" w:sz="4" w:space="0" w:color="auto"/>
              <w:left w:val="single" w:sz="4" w:space="0" w:color="auto"/>
              <w:bottom w:val="single" w:sz="4" w:space="0" w:color="auto"/>
              <w:right w:val="single" w:sz="4" w:space="0" w:color="auto"/>
            </w:tcBorders>
            <w:hideMark/>
          </w:tcPr>
          <w:p w14:paraId="76E379A0"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Voorbereiding</w:t>
            </w:r>
          </w:p>
        </w:tc>
        <w:tc>
          <w:tcPr>
            <w:tcW w:w="5663" w:type="dxa"/>
            <w:tcBorders>
              <w:top w:val="single" w:sz="4" w:space="0" w:color="auto"/>
              <w:left w:val="single" w:sz="4" w:space="0" w:color="auto"/>
              <w:bottom w:val="single" w:sz="4" w:space="0" w:color="auto"/>
              <w:right w:val="single" w:sz="4" w:space="0" w:color="auto"/>
            </w:tcBorders>
          </w:tcPr>
          <w:p w14:paraId="01A21D26" w14:textId="661521B0" w:rsidR="00F3076A" w:rsidRPr="00DA02CB" w:rsidRDefault="00DA02CB" w:rsidP="00DA02CB">
            <w:pPr>
              <w:shd w:val="clear" w:color="auto" w:fill="FFFFFF"/>
              <w:spacing w:after="315" w:line="315" w:lineRule="atLeast"/>
              <w:textAlignment w:val="baseline"/>
              <w:rPr>
                <w:rFonts w:asciiTheme="majorHAnsi" w:eastAsia="Times New Roman" w:hAnsiTheme="majorHAnsi" w:cs="Calibri"/>
                <w:sz w:val="24"/>
                <w:szCs w:val="20"/>
                <w:lang w:eastAsia="nl-NL"/>
              </w:rPr>
            </w:pPr>
            <w:r>
              <w:rPr>
                <w:rFonts w:asciiTheme="majorHAnsi" w:eastAsia="Times New Roman" w:hAnsiTheme="majorHAnsi" w:cs="Calibri"/>
                <w:sz w:val="24"/>
                <w:szCs w:val="20"/>
                <w:lang w:eastAsia="nl-NL"/>
              </w:rPr>
              <w:t>Deel de kaartjes uit en laat de kinderen na denken over wat er op staat. Op het kaartje staat dat ze een typetje moeten uitbeelden. De ander herkent het typetje en speelt mee.</w:t>
            </w:r>
          </w:p>
        </w:tc>
      </w:tr>
      <w:tr w:rsidR="00F3076A" w14:paraId="48BE5D9A" w14:textId="77777777" w:rsidTr="00F9587E">
        <w:tc>
          <w:tcPr>
            <w:tcW w:w="3397" w:type="dxa"/>
            <w:tcBorders>
              <w:top w:val="single" w:sz="4" w:space="0" w:color="auto"/>
              <w:left w:val="single" w:sz="4" w:space="0" w:color="auto"/>
              <w:bottom w:val="single" w:sz="4" w:space="0" w:color="auto"/>
              <w:right w:val="single" w:sz="4" w:space="0" w:color="auto"/>
            </w:tcBorders>
            <w:hideMark/>
          </w:tcPr>
          <w:p w14:paraId="4844DD02"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sidRPr="00296C92">
              <w:rPr>
                <w:rFonts w:asciiTheme="majorHAnsi" w:eastAsia="Times New Roman" w:hAnsiTheme="majorHAnsi" w:cs="Calibri"/>
                <w:color w:val="ED7D31" w:themeColor="accent2"/>
                <w:sz w:val="48"/>
                <w:szCs w:val="48"/>
                <w:lang w:eastAsia="nl-NL"/>
              </w:rPr>
              <w:t xml:space="preserve">Uitvoering </w:t>
            </w:r>
          </w:p>
        </w:tc>
        <w:tc>
          <w:tcPr>
            <w:tcW w:w="5663" w:type="dxa"/>
            <w:tcBorders>
              <w:top w:val="single" w:sz="4" w:space="0" w:color="auto"/>
              <w:left w:val="single" w:sz="4" w:space="0" w:color="auto"/>
              <w:bottom w:val="single" w:sz="4" w:space="0" w:color="auto"/>
              <w:right w:val="single" w:sz="4" w:space="0" w:color="auto"/>
            </w:tcBorders>
          </w:tcPr>
          <w:p w14:paraId="14DF6F45" w14:textId="2B3B91CD" w:rsidR="00F3076A" w:rsidRPr="00DA02CB" w:rsidRDefault="00DA02CB" w:rsidP="00F9587E">
            <w:pPr>
              <w:spacing w:line="240" w:lineRule="auto"/>
              <w:rPr>
                <w:rFonts w:asciiTheme="majorHAnsi" w:eastAsia="Times New Roman" w:hAnsiTheme="majorHAnsi" w:cs="Calibri"/>
                <w:sz w:val="24"/>
                <w:szCs w:val="20"/>
                <w:lang w:eastAsia="nl-NL"/>
              </w:rPr>
            </w:pPr>
            <w:r>
              <w:rPr>
                <w:rFonts w:asciiTheme="majorHAnsi" w:eastAsia="Times New Roman" w:hAnsiTheme="majorHAnsi" w:cs="Calibri"/>
                <w:sz w:val="24"/>
                <w:szCs w:val="20"/>
                <w:lang w:eastAsia="nl-NL"/>
              </w:rPr>
              <w:t>De kinderen spelen het inspring spel</w:t>
            </w:r>
          </w:p>
          <w:p w14:paraId="5ABC5FDD" w14:textId="77777777" w:rsidR="00F3076A" w:rsidRDefault="00F3076A" w:rsidP="00F9587E">
            <w:pPr>
              <w:spacing w:line="240" w:lineRule="auto"/>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br/>
            </w:r>
          </w:p>
          <w:p w14:paraId="07B68B2A" w14:textId="77777777" w:rsidR="00F3076A" w:rsidRDefault="00F3076A" w:rsidP="00F9587E">
            <w:pPr>
              <w:spacing w:line="240" w:lineRule="auto"/>
              <w:rPr>
                <w:rFonts w:asciiTheme="majorHAnsi" w:eastAsia="Times New Roman" w:hAnsiTheme="majorHAnsi" w:cs="Calibri"/>
                <w:sz w:val="24"/>
                <w:szCs w:val="24"/>
                <w:lang w:eastAsia="nl-NL"/>
              </w:rPr>
            </w:pPr>
          </w:p>
          <w:p w14:paraId="010570A0" w14:textId="77777777" w:rsidR="00F3076A" w:rsidRDefault="00F3076A" w:rsidP="00F9587E">
            <w:pPr>
              <w:spacing w:line="240" w:lineRule="auto"/>
              <w:rPr>
                <w:rFonts w:asciiTheme="majorHAnsi" w:eastAsia="Times New Roman" w:hAnsiTheme="majorHAnsi" w:cs="Calibri"/>
                <w:sz w:val="24"/>
                <w:szCs w:val="24"/>
                <w:lang w:eastAsia="nl-NL"/>
              </w:rPr>
            </w:pPr>
          </w:p>
        </w:tc>
      </w:tr>
      <w:tr w:rsidR="00F3076A" w14:paraId="5AAB2BD2" w14:textId="77777777" w:rsidTr="00F9587E">
        <w:trPr>
          <w:trHeight w:val="1815"/>
        </w:trPr>
        <w:tc>
          <w:tcPr>
            <w:tcW w:w="3397" w:type="dxa"/>
            <w:tcBorders>
              <w:top w:val="single" w:sz="4" w:space="0" w:color="auto"/>
              <w:left w:val="single" w:sz="4" w:space="0" w:color="auto"/>
              <w:bottom w:val="single" w:sz="4" w:space="0" w:color="auto"/>
              <w:right w:val="single" w:sz="4" w:space="0" w:color="auto"/>
            </w:tcBorders>
            <w:hideMark/>
          </w:tcPr>
          <w:p w14:paraId="4A19AE9E"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Pr>
                <w:rFonts w:asciiTheme="majorHAnsi" w:eastAsia="Times New Roman" w:hAnsiTheme="majorHAnsi" w:cs="Calibri"/>
                <w:color w:val="ED7D31" w:themeColor="accent2"/>
                <w:sz w:val="48"/>
                <w:szCs w:val="48"/>
                <w:lang w:eastAsia="nl-NL"/>
              </w:rPr>
              <w:t>Bijlage</w:t>
            </w:r>
            <w:r>
              <w:rPr>
                <w:rFonts w:asciiTheme="majorHAnsi" w:eastAsia="Times New Roman" w:hAnsiTheme="majorHAnsi" w:cs="Calibri"/>
                <w:color w:val="ED7D31" w:themeColor="accent2"/>
                <w:sz w:val="48"/>
                <w:szCs w:val="48"/>
                <w:lang w:eastAsia="nl-NL"/>
              </w:rPr>
              <w:br/>
            </w:r>
            <w:r w:rsidRPr="00B05F08">
              <w:rPr>
                <w:rFonts w:asciiTheme="majorHAnsi" w:eastAsia="Times New Roman" w:hAnsiTheme="majorHAnsi" w:cs="Calibri"/>
                <w:color w:val="ED7D31" w:themeColor="accent2"/>
                <w:sz w:val="32"/>
                <w:szCs w:val="32"/>
                <w:lang w:eastAsia="nl-NL"/>
              </w:rPr>
              <w:t>Opdrachtkaartjes</w:t>
            </w:r>
          </w:p>
        </w:tc>
        <w:tc>
          <w:tcPr>
            <w:tcW w:w="5663" w:type="dxa"/>
            <w:tcBorders>
              <w:top w:val="single" w:sz="4" w:space="0" w:color="auto"/>
              <w:left w:val="single" w:sz="4" w:space="0" w:color="auto"/>
              <w:bottom w:val="single" w:sz="4" w:space="0" w:color="auto"/>
              <w:right w:val="single" w:sz="4" w:space="0" w:color="auto"/>
            </w:tcBorders>
          </w:tcPr>
          <w:p w14:paraId="028F0A0C" w14:textId="3613CECF" w:rsidR="00F3076A" w:rsidRDefault="00DA02CB" w:rsidP="00F9587E">
            <w:pPr>
              <w:shd w:val="clear" w:color="auto" w:fill="FFFFFF"/>
              <w:spacing w:after="315" w:line="315" w:lineRule="atLeast"/>
              <w:textAlignment w:val="baseline"/>
              <w:rPr>
                <w:rFonts w:asciiTheme="majorHAnsi" w:eastAsia="Times New Roman" w:hAnsiTheme="majorHAnsi" w:cs="Calibri"/>
                <w:sz w:val="24"/>
                <w:szCs w:val="20"/>
                <w:lang w:eastAsia="nl-NL"/>
              </w:rPr>
            </w:pPr>
            <w:r>
              <w:rPr>
                <w:rFonts w:asciiTheme="majorHAnsi" w:eastAsia="Times New Roman" w:hAnsiTheme="majorHAnsi" w:cs="Calibri"/>
                <w:sz w:val="24"/>
                <w:szCs w:val="20"/>
                <w:lang w:eastAsia="nl-NL"/>
              </w:rPr>
              <w:t>Je bent aan het wachten op de bus….</w:t>
            </w:r>
          </w:p>
          <w:p w14:paraId="564CC840" w14:textId="72A020EA" w:rsidR="00DA02CB" w:rsidRPr="00DA02CB" w:rsidRDefault="00DA02CB" w:rsidP="00F9587E">
            <w:pPr>
              <w:shd w:val="clear" w:color="auto" w:fill="FFFFFF"/>
              <w:spacing w:after="315" w:line="315" w:lineRule="atLeast"/>
              <w:textAlignment w:val="baseline"/>
              <w:rPr>
                <w:rFonts w:asciiTheme="majorHAnsi" w:eastAsia="Times New Roman" w:hAnsiTheme="majorHAnsi" w:cs="Calibri"/>
                <w:sz w:val="24"/>
                <w:szCs w:val="24"/>
                <w:lang w:eastAsia="nl-NL"/>
              </w:rPr>
            </w:pPr>
          </w:p>
        </w:tc>
      </w:tr>
      <w:tr w:rsidR="00F3076A" w14:paraId="419A03D1" w14:textId="77777777" w:rsidTr="00F9587E">
        <w:trPr>
          <w:trHeight w:val="1815"/>
        </w:trPr>
        <w:tc>
          <w:tcPr>
            <w:tcW w:w="3397" w:type="dxa"/>
            <w:hideMark/>
          </w:tcPr>
          <w:p w14:paraId="73BCF8B1" w14:textId="44811060"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Pr>
                <w:rFonts w:asciiTheme="majorHAnsi" w:eastAsia="Times New Roman" w:hAnsiTheme="majorHAnsi" w:cs="Calibri"/>
                <w:color w:val="ED7D31" w:themeColor="accent2"/>
                <w:sz w:val="48"/>
                <w:szCs w:val="48"/>
                <w:lang w:eastAsia="nl-NL"/>
              </w:rPr>
              <w:lastRenderedPageBreak/>
              <w:br/>
            </w:r>
            <w:r w:rsidRPr="00B05F08">
              <w:rPr>
                <w:rFonts w:asciiTheme="majorHAnsi" w:eastAsia="Times New Roman" w:hAnsiTheme="majorHAnsi" w:cs="Calibri"/>
                <w:color w:val="ED7D31" w:themeColor="accent2"/>
                <w:sz w:val="32"/>
                <w:szCs w:val="32"/>
                <w:lang w:eastAsia="nl-NL"/>
              </w:rPr>
              <w:t>Opdrachtkaartjes</w:t>
            </w:r>
          </w:p>
        </w:tc>
        <w:tc>
          <w:tcPr>
            <w:tcW w:w="5663" w:type="dxa"/>
          </w:tcPr>
          <w:p w14:paraId="339DA399" w14:textId="30F1B590" w:rsidR="00F3076A" w:rsidRPr="00B05F08" w:rsidRDefault="00DA02CB" w:rsidP="00F9587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Je bent de buschauffeur die de wachtende man/vrouw mee neemt en een kaartje verkoopt</w:t>
            </w:r>
          </w:p>
        </w:tc>
      </w:tr>
      <w:tr w:rsidR="00F3076A" w14:paraId="1D6E2250" w14:textId="77777777" w:rsidTr="00F9587E">
        <w:trPr>
          <w:trHeight w:val="1815"/>
        </w:trPr>
        <w:tc>
          <w:tcPr>
            <w:tcW w:w="3397" w:type="dxa"/>
            <w:hideMark/>
          </w:tcPr>
          <w:p w14:paraId="4C913D98"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Pr>
                <w:rFonts w:asciiTheme="majorHAnsi" w:eastAsia="Times New Roman" w:hAnsiTheme="majorHAnsi" w:cs="Calibri"/>
                <w:color w:val="ED7D31" w:themeColor="accent2"/>
                <w:sz w:val="48"/>
                <w:szCs w:val="48"/>
                <w:lang w:eastAsia="nl-NL"/>
              </w:rPr>
              <w:br/>
            </w:r>
            <w:r w:rsidRPr="00B05F08">
              <w:rPr>
                <w:rFonts w:asciiTheme="majorHAnsi" w:eastAsia="Times New Roman" w:hAnsiTheme="majorHAnsi" w:cs="Calibri"/>
                <w:color w:val="ED7D31" w:themeColor="accent2"/>
                <w:sz w:val="32"/>
                <w:szCs w:val="32"/>
                <w:lang w:eastAsia="nl-NL"/>
              </w:rPr>
              <w:t>Opdrachtkaartjes</w:t>
            </w:r>
          </w:p>
        </w:tc>
        <w:tc>
          <w:tcPr>
            <w:tcW w:w="5663" w:type="dxa"/>
          </w:tcPr>
          <w:p w14:paraId="7AF4D3CC" w14:textId="43CF3166" w:rsidR="00F3076A" w:rsidRPr="00B05F08" w:rsidRDefault="00DA02CB" w:rsidP="00F9587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Je bent een dieren arts die een wachtende klant ophaalt uit de wachtkamer</w:t>
            </w:r>
          </w:p>
        </w:tc>
      </w:tr>
      <w:tr w:rsidR="00F3076A" w14:paraId="0E86ABEB" w14:textId="77777777" w:rsidTr="00F9587E">
        <w:trPr>
          <w:trHeight w:val="1815"/>
        </w:trPr>
        <w:tc>
          <w:tcPr>
            <w:tcW w:w="3397" w:type="dxa"/>
            <w:hideMark/>
          </w:tcPr>
          <w:p w14:paraId="25270B70"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Pr>
                <w:rFonts w:asciiTheme="majorHAnsi" w:eastAsia="Times New Roman" w:hAnsiTheme="majorHAnsi" w:cs="Calibri"/>
                <w:color w:val="ED7D31" w:themeColor="accent2"/>
                <w:sz w:val="48"/>
                <w:szCs w:val="48"/>
                <w:lang w:eastAsia="nl-NL"/>
              </w:rPr>
              <w:br/>
            </w:r>
            <w:r w:rsidRPr="00B05F08">
              <w:rPr>
                <w:rFonts w:asciiTheme="majorHAnsi" w:eastAsia="Times New Roman" w:hAnsiTheme="majorHAnsi" w:cs="Calibri"/>
                <w:color w:val="ED7D31" w:themeColor="accent2"/>
                <w:sz w:val="32"/>
                <w:szCs w:val="32"/>
                <w:lang w:eastAsia="nl-NL"/>
              </w:rPr>
              <w:t>Opdrachtkaartjes</w:t>
            </w:r>
          </w:p>
        </w:tc>
        <w:tc>
          <w:tcPr>
            <w:tcW w:w="5663" w:type="dxa"/>
          </w:tcPr>
          <w:p w14:paraId="65EEA040" w14:textId="7EA6F8F5" w:rsidR="00F3076A" w:rsidRPr="00B05F08" w:rsidRDefault="00DA02CB" w:rsidP="00F9587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Je bent een boze wachtende klant in de wachtkamer van de dieren arts want je moest heel lang wachten.</w:t>
            </w:r>
          </w:p>
        </w:tc>
      </w:tr>
      <w:tr w:rsidR="00F3076A" w14:paraId="06D531A5" w14:textId="77777777" w:rsidTr="00F9587E">
        <w:trPr>
          <w:trHeight w:val="1815"/>
        </w:trPr>
        <w:tc>
          <w:tcPr>
            <w:tcW w:w="3397" w:type="dxa"/>
            <w:hideMark/>
          </w:tcPr>
          <w:p w14:paraId="5F7E02BA"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Pr>
                <w:rFonts w:asciiTheme="majorHAnsi" w:eastAsia="Times New Roman" w:hAnsiTheme="majorHAnsi" w:cs="Calibri"/>
                <w:color w:val="ED7D31" w:themeColor="accent2"/>
                <w:sz w:val="48"/>
                <w:szCs w:val="48"/>
                <w:lang w:eastAsia="nl-NL"/>
              </w:rPr>
              <w:br/>
            </w:r>
            <w:r w:rsidRPr="00B05F08">
              <w:rPr>
                <w:rFonts w:asciiTheme="majorHAnsi" w:eastAsia="Times New Roman" w:hAnsiTheme="majorHAnsi" w:cs="Calibri"/>
                <w:color w:val="ED7D31" w:themeColor="accent2"/>
                <w:sz w:val="32"/>
                <w:szCs w:val="32"/>
                <w:lang w:eastAsia="nl-NL"/>
              </w:rPr>
              <w:t>Opdrachtkaartjes</w:t>
            </w:r>
          </w:p>
        </w:tc>
        <w:tc>
          <w:tcPr>
            <w:tcW w:w="5663" w:type="dxa"/>
          </w:tcPr>
          <w:p w14:paraId="003B87CB" w14:textId="3FAE9B7B" w:rsidR="00F3076A" w:rsidRPr="00B05F08" w:rsidRDefault="00DA02CB" w:rsidP="00F9587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 xml:space="preserve">Je bent de leraar/lerares op school je je bent geïrriteerd </w:t>
            </w:r>
          </w:p>
        </w:tc>
      </w:tr>
      <w:tr w:rsidR="00F3076A" w14:paraId="42F925F2" w14:textId="77777777" w:rsidTr="00F9587E">
        <w:trPr>
          <w:trHeight w:val="1815"/>
        </w:trPr>
        <w:tc>
          <w:tcPr>
            <w:tcW w:w="3397" w:type="dxa"/>
            <w:hideMark/>
          </w:tcPr>
          <w:p w14:paraId="3BDE3194" w14:textId="77777777" w:rsidR="00F3076A" w:rsidRPr="00296C92" w:rsidRDefault="00F3076A" w:rsidP="00F9587E">
            <w:pPr>
              <w:spacing w:line="240" w:lineRule="auto"/>
              <w:jc w:val="center"/>
              <w:rPr>
                <w:rFonts w:asciiTheme="majorHAnsi" w:eastAsia="Times New Roman" w:hAnsiTheme="majorHAnsi" w:cs="Calibri"/>
                <w:color w:val="ED7D31" w:themeColor="accent2"/>
                <w:sz w:val="48"/>
                <w:szCs w:val="48"/>
                <w:lang w:eastAsia="nl-NL"/>
              </w:rPr>
            </w:pPr>
            <w:r>
              <w:rPr>
                <w:rFonts w:asciiTheme="majorHAnsi" w:eastAsia="Times New Roman" w:hAnsiTheme="majorHAnsi" w:cs="Calibri"/>
                <w:color w:val="ED7D31" w:themeColor="accent2"/>
                <w:sz w:val="48"/>
                <w:szCs w:val="48"/>
                <w:lang w:eastAsia="nl-NL"/>
              </w:rPr>
              <w:br/>
            </w:r>
            <w:r w:rsidRPr="00B05F08">
              <w:rPr>
                <w:rFonts w:asciiTheme="majorHAnsi" w:eastAsia="Times New Roman" w:hAnsiTheme="majorHAnsi" w:cs="Calibri"/>
                <w:color w:val="ED7D31" w:themeColor="accent2"/>
                <w:sz w:val="32"/>
                <w:szCs w:val="32"/>
                <w:lang w:eastAsia="nl-NL"/>
              </w:rPr>
              <w:t>Opdrachtkaartjes</w:t>
            </w:r>
          </w:p>
        </w:tc>
        <w:tc>
          <w:tcPr>
            <w:tcW w:w="5663" w:type="dxa"/>
          </w:tcPr>
          <w:p w14:paraId="5620CA2E" w14:textId="7E732FAA" w:rsidR="00F3076A" w:rsidRPr="00B05F08" w:rsidRDefault="00DA02CB" w:rsidP="00F9587E">
            <w:pPr>
              <w:shd w:val="clear" w:color="auto" w:fill="FFFFFF"/>
              <w:spacing w:after="315" w:line="315" w:lineRule="atLeast"/>
              <w:textAlignment w:val="baseline"/>
              <w:rPr>
                <w:rFonts w:asciiTheme="majorHAnsi" w:eastAsia="Times New Roman" w:hAnsiTheme="majorHAnsi" w:cs="Calibri"/>
                <w:sz w:val="24"/>
                <w:szCs w:val="24"/>
                <w:lang w:eastAsia="nl-NL"/>
              </w:rPr>
            </w:pPr>
            <w:r>
              <w:rPr>
                <w:rFonts w:asciiTheme="majorHAnsi" w:eastAsia="Times New Roman" w:hAnsiTheme="majorHAnsi" w:cs="Calibri"/>
                <w:sz w:val="24"/>
                <w:szCs w:val="24"/>
                <w:lang w:eastAsia="nl-NL"/>
              </w:rPr>
              <w:t>Je bent de irritante student, je gooit met propjes en luistert helemaal niet naar de leraar/lerares</w:t>
            </w:r>
          </w:p>
        </w:tc>
      </w:tr>
      <w:tr w:rsidR="00DA02CB" w14:paraId="24269508" w14:textId="77777777" w:rsidTr="00DA02CB">
        <w:trPr>
          <w:trHeight w:val="5465"/>
        </w:trPr>
        <w:tc>
          <w:tcPr>
            <w:tcW w:w="3397" w:type="dxa"/>
            <w:tcBorders>
              <w:left w:val="nil"/>
              <w:right w:val="nil"/>
            </w:tcBorders>
            <w:hideMark/>
          </w:tcPr>
          <w:p w14:paraId="0E656140" w14:textId="2A4BDE69" w:rsidR="00DA02CB" w:rsidRPr="00296C92" w:rsidRDefault="00DA02CB" w:rsidP="00DA02CB">
            <w:pPr>
              <w:spacing w:line="240" w:lineRule="auto"/>
              <w:jc w:val="center"/>
              <w:rPr>
                <w:rFonts w:asciiTheme="majorHAnsi" w:eastAsia="Times New Roman" w:hAnsiTheme="majorHAnsi" w:cs="Calibri"/>
                <w:color w:val="ED7D31" w:themeColor="accent2"/>
                <w:sz w:val="48"/>
                <w:szCs w:val="48"/>
                <w:lang w:eastAsia="nl-NL"/>
              </w:rPr>
            </w:pPr>
            <w:r>
              <w:rPr>
                <w:rFonts w:asciiTheme="majorHAnsi" w:eastAsia="Times New Roman" w:hAnsiTheme="majorHAnsi" w:cs="Calibri"/>
                <w:color w:val="ED7D31" w:themeColor="accent2"/>
                <w:sz w:val="48"/>
                <w:szCs w:val="48"/>
                <w:lang w:eastAsia="nl-NL"/>
              </w:rPr>
              <w:br/>
            </w:r>
          </w:p>
          <w:p w14:paraId="6B318995" w14:textId="6241507B" w:rsidR="00DA02CB" w:rsidRPr="00296C92" w:rsidRDefault="00DA02CB" w:rsidP="00F9587E">
            <w:pPr>
              <w:spacing w:line="240" w:lineRule="auto"/>
              <w:jc w:val="center"/>
              <w:rPr>
                <w:rFonts w:asciiTheme="majorHAnsi" w:eastAsia="Times New Roman" w:hAnsiTheme="majorHAnsi" w:cs="Calibri"/>
                <w:color w:val="ED7D31" w:themeColor="accent2"/>
                <w:sz w:val="48"/>
                <w:szCs w:val="48"/>
                <w:lang w:eastAsia="nl-NL"/>
              </w:rPr>
            </w:pPr>
          </w:p>
        </w:tc>
        <w:tc>
          <w:tcPr>
            <w:tcW w:w="5663" w:type="dxa"/>
            <w:tcBorders>
              <w:left w:val="nil"/>
              <w:right w:val="nil"/>
            </w:tcBorders>
          </w:tcPr>
          <w:p w14:paraId="6677FCB5" w14:textId="77777777" w:rsidR="00DA02CB" w:rsidRPr="00B05F08" w:rsidRDefault="00DA02CB" w:rsidP="00F9587E">
            <w:pPr>
              <w:shd w:val="clear" w:color="auto" w:fill="FFFFFF"/>
              <w:spacing w:after="315" w:line="315" w:lineRule="atLeast"/>
              <w:textAlignment w:val="baseline"/>
              <w:rPr>
                <w:rFonts w:asciiTheme="majorHAnsi" w:eastAsia="Times New Roman" w:hAnsiTheme="majorHAnsi" w:cs="Calibri"/>
                <w:sz w:val="24"/>
                <w:szCs w:val="24"/>
                <w:lang w:eastAsia="nl-NL"/>
              </w:rPr>
            </w:pPr>
          </w:p>
        </w:tc>
      </w:tr>
    </w:tbl>
    <w:p w14:paraId="45910867" w14:textId="77777777" w:rsidR="00C34298" w:rsidRDefault="00C34298"/>
    <w:sectPr w:rsidR="00C34298" w:rsidSect="00F3076A">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1715"/>
    <w:multiLevelType w:val="hybridMultilevel"/>
    <w:tmpl w:val="808264A0"/>
    <w:lvl w:ilvl="0" w:tplc="1766E1DE">
      <w:start w:val="1"/>
      <w:numFmt w:val="bullet"/>
      <w:lvlText w:val=""/>
      <w:lvlJc w:val="left"/>
      <w:pPr>
        <w:ind w:left="284" w:hanging="284"/>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6A"/>
    <w:rsid w:val="00C34298"/>
    <w:rsid w:val="00DA02CB"/>
    <w:rsid w:val="00F30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1E04"/>
  <w15:chartTrackingRefBased/>
  <w15:docId w15:val="{1182B8CF-3C28-4E48-8AE7-E7C161E1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076A"/>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307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0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verberg3.blogspot.com/2012_05_01_archive.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E2E1D27-9C19-42CE-9799-7CD1051F044D}">
  <ds:schemaRef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061F45-D824-4814-A7F5-0FC9EFFFC73C}">
  <ds:schemaRefs>
    <ds:schemaRef ds:uri="http://schemas.microsoft.com/sharepoint/v3/contenttype/forms"/>
  </ds:schemaRefs>
</ds:datastoreItem>
</file>

<file path=customXml/itemProps3.xml><?xml version="1.0" encoding="utf-8"?>
<ds:datastoreItem xmlns:ds="http://schemas.openxmlformats.org/officeDocument/2006/customXml" ds:itemID="{968F5575-77C0-478C-A8C2-8C708AF5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1297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Muilwijk, Mieke</dc:creator>
  <cp:keywords/>
  <dc:description/>
  <cp:lastModifiedBy>Veenstra, Veerle</cp:lastModifiedBy>
  <cp:revision>2</cp:revision>
  <dcterms:created xsi:type="dcterms:W3CDTF">2016-01-25T15:08:00Z</dcterms:created>
  <dcterms:modified xsi:type="dcterms:W3CDTF">2016-01-25T15:08:00Z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