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D07" w:rsidRDefault="009857C3" w:rsidP="00197F96">
      <w:pPr>
        <w:rPr>
          <w:b/>
        </w:rPr>
      </w:pPr>
      <w:r>
        <w:rPr>
          <w:b/>
          <w:noProof/>
          <w:lang w:eastAsia="nl-NL"/>
        </w:rPr>
        <w:drawing>
          <wp:anchor distT="0" distB="0" distL="114300" distR="114300" simplePos="0" relativeHeight="251660288" behindDoc="0" locked="0" layoutInCell="1" allowOverlap="1">
            <wp:simplePos x="0" y="0"/>
            <wp:positionH relativeFrom="column">
              <wp:posOffset>3662680</wp:posOffset>
            </wp:positionH>
            <wp:positionV relativeFrom="paragraph">
              <wp:posOffset>-13970</wp:posOffset>
            </wp:positionV>
            <wp:extent cx="2609850" cy="1428750"/>
            <wp:effectExtent l="19050" t="0" r="0" b="0"/>
            <wp:wrapSquare wrapText="bothSides"/>
            <wp:docPr id="2" name="Afbeelding 30" descr="rug%20wervel"/>
            <wp:cNvGraphicFramePr/>
            <a:graphic xmlns:a="http://schemas.openxmlformats.org/drawingml/2006/main">
              <a:graphicData uri="http://schemas.openxmlformats.org/drawingml/2006/picture">
                <pic:pic xmlns:pic="http://schemas.openxmlformats.org/drawingml/2006/picture">
                  <pic:nvPicPr>
                    <pic:cNvPr id="4101" name="Picture 14" descr="rug%20wervel"/>
                    <pic:cNvPicPr>
                      <a:picLocks noChangeAspect="1" noChangeArrowheads="1"/>
                    </pic:cNvPicPr>
                  </pic:nvPicPr>
                  <pic:blipFill>
                    <a:blip r:embed="rId7" cstate="print"/>
                    <a:srcRect/>
                    <a:stretch>
                      <a:fillRect/>
                    </a:stretch>
                  </pic:blipFill>
                  <pic:spPr bwMode="auto">
                    <a:xfrm>
                      <a:off x="0" y="0"/>
                      <a:ext cx="2609850" cy="1428750"/>
                    </a:xfrm>
                    <a:prstGeom prst="rect">
                      <a:avLst/>
                    </a:prstGeom>
                    <a:noFill/>
                    <a:ln w="9525">
                      <a:noFill/>
                      <a:miter lim="800000"/>
                      <a:headEnd/>
                      <a:tailEnd/>
                    </a:ln>
                  </pic:spPr>
                </pic:pic>
              </a:graphicData>
            </a:graphic>
          </wp:anchor>
        </w:drawing>
      </w:r>
      <w:r w:rsidRPr="009857C3">
        <w:rPr>
          <w:b/>
        </w:rPr>
        <w:drawing>
          <wp:anchor distT="0" distB="0" distL="114300" distR="114300" simplePos="0" relativeHeight="251658240" behindDoc="0" locked="0" layoutInCell="1" allowOverlap="1">
            <wp:simplePos x="0" y="0"/>
            <wp:positionH relativeFrom="column">
              <wp:posOffset>5080</wp:posOffset>
            </wp:positionH>
            <wp:positionV relativeFrom="paragraph">
              <wp:posOffset>-13970</wp:posOffset>
            </wp:positionV>
            <wp:extent cx="942975" cy="4400550"/>
            <wp:effectExtent l="19050" t="0" r="9525" b="0"/>
            <wp:wrapSquare wrapText="bothSides"/>
            <wp:docPr id="1" name="Afbeelding 27" descr="spine435"/>
            <wp:cNvGraphicFramePr/>
            <a:graphic xmlns:a="http://schemas.openxmlformats.org/drawingml/2006/main">
              <a:graphicData uri="http://schemas.openxmlformats.org/drawingml/2006/picture">
                <pic:pic xmlns:pic="http://schemas.openxmlformats.org/drawingml/2006/picture">
                  <pic:nvPicPr>
                    <pic:cNvPr id="3075" name="Picture 5" descr="spine435"/>
                    <pic:cNvPicPr>
                      <a:picLocks noChangeAspect="1" noChangeArrowheads="1"/>
                    </pic:cNvPicPr>
                  </pic:nvPicPr>
                  <pic:blipFill>
                    <a:blip r:embed="rId8" cstate="print"/>
                    <a:srcRect l="20777" r="65135"/>
                    <a:stretch>
                      <a:fillRect/>
                    </a:stretch>
                  </pic:blipFill>
                  <pic:spPr bwMode="auto">
                    <a:xfrm>
                      <a:off x="0" y="0"/>
                      <a:ext cx="942975" cy="4400550"/>
                    </a:xfrm>
                    <a:prstGeom prst="rect">
                      <a:avLst/>
                    </a:prstGeom>
                    <a:noFill/>
                    <a:ln w="9525">
                      <a:noFill/>
                      <a:miter lim="800000"/>
                      <a:headEnd/>
                      <a:tailEnd/>
                    </a:ln>
                  </pic:spPr>
                </pic:pic>
              </a:graphicData>
            </a:graphic>
          </wp:anchor>
        </w:drawing>
      </w:r>
      <w:r w:rsidR="008E6A24">
        <w:rPr>
          <w:b/>
        </w:rPr>
        <w:t>Tekstkader</w:t>
      </w:r>
      <w:r w:rsidR="00983512">
        <w:rPr>
          <w:b/>
        </w:rPr>
        <w:t xml:space="preserve"> </w:t>
      </w:r>
      <w:r w:rsidR="00197F96">
        <w:rPr>
          <w:b/>
        </w:rPr>
        <w:t xml:space="preserve">9: </w:t>
      </w:r>
      <w:r w:rsidR="001F7FBD">
        <w:rPr>
          <w:b/>
        </w:rPr>
        <w:t xml:space="preserve">De </w:t>
      </w:r>
      <w:r w:rsidR="00197F96">
        <w:rPr>
          <w:b/>
        </w:rPr>
        <w:t>wervelkolom</w:t>
      </w:r>
    </w:p>
    <w:p w:rsidR="00EB03F2" w:rsidRDefault="009857C3" w:rsidP="00197F96">
      <w:r>
        <w:rPr>
          <w:noProof/>
          <w:lang w:eastAsia="nl-NL"/>
        </w:rPr>
        <w:drawing>
          <wp:anchor distT="0" distB="0" distL="114300" distR="114300" simplePos="0" relativeHeight="251661312" behindDoc="0" locked="0" layoutInCell="1" allowOverlap="1">
            <wp:simplePos x="0" y="0"/>
            <wp:positionH relativeFrom="column">
              <wp:posOffset>4038600</wp:posOffset>
            </wp:positionH>
            <wp:positionV relativeFrom="paragraph">
              <wp:posOffset>1186180</wp:posOffset>
            </wp:positionV>
            <wp:extent cx="1162050" cy="2619375"/>
            <wp:effectExtent l="19050" t="0" r="0" b="0"/>
            <wp:wrapSquare wrapText="bothSides"/>
            <wp:docPr id="29" name="Afbeelding 29"/>
            <wp:cNvGraphicFramePr/>
            <a:graphic xmlns:a="http://schemas.openxmlformats.org/drawingml/2006/main">
              <a:graphicData uri="http://schemas.openxmlformats.org/drawingml/2006/picture">
                <pic:pic xmlns:pic="http://schemas.openxmlformats.org/drawingml/2006/picture">
                  <pic:nvPicPr>
                    <pic:cNvPr id="4098" name="Picture 12"/>
                    <pic:cNvPicPr>
                      <a:picLocks noChangeAspect="1" noChangeArrowheads="1"/>
                    </pic:cNvPicPr>
                  </pic:nvPicPr>
                  <pic:blipFill>
                    <a:blip r:embed="rId9" cstate="print"/>
                    <a:srcRect l="59602" t="5707" r="18262" b="18489"/>
                    <a:stretch>
                      <a:fillRect/>
                    </a:stretch>
                  </pic:blipFill>
                  <pic:spPr bwMode="auto">
                    <a:xfrm>
                      <a:off x="0" y="0"/>
                      <a:ext cx="1162050" cy="2619375"/>
                    </a:xfrm>
                    <a:prstGeom prst="rect">
                      <a:avLst/>
                    </a:prstGeom>
                    <a:noFill/>
                    <a:ln w="9525">
                      <a:noFill/>
                      <a:miter lim="800000"/>
                      <a:headEnd/>
                      <a:tailEnd/>
                    </a:ln>
                  </pic:spPr>
                </pic:pic>
              </a:graphicData>
            </a:graphic>
          </wp:anchor>
        </w:drawing>
      </w:r>
      <w:r w:rsidR="001F7FBD">
        <w:t>De wervelkolom bestaat uit alle</w:t>
      </w:r>
      <w:r w:rsidR="00EB03F2">
        <w:t xml:space="preserve">maal kleine botjes; de wervels, het heiligbeen en het staartbeen. </w:t>
      </w:r>
      <w:r w:rsidR="001F7FBD">
        <w:t xml:space="preserve">Tussen de wervels komen stukjes kraakbeen voor. Deze stukjes kraakbeen worden tussenwervelschijven genoemd. </w:t>
      </w:r>
    </w:p>
    <w:p w:rsidR="001F7FBD" w:rsidRDefault="001F7FBD" w:rsidP="00EB03F2">
      <w:pPr>
        <w:pStyle w:val="Geenafstand"/>
      </w:pPr>
      <w:r>
        <w:t xml:space="preserve">Tussenwervelschijven zorgen ervoor dat de wervelkolom kan buigen. Bovendien werken de tussenwervelschijven als schokbrekers. </w:t>
      </w:r>
    </w:p>
    <w:p w:rsidR="00EB03F2" w:rsidRDefault="001F7FBD" w:rsidP="00EB03F2">
      <w:pPr>
        <w:pStyle w:val="Geenafstand"/>
      </w:pPr>
      <w:r>
        <w:t xml:space="preserve">Als je de wervelkolom van </w:t>
      </w:r>
      <w:r w:rsidR="00EB03F2">
        <w:t>de zijkant</w:t>
      </w:r>
      <w:r>
        <w:t xml:space="preserve"> bekijkt, zie je dat deze een dubbele </w:t>
      </w:r>
      <w:proofErr w:type="spellStart"/>
      <w:r>
        <w:t>S-vorm</w:t>
      </w:r>
      <w:proofErr w:type="spellEnd"/>
      <w:r>
        <w:t xml:space="preserve"> heeft. Ook de </w:t>
      </w:r>
      <w:proofErr w:type="spellStart"/>
      <w:r>
        <w:t>dubbele-S-vorm</w:t>
      </w:r>
      <w:proofErr w:type="spellEnd"/>
      <w:r>
        <w:t xml:space="preserve"> van de </w:t>
      </w:r>
      <w:proofErr w:type="spellStart"/>
      <w:r>
        <w:t>werkvelkolom</w:t>
      </w:r>
      <w:proofErr w:type="spellEnd"/>
      <w:r>
        <w:t xml:space="preserve"> werkt als schokbreker. </w:t>
      </w:r>
    </w:p>
    <w:p w:rsidR="001F7FBD" w:rsidRPr="00197F96" w:rsidRDefault="001F7FBD" w:rsidP="00EB03F2">
      <w:pPr>
        <w:pStyle w:val="Geenafstand"/>
      </w:pPr>
      <w:r>
        <w:t xml:space="preserve">Als je na een sprong op de grond belandt, krijgt je lichaam een schok te verwerken. Deze schok wordt via de botten in je benen doorgegeven aan je wervelkolom. De wervelkolom zorgt ervoor dat deze schok zo weinig mogelijk wordt doorgegeven aan je schedel. Dat is belangrijk, omdat je anders gemakkelijk hersenletsel zou kunnen oplopen. </w:t>
      </w:r>
    </w:p>
    <w:p w:rsidR="001F782F" w:rsidRPr="00E91C18" w:rsidRDefault="001F782F" w:rsidP="00EB03F2">
      <w:pPr>
        <w:pStyle w:val="Geenafstand"/>
      </w:pPr>
    </w:p>
    <w:p w:rsidR="00E031AE" w:rsidRPr="00DD0215" w:rsidRDefault="00E031AE" w:rsidP="00DD0215"/>
    <w:sectPr w:rsidR="00E031AE" w:rsidRPr="00DD0215" w:rsidSect="00946A98">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94E" w:rsidRDefault="003E094E" w:rsidP="00EB54FB">
      <w:pPr>
        <w:spacing w:after="0" w:line="240" w:lineRule="auto"/>
      </w:pPr>
      <w:r>
        <w:separator/>
      </w:r>
    </w:p>
  </w:endnote>
  <w:endnote w:type="continuationSeparator" w:id="0">
    <w:p w:rsidR="003E094E" w:rsidRDefault="003E094E" w:rsidP="00EB5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4FB" w:rsidRDefault="00EB54FB">
    <w:pPr>
      <w:pStyle w:val="Voettekst"/>
    </w:pPr>
    <w:r>
      <w:rPr>
        <w:rFonts w:ascii="Arial" w:hAnsi="Arial"/>
        <w:sz w:val="16"/>
        <w:szCs w:val="16"/>
      </w:rPr>
      <w:t>M&amp;N tekstkader 1</w:t>
    </w:r>
    <w:r>
      <w:rPr>
        <w:rFonts w:ascii="Arial" w:hAnsi="Arial"/>
        <w:sz w:val="16"/>
        <w:szCs w:val="16"/>
      </w:rPr>
      <w:tab/>
      <w:t xml:space="preserve">Thema </w:t>
    </w:r>
    <w:r w:rsidR="00C32888">
      <w:rPr>
        <w:rFonts w:ascii="Arial" w:hAnsi="Arial"/>
        <w:sz w:val="16"/>
        <w:szCs w:val="16"/>
      </w:rPr>
      <w:t>4: Stevigheid en beweging</w:t>
    </w:r>
  </w:p>
  <w:p w:rsidR="00EB54FB" w:rsidRDefault="00EB54F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94E" w:rsidRDefault="003E094E" w:rsidP="00EB54FB">
      <w:pPr>
        <w:spacing w:after="0" w:line="240" w:lineRule="auto"/>
      </w:pPr>
      <w:r>
        <w:separator/>
      </w:r>
    </w:p>
  </w:footnote>
  <w:footnote w:type="continuationSeparator" w:id="0">
    <w:p w:rsidR="003E094E" w:rsidRDefault="003E094E" w:rsidP="00EB54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B54FB"/>
    <w:rsid w:val="00003116"/>
    <w:rsid w:val="000515F3"/>
    <w:rsid w:val="00061CD7"/>
    <w:rsid w:val="00064675"/>
    <w:rsid w:val="00145F0C"/>
    <w:rsid w:val="001720EC"/>
    <w:rsid w:val="00197F96"/>
    <w:rsid w:val="001E6DAE"/>
    <w:rsid w:val="001F782F"/>
    <w:rsid w:val="001F7FBD"/>
    <w:rsid w:val="002035E5"/>
    <w:rsid w:val="0020642F"/>
    <w:rsid w:val="00255ABC"/>
    <w:rsid w:val="0028110F"/>
    <w:rsid w:val="00385602"/>
    <w:rsid w:val="003E094E"/>
    <w:rsid w:val="00452F2D"/>
    <w:rsid w:val="004D7D9B"/>
    <w:rsid w:val="005C1823"/>
    <w:rsid w:val="005D3D3E"/>
    <w:rsid w:val="0063179E"/>
    <w:rsid w:val="00675D07"/>
    <w:rsid w:val="006A4ED2"/>
    <w:rsid w:val="00814B12"/>
    <w:rsid w:val="008312BF"/>
    <w:rsid w:val="00861253"/>
    <w:rsid w:val="00882263"/>
    <w:rsid w:val="008D6EB9"/>
    <w:rsid w:val="008E6A24"/>
    <w:rsid w:val="00946A98"/>
    <w:rsid w:val="00983512"/>
    <w:rsid w:val="009857C3"/>
    <w:rsid w:val="009D1D98"/>
    <w:rsid w:val="00A23E42"/>
    <w:rsid w:val="00A40478"/>
    <w:rsid w:val="00AD042D"/>
    <w:rsid w:val="00AE25E0"/>
    <w:rsid w:val="00B3633A"/>
    <w:rsid w:val="00B71648"/>
    <w:rsid w:val="00C32888"/>
    <w:rsid w:val="00C86878"/>
    <w:rsid w:val="00CC56EF"/>
    <w:rsid w:val="00CC6717"/>
    <w:rsid w:val="00CD1ADF"/>
    <w:rsid w:val="00D23D8B"/>
    <w:rsid w:val="00D420F8"/>
    <w:rsid w:val="00D57E57"/>
    <w:rsid w:val="00D82A51"/>
    <w:rsid w:val="00DD0215"/>
    <w:rsid w:val="00DD3622"/>
    <w:rsid w:val="00DD6732"/>
    <w:rsid w:val="00DE5995"/>
    <w:rsid w:val="00DF0DB3"/>
    <w:rsid w:val="00E031AE"/>
    <w:rsid w:val="00E6425C"/>
    <w:rsid w:val="00E91C18"/>
    <w:rsid w:val="00EB03F2"/>
    <w:rsid w:val="00EB54FB"/>
    <w:rsid w:val="00F23932"/>
    <w:rsid w:val="00F67165"/>
    <w:rsid w:val="00FE69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6A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B54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B54FB"/>
  </w:style>
  <w:style w:type="paragraph" w:styleId="Voettekst">
    <w:name w:val="footer"/>
    <w:basedOn w:val="Standaard"/>
    <w:link w:val="VoettekstChar"/>
    <w:uiPriority w:val="99"/>
    <w:unhideWhenUsed/>
    <w:rsid w:val="00EB54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4FB"/>
  </w:style>
  <w:style w:type="paragraph" w:styleId="Ballontekst">
    <w:name w:val="Balloon Text"/>
    <w:basedOn w:val="Standaard"/>
    <w:link w:val="BallontekstChar"/>
    <w:uiPriority w:val="99"/>
    <w:semiHidden/>
    <w:unhideWhenUsed/>
    <w:rsid w:val="00EB54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4FB"/>
    <w:rPr>
      <w:rFonts w:ascii="Tahoma" w:hAnsi="Tahoma" w:cs="Tahoma"/>
      <w:sz w:val="16"/>
      <w:szCs w:val="16"/>
    </w:rPr>
  </w:style>
  <w:style w:type="paragraph" w:styleId="Geenafstand">
    <w:name w:val="No Spacing"/>
    <w:uiPriority w:val="1"/>
    <w:qFormat/>
    <w:rsid w:val="00EB54F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0D8D2-CA09-48ED-8A25-2EB193725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131</Words>
  <Characters>725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6</cp:revision>
  <dcterms:created xsi:type="dcterms:W3CDTF">2014-12-29T16:07:00Z</dcterms:created>
  <dcterms:modified xsi:type="dcterms:W3CDTF">2015-02-27T16:42:00Z</dcterms:modified>
</cp:coreProperties>
</file>