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381B7A" w:rsidRDefault="00381B7A" w:rsidP="00021F80">
      <w:pPr>
        <w:rPr>
          <w:rFonts w:ascii="Arial" w:hAnsi="Arial" w:cs="Arial"/>
          <w:b/>
          <w:sz w:val="36"/>
          <w:szCs w:val="36"/>
        </w:rPr>
      </w:pPr>
      <w:r w:rsidRPr="00381B7A">
        <w:rPr>
          <w:rFonts w:ascii="Arial" w:hAnsi="Arial" w:cs="Arial"/>
          <w:b/>
          <w:sz w:val="36"/>
          <w:szCs w:val="36"/>
        </w:rPr>
        <w:t>Stap 5 faseplan</w:t>
      </w:r>
    </w:p>
    <w:p w:rsidR="00381B7A" w:rsidRPr="00021F80" w:rsidRDefault="00381B7A" w:rsidP="00381B7A">
      <w:pPr>
        <w:rPr>
          <w:rFonts w:ascii="Arial" w:eastAsia="Arial Unicode MS" w:hAnsi="Arial" w:cs="Arial"/>
        </w:rPr>
      </w:pPr>
      <w:r w:rsidRPr="00021F80">
        <w:rPr>
          <w:rFonts w:ascii="Arial" w:hAnsi="Arial" w:cs="Arial"/>
        </w:rPr>
        <w:t xml:space="preserve">Doel van dit document </w:t>
      </w:r>
    </w:p>
    <w:p w:rsidR="00381B7A" w:rsidRDefault="00381B7A" w:rsidP="00381B7A">
      <w:pPr>
        <w:rPr>
          <w:rFonts w:ascii="Arial" w:hAnsi="Arial" w:cs="Arial"/>
        </w:rPr>
      </w:pPr>
      <w:r w:rsidRPr="00021F80">
        <w:rPr>
          <w:rFonts w:ascii="Arial" w:hAnsi="Arial" w:cs="Arial"/>
        </w:rPr>
        <w:t>Dit document geeft aan, hoe en wanneer de doelstellingen van een fase uit het project bereikt worden.</w:t>
      </w:r>
      <w:r>
        <w:rPr>
          <w:rFonts w:ascii="Arial" w:hAnsi="Arial" w:cs="Arial"/>
        </w:rPr>
        <w:t xml:space="preserve"> </w:t>
      </w:r>
      <w:r w:rsidRPr="00021F80">
        <w:rPr>
          <w:rFonts w:ascii="Arial" w:hAnsi="Arial" w:cs="Arial"/>
        </w:rPr>
        <w:t>Daarom worden de (hoofd)producten, activiteiten en benodigde mensen en middelen aangegeven</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Faseplan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Of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Deelprojectplan </w:t>
      </w:r>
      <w:bookmarkStart w:id="0" w:name="_GoBack"/>
      <w:bookmarkEnd w:id="0"/>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 xml:space="preserve"> </w:t>
      </w:r>
    </w:p>
    <w:p w:rsidR="004858FF" w:rsidRPr="00381B7A" w:rsidRDefault="004858FF" w:rsidP="00021F80">
      <w:pPr>
        <w:rPr>
          <w:rFonts w:ascii="Arial" w:hAnsi="Arial" w:cs="Arial"/>
          <w:b/>
        </w:rPr>
      </w:pPr>
    </w:p>
    <w:p w:rsidR="004858FF" w:rsidRPr="00381B7A" w:rsidRDefault="004858FF" w:rsidP="00021F80">
      <w:pPr>
        <w:rPr>
          <w:rFonts w:ascii="Arial" w:hAnsi="Arial" w:cs="Arial"/>
          <w:b/>
        </w:rPr>
      </w:pPr>
      <w:r w:rsidRPr="00381B7A">
        <w:rPr>
          <w:rFonts w:ascii="Arial" w:hAnsi="Arial" w:cs="Arial"/>
          <w:b/>
        </w:rPr>
        <w:t>Onderdeel van Project:</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eastAsia="Arial Unicode MS" w:hAnsi="Arial" w:cs="Arial"/>
        </w:rPr>
      </w:pPr>
      <w:r w:rsidRPr="00021F80">
        <w:rPr>
          <w:rFonts w:ascii="Arial" w:hAnsi="Arial" w:cs="Arial"/>
        </w:rPr>
        <w:br w:type="page"/>
      </w:r>
      <w:r w:rsidRPr="00021F80">
        <w:rPr>
          <w:rFonts w:ascii="Arial" w:hAnsi="Arial" w:cs="Arial"/>
        </w:rPr>
        <w:lastRenderedPageBreak/>
        <w:t>Inhoudsopgave</w:t>
      </w:r>
    </w:p>
    <w:p w:rsidR="004858FF" w:rsidRPr="00021F80" w:rsidRDefault="004858FF" w:rsidP="00021F80">
      <w:pPr>
        <w:rPr>
          <w:rFonts w:ascii="Arial" w:hAnsi="Arial" w:cs="Arial"/>
        </w:rPr>
      </w:pPr>
      <w:r w:rsidRPr="00021F80">
        <w:rPr>
          <w:rFonts w:ascii="Arial" w:hAnsi="Arial" w:cs="Arial"/>
        </w:rPr>
        <w:fldChar w:fldCharType="begin"/>
      </w:r>
      <w:r w:rsidRPr="00021F80">
        <w:rPr>
          <w:rFonts w:ascii="Arial" w:hAnsi="Arial" w:cs="Arial"/>
        </w:rPr>
        <w:instrText xml:space="preserve"> TOC \o "1-3" </w:instrText>
      </w:r>
      <w:r w:rsidRPr="00021F80">
        <w:rPr>
          <w:rFonts w:ascii="Arial" w:hAnsi="Arial" w:cs="Arial"/>
        </w:rPr>
        <w:fldChar w:fldCharType="separate"/>
      </w:r>
      <w:r w:rsidRPr="00021F80">
        <w:rPr>
          <w:rFonts w:ascii="Arial" w:hAnsi="Arial" w:cs="Arial"/>
        </w:rPr>
        <w:t>Faseplan of Deelprojectplan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_Toc83613822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1.1 Doel van dit document</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_Toc83613823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1.2 Hoofdlijnen van het plan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_Toc83613824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1.3 Randvoorwaarden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_Toc83613825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1.4 Afhankelijkheden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_Toc83613826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1.5 Beheersinstrumenten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_Toc83613827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 Faseplanning</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_Toc83613828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2.1 Aannamen bij de planning</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_Toc83613829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2.2 Balkenschema</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_Toc83613830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2.3 Product Decompositie Structuur</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_Toc83613831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2.4 Productstroomschema</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_Toc83613832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2.5 Vereiste mensen en middelen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_Toc83613833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2.6 Gevraagde en of toegewezen (hulp)middelen</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_Toc83613834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t>3 Opsomming alle producten uit deze fase</w:t>
      </w:r>
      <w:r w:rsidRPr="00021F80">
        <w:rPr>
          <w:rFonts w:ascii="Arial" w:hAnsi="Arial" w:cs="Arial"/>
        </w:rPr>
        <w:tab/>
      </w:r>
      <w:r w:rsidRPr="00021F80">
        <w:rPr>
          <w:rFonts w:ascii="Arial" w:hAnsi="Arial" w:cs="Arial"/>
        </w:rPr>
        <w:fldChar w:fldCharType="begin"/>
      </w:r>
      <w:r w:rsidRPr="00021F80">
        <w:rPr>
          <w:rFonts w:ascii="Arial" w:hAnsi="Arial" w:cs="Arial"/>
        </w:rPr>
        <w:instrText xml:space="preserve"> PAGEREF _Toc83613835 \h </w:instrText>
      </w:r>
      <w:r w:rsidRPr="00021F80">
        <w:rPr>
          <w:rFonts w:ascii="Arial" w:hAnsi="Arial" w:cs="Arial"/>
        </w:rPr>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p>
    <w:p w:rsidR="004858FF" w:rsidRPr="00021F80" w:rsidRDefault="004858FF" w:rsidP="00021F80">
      <w:pPr>
        <w:rPr>
          <w:rFonts w:ascii="Arial" w:hAnsi="Arial" w:cs="Arial"/>
        </w:rPr>
      </w:pPr>
      <w:r w:rsidRPr="00021F80">
        <w:rPr>
          <w:rFonts w:ascii="Arial" w:hAnsi="Arial" w:cs="Arial"/>
        </w:rPr>
        <w:fldChar w:fldCharType="end"/>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r w:rsidRPr="00021F80">
        <w:rPr>
          <w:rFonts w:ascii="Arial" w:hAnsi="Arial" w:cs="Arial"/>
        </w:rPr>
        <w:t>Versiebeheer</w:t>
      </w:r>
    </w:p>
    <w:p w:rsidR="004858FF" w:rsidRPr="00021F80" w:rsidRDefault="004858FF" w:rsidP="00021F80">
      <w:pPr>
        <w:rPr>
          <w:rFonts w:ascii="Arial" w:hAnsi="Arial" w:cs="Arial"/>
        </w:rPr>
      </w:pPr>
    </w:p>
    <w:tbl>
      <w:tblPr>
        <w:tblW w:w="0" w:type="auto"/>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942"/>
        <w:gridCol w:w="1197"/>
        <w:gridCol w:w="1547"/>
        <w:gridCol w:w="4594"/>
      </w:tblGrid>
      <w:tr w:rsidR="004858FF" w:rsidRPr="00021F80">
        <w:tc>
          <w:tcPr>
            <w:tcW w:w="942"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Versie</w:t>
            </w:r>
          </w:p>
        </w:tc>
        <w:tc>
          <w:tcPr>
            <w:tcW w:w="1197"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Datum</w:t>
            </w:r>
          </w:p>
        </w:tc>
        <w:tc>
          <w:tcPr>
            <w:tcW w:w="1547"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Auteur</w:t>
            </w:r>
          </w:p>
        </w:tc>
        <w:tc>
          <w:tcPr>
            <w:tcW w:w="4594" w:type="dxa"/>
            <w:tcBorders>
              <w:top w:val="single" w:sz="6" w:space="0" w:color="000000"/>
              <w:left w:val="single" w:sz="6" w:space="0" w:color="000000"/>
              <w:bottom w:val="single" w:sz="6" w:space="0" w:color="000000"/>
              <w:right w:val="single" w:sz="6" w:space="0" w:color="000000"/>
            </w:tcBorders>
            <w:shd w:val="clear" w:color="auto" w:fill="FFFF99"/>
          </w:tcPr>
          <w:p w:rsidR="004858FF" w:rsidRPr="00021F80" w:rsidRDefault="004858FF" w:rsidP="00021F80">
            <w:pPr>
              <w:rPr>
                <w:rFonts w:ascii="Arial" w:hAnsi="Arial" w:cs="Arial"/>
              </w:rPr>
            </w:pPr>
            <w:r w:rsidRPr="00021F80">
              <w:rPr>
                <w:rFonts w:ascii="Arial" w:hAnsi="Arial" w:cs="Arial"/>
              </w:rPr>
              <w:t>Aard van de wijziging</w:t>
            </w:r>
          </w:p>
        </w:tc>
      </w:tr>
      <w:tr w:rsidR="004858FF" w:rsidRPr="00021F80">
        <w:tc>
          <w:tcPr>
            <w:tcW w:w="942"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19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54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4594"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r>
      <w:tr w:rsidR="004858FF" w:rsidRPr="00021F80">
        <w:tc>
          <w:tcPr>
            <w:tcW w:w="942"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19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54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4594"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r>
      <w:tr w:rsidR="004858FF" w:rsidRPr="00021F80">
        <w:tc>
          <w:tcPr>
            <w:tcW w:w="942"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19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1547"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c>
          <w:tcPr>
            <w:tcW w:w="4594" w:type="dxa"/>
            <w:tcBorders>
              <w:top w:val="single" w:sz="6" w:space="0" w:color="000000"/>
              <w:left w:val="single" w:sz="6" w:space="0" w:color="000000"/>
              <w:bottom w:val="single" w:sz="6" w:space="0" w:color="000000"/>
              <w:right w:val="single" w:sz="6" w:space="0" w:color="000000"/>
            </w:tcBorders>
          </w:tcPr>
          <w:p w:rsidR="004858FF" w:rsidRPr="00021F80" w:rsidRDefault="004858FF" w:rsidP="00021F80">
            <w:pPr>
              <w:rPr>
                <w:rFonts w:ascii="Arial" w:hAnsi="Arial" w:cs="Arial"/>
              </w:rPr>
            </w:pPr>
          </w:p>
        </w:tc>
      </w:tr>
    </w:tbl>
    <w:p w:rsidR="004858FF" w:rsidRPr="00021F80" w:rsidRDefault="004858FF" w:rsidP="00021F80">
      <w:pPr>
        <w:rPr>
          <w:rFonts w:ascii="Arial" w:hAnsi="Arial" w:cs="Arial"/>
        </w:rPr>
      </w:pPr>
      <w:r w:rsidRPr="00021F80">
        <w:rPr>
          <w:rFonts w:ascii="Arial" w:hAnsi="Arial" w:cs="Arial"/>
        </w:rPr>
        <w:t xml:space="preserve">Tabel </w:t>
      </w:r>
      <w:r w:rsidRPr="00021F80">
        <w:rPr>
          <w:rFonts w:ascii="Arial" w:hAnsi="Arial" w:cs="Arial"/>
        </w:rPr>
        <w:fldChar w:fldCharType="begin"/>
      </w:r>
      <w:r w:rsidRPr="00021F80">
        <w:rPr>
          <w:rFonts w:ascii="Arial" w:hAnsi="Arial" w:cs="Arial"/>
        </w:rPr>
        <w:instrText xml:space="preserve"> SEQ Table \* ARABIC </w:instrText>
      </w:r>
      <w:r w:rsidRPr="00021F80">
        <w:rPr>
          <w:rFonts w:ascii="Arial" w:hAnsi="Arial" w:cs="Arial"/>
        </w:rPr>
        <w:fldChar w:fldCharType="separate"/>
      </w:r>
      <w:r w:rsidR="006E0DFB" w:rsidRPr="00021F80">
        <w:rPr>
          <w:rFonts w:ascii="Arial" w:hAnsi="Arial" w:cs="Arial"/>
        </w:rPr>
        <w:t>1</w:t>
      </w:r>
      <w:r w:rsidRPr="00021F80">
        <w:rPr>
          <w:rFonts w:ascii="Arial" w:hAnsi="Arial" w:cs="Arial"/>
        </w:rPr>
        <w:fldChar w:fldCharType="end"/>
      </w:r>
      <w:r w:rsidRPr="00021F80">
        <w:rPr>
          <w:rFonts w:ascii="Arial" w:hAnsi="Arial" w:cs="Arial"/>
        </w:rPr>
        <w:t xml:space="preserve"> versiegeschiedenis deelprojectplan</w:t>
      </w:r>
    </w:p>
    <w:p w:rsidR="004858FF" w:rsidRPr="00021F80" w:rsidRDefault="004858FF" w:rsidP="00021F80">
      <w:pPr>
        <w:rPr>
          <w:rFonts w:ascii="Arial" w:hAnsi="Arial" w:cs="Arial"/>
        </w:rPr>
      </w:pPr>
      <w:r w:rsidRPr="00021F80">
        <w:rPr>
          <w:rFonts w:ascii="Arial" w:hAnsi="Arial" w:cs="Arial"/>
        </w:rPr>
        <w:t>Distributielijst</w:t>
      </w:r>
    </w:p>
    <w:p w:rsidR="004858FF" w:rsidRPr="00021F80" w:rsidRDefault="004858FF" w:rsidP="00021F8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30"/>
        <w:gridCol w:w="1260"/>
        <w:gridCol w:w="1260"/>
      </w:tblGrid>
      <w:tr w:rsidR="004858FF" w:rsidRPr="00021F80">
        <w:tc>
          <w:tcPr>
            <w:tcW w:w="5830" w:type="dxa"/>
            <w:tcBorders>
              <w:top w:val="single" w:sz="4" w:space="0" w:color="auto"/>
              <w:left w:val="single" w:sz="4" w:space="0" w:color="auto"/>
              <w:bottom w:val="single" w:sz="4" w:space="0" w:color="auto"/>
              <w:right w:val="single" w:sz="4" w:space="0" w:color="auto"/>
            </w:tcBorders>
            <w:shd w:val="clear" w:color="auto" w:fill="FFFF99"/>
          </w:tcPr>
          <w:p w:rsidR="004858FF" w:rsidRPr="00021F80" w:rsidRDefault="004858FF" w:rsidP="00021F80">
            <w:pPr>
              <w:rPr>
                <w:rFonts w:ascii="Arial" w:hAnsi="Arial" w:cs="Arial"/>
              </w:rPr>
            </w:pPr>
            <w:r w:rsidRPr="00021F80">
              <w:rPr>
                <w:rFonts w:ascii="Arial" w:hAnsi="Arial" w:cs="Arial"/>
              </w:rPr>
              <w:t>Aan</w:t>
            </w:r>
          </w:p>
        </w:tc>
        <w:tc>
          <w:tcPr>
            <w:tcW w:w="1260" w:type="dxa"/>
            <w:tcBorders>
              <w:top w:val="single" w:sz="4" w:space="0" w:color="auto"/>
              <w:left w:val="single" w:sz="4" w:space="0" w:color="auto"/>
              <w:bottom w:val="single" w:sz="4" w:space="0" w:color="auto"/>
              <w:right w:val="single" w:sz="4" w:space="0" w:color="auto"/>
            </w:tcBorders>
            <w:shd w:val="clear" w:color="auto" w:fill="FFFF99"/>
          </w:tcPr>
          <w:p w:rsidR="004858FF" w:rsidRPr="00021F80" w:rsidRDefault="004858FF" w:rsidP="00021F80">
            <w:pPr>
              <w:rPr>
                <w:rFonts w:ascii="Arial" w:hAnsi="Arial" w:cs="Arial"/>
              </w:rPr>
            </w:pPr>
            <w:r w:rsidRPr="00021F80">
              <w:rPr>
                <w:rFonts w:ascii="Arial" w:hAnsi="Arial" w:cs="Arial"/>
              </w:rPr>
              <w:t>Versie</w:t>
            </w:r>
          </w:p>
        </w:tc>
        <w:tc>
          <w:tcPr>
            <w:tcW w:w="1260" w:type="dxa"/>
            <w:tcBorders>
              <w:top w:val="single" w:sz="4" w:space="0" w:color="auto"/>
              <w:left w:val="single" w:sz="4" w:space="0" w:color="auto"/>
              <w:bottom w:val="single" w:sz="4" w:space="0" w:color="auto"/>
              <w:right w:val="single" w:sz="4" w:space="0" w:color="auto"/>
            </w:tcBorders>
            <w:shd w:val="clear" w:color="auto" w:fill="FFFF99"/>
          </w:tcPr>
          <w:p w:rsidR="004858FF" w:rsidRPr="00021F80" w:rsidRDefault="004858FF" w:rsidP="00021F80">
            <w:pPr>
              <w:rPr>
                <w:rFonts w:ascii="Arial" w:hAnsi="Arial" w:cs="Arial"/>
              </w:rPr>
            </w:pPr>
            <w:r w:rsidRPr="00021F80">
              <w:rPr>
                <w:rFonts w:ascii="Arial" w:hAnsi="Arial" w:cs="Arial"/>
              </w:rPr>
              <w:t>Datum</w:t>
            </w:r>
          </w:p>
        </w:tc>
      </w:tr>
      <w:tr w:rsidR="004858FF" w:rsidRPr="00021F80">
        <w:tc>
          <w:tcPr>
            <w:tcW w:w="583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r>
      <w:tr w:rsidR="004858FF" w:rsidRPr="00021F80">
        <w:tc>
          <w:tcPr>
            <w:tcW w:w="583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r>
      <w:tr w:rsidR="004858FF" w:rsidRPr="00021F80">
        <w:tc>
          <w:tcPr>
            <w:tcW w:w="583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4858FF" w:rsidRPr="00021F80" w:rsidRDefault="004858FF" w:rsidP="00021F80">
            <w:pPr>
              <w:rPr>
                <w:rFonts w:ascii="Arial" w:hAnsi="Arial" w:cs="Arial"/>
              </w:rPr>
            </w:pPr>
          </w:p>
        </w:tc>
      </w:tr>
    </w:tbl>
    <w:p w:rsidR="004858FF" w:rsidRPr="00021F80" w:rsidRDefault="004858FF" w:rsidP="00021F80">
      <w:pPr>
        <w:rPr>
          <w:rFonts w:ascii="Arial" w:hAnsi="Arial" w:cs="Arial"/>
        </w:rPr>
      </w:pPr>
      <w:r w:rsidRPr="00021F80">
        <w:rPr>
          <w:rFonts w:ascii="Arial" w:hAnsi="Arial" w:cs="Arial"/>
        </w:rPr>
        <w:t xml:space="preserve">Tabel </w:t>
      </w:r>
      <w:r w:rsidRPr="00021F80">
        <w:rPr>
          <w:rFonts w:ascii="Arial" w:hAnsi="Arial" w:cs="Arial"/>
        </w:rPr>
        <w:fldChar w:fldCharType="begin"/>
      </w:r>
      <w:r w:rsidRPr="00021F80">
        <w:rPr>
          <w:rFonts w:ascii="Arial" w:hAnsi="Arial" w:cs="Arial"/>
        </w:rPr>
        <w:instrText xml:space="preserve"> SEQ Table \* ARABIC </w:instrText>
      </w:r>
      <w:r w:rsidRPr="00021F80">
        <w:rPr>
          <w:rFonts w:ascii="Arial" w:hAnsi="Arial" w:cs="Arial"/>
        </w:rPr>
        <w:fldChar w:fldCharType="separate"/>
      </w:r>
      <w:r w:rsidR="006E0DFB" w:rsidRPr="00021F80">
        <w:rPr>
          <w:rFonts w:ascii="Arial" w:hAnsi="Arial" w:cs="Arial"/>
        </w:rPr>
        <w:t>2</w:t>
      </w:r>
      <w:r w:rsidRPr="00021F80">
        <w:rPr>
          <w:rFonts w:ascii="Arial" w:hAnsi="Arial" w:cs="Arial"/>
        </w:rPr>
        <w:fldChar w:fldCharType="end"/>
      </w:r>
      <w:r w:rsidRPr="00021F80">
        <w:rPr>
          <w:rFonts w:ascii="Arial" w:hAnsi="Arial" w:cs="Arial"/>
        </w:rPr>
        <w:t xml:space="preserve"> distributielijst deelprojectplan</w:t>
      </w:r>
    </w:p>
    <w:p w:rsidR="00021F80" w:rsidRDefault="00021F80" w:rsidP="00021F80">
      <w:pPr>
        <w:rPr>
          <w:rFonts w:ascii="Arial" w:hAnsi="Arial" w:cs="Arial"/>
        </w:rPr>
      </w:pPr>
      <w:bookmarkStart w:id="1" w:name="_Toc83613822"/>
    </w:p>
    <w:p w:rsidR="004858FF" w:rsidRPr="00021F80" w:rsidRDefault="004858FF" w:rsidP="00021F80">
      <w:pPr>
        <w:rPr>
          <w:rFonts w:ascii="Arial" w:eastAsia="Arial Unicode MS" w:hAnsi="Arial" w:cs="Arial"/>
        </w:rPr>
      </w:pPr>
      <w:r w:rsidRPr="00021F80">
        <w:rPr>
          <w:rFonts w:ascii="Arial" w:hAnsi="Arial" w:cs="Arial"/>
        </w:rPr>
        <w:t>Faseplan of Deelprojectplan</w:t>
      </w:r>
      <w:bookmarkEnd w:id="1"/>
    </w:p>
    <w:p w:rsidR="004858FF" w:rsidRPr="00021F80" w:rsidRDefault="004858FF" w:rsidP="00021F80">
      <w:pPr>
        <w:rPr>
          <w:rFonts w:ascii="Arial" w:hAnsi="Arial" w:cs="Arial"/>
        </w:rPr>
      </w:pPr>
      <w:r w:rsidRPr="00021F80">
        <w:rPr>
          <w:rFonts w:ascii="Arial" w:hAnsi="Arial" w:cs="Arial"/>
        </w:rPr>
        <w:t xml:space="preserve">Dit plan is doorgaans een verfijning van het Project </w:t>
      </w:r>
      <w:proofErr w:type="spellStart"/>
      <w:r w:rsidRPr="00021F80">
        <w:rPr>
          <w:rFonts w:ascii="Arial" w:hAnsi="Arial" w:cs="Arial"/>
        </w:rPr>
        <w:t>Initiation</w:t>
      </w:r>
      <w:proofErr w:type="spellEnd"/>
      <w:r w:rsidRPr="00021F80">
        <w:rPr>
          <w:rFonts w:ascii="Arial" w:hAnsi="Arial" w:cs="Arial"/>
        </w:rPr>
        <w:t xml:space="preserve"> document (PID).</w:t>
      </w:r>
    </w:p>
    <w:p w:rsidR="004858FF" w:rsidRDefault="004858FF" w:rsidP="00021F80">
      <w:pPr>
        <w:rPr>
          <w:rFonts w:ascii="Arial" w:hAnsi="Arial" w:cs="Arial"/>
        </w:rPr>
      </w:pPr>
      <w:r w:rsidRPr="00021F80">
        <w:rPr>
          <w:rFonts w:ascii="Arial" w:hAnsi="Arial" w:cs="Arial"/>
        </w:rPr>
        <w:t>Geef hier indien nodig enige bijzonderheden.</w:t>
      </w:r>
    </w:p>
    <w:p w:rsidR="00021F80" w:rsidRPr="00021F80" w:rsidRDefault="00021F80" w:rsidP="00021F80">
      <w:pPr>
        <w:rPr>
          <w:rFonts w:ascii="Arial" w:hAnsi="Arial" w:cs="Arial"/>
        </w:rPr>
      </w:pPr>
    </w:p>
    <w:p w:rsidR="004858FF" w:rsidRPr="00021F80" w:rsidRDefault="004858FF" w:rsidP="00021F80">
      <w:pPr>
        <w:rPr>
          <w:rFonts w:ascii="Arial" w:eastAsia="Arial Unicode MS" w:hAnsi="Arial" w:cs="Arial"/>
        </w:rPr>
      </w:pPr>
      <w:bookmarkStart w:id="2" w:name="_Toc83613823"/>
      <w:r w:rsidRPr="00021F80">
        <w:rPr>
          <w:rFonts w:ascii="Arial" w:hAnsi="Arial" w:cs="Arial"/>
        </w:rPr>
        <w:t>Doel van dit document</w:t>
      </w:r>
      <w:bookmarkEnd w:id="2"/>
      <w:r w:rsidRPr="00021F80">
        <w:rPr>
          <w:rFonts w:ascii="Arial" w:hAnsi="Arial" w:cs="Arial"/>
        </w:rPr>
        <w:t xml:space="preserve"> </w:t>
      </w:r>
    </w:p>
    <w:p w:rsidR="004858FF" w:rsidRDefault="004858FF" w:rsidP="00021F80">
      <w:pPr>
        <w:rPr>
          <w:rFonts w:ascii="Arial" w:hAnsi="Arial" w:cs="Arial"/>
        </w:rPr>
      </w:pPr>
      <w:r w:rsidRPr="00021F80">
        <w:rPr>
          <w:rFonts w:ascii="Arial" w:hAnsi="Arial" w:cs="Arial"/>
        </w:rPr>
        <w:t>Dit document geeft aan, hoe en wanneer de doelstellingen van een fase uit het project bereikt worden.</w:t>
      </w:r>
      <w:r w:rsidR="00381B7A">
        <w:rPr>
          <w:rFonts w:ascii="Arial" w:hAnsi="Arial" w:cs="Arial"/>
        </w:rPr>
        <w:t xml:space="preserve"> </w:t>
      </w:r>
      <w:r w:rsidRPr="00021F80">
        <w:rPr>
          <w:rFonts w:ascii="Arial" w:hAnsi="Arial" w:cs="Arial"/>
        </w:rPr>
        <w:t>Daarom worden de (hoofd)producten, activiteiten en benodigde mensen en middelen aangegeven</w:t>
      </w:r>
    </w:p>
    <w:p w:rsidR="00021F80" w:rsidRPr="00021F80" w:rsidRDefault="00021F80" w:rsidP="00021F80">
      <w:pPr>
        <w:rPr>
          <w:rFonts w:ascii="Arial" w:hAnsi="Arial" w:cs="Arial"/>
        </w:rPr>
      </w:pPr>
    </w:p>
    <w:p w:rsidR="004858FF" w:rsidRPr="00021F80" w:rsidRDefault="004858FF" w:rsidP="00021F80">
      <w:pPr>
        <w:rPr>
          <w:rFonts w:ascii="Arial" w:eastAsia="Arial Unicode MS" w:hAnsi="Arial" w:cs="Arial"/>
        </w:rPr>
      </w:pPr>
      <w:bookmarkStart w:id="3" w:name="_Toc83613824"/>
      <w:r w:rsidRPr="00021F80">
        <w:rPr>
          <w:rFonts w:ascii="Arial" w:hAnsi="Arial" w:cs="Arial"/>
        </w:rPr>
        <w:t>Hoofdlijnen van het plan</w:t>
      </w:r>
      <w:bookmarkEnd w:id="3"/>
    </w:p>
    <w:p w:rsidR="004858FF" w:rsidRDefault="004858FF" w:rsidP="00021F80">
      <w:pPr>
        <w:rPr>
          <w:rFonts w:ascii="Arial" w:hAnsi="Arial" w:cs="Arial"/>
        </w:rPr>
      </w:pPr>
      <w:r w:rsidRPr="00021F80">
        <w:rPr>
          <w:rFonts w:ascii="Arial" w:hAnsi="Arial" w:cs="Arial"/>
        </w:rPr>
        <w:t xml:space="preserve">Een korte beschrijving van </w:t>
      </w:r>
      <w:r w:rsidR="00863F8B" w:rsidRPr="00021F80">
        <w:rPr>
          <w:rFonts w:ascii="Arial" w:hAnsi="Arial" w:cs="Arial"/>
        </w:rPr>
        <w:t xml:space="preserve">een fase of een deelproject </w:t>
      </w:r>
      <w:r w:rsidRPr="00021F80">
        <w:rPr>
          <w:rFonts w:ascii="Arial" w:hAnsi="Arial" w:cs="Arial"/>
        </w:rPr>
        <w:t xml:space="preserve"> en de gekozen benadering.</w:t>
      </w:r>
    </w:p>
    <w:p w:rsidR="00021F80" w:rsidRPr="00021F80" w:rsidRDefault="00021F80" w:rsidP="00021F80">
      <w:pPr>
        <w:rPr>
          <w:rFonts w:ascii="Arial" w:hAnsi="Arial" w:cs="Arial"/>
        </w:rPr>
      </w:pPr>
    </w:p>
    <w:p w:rsidR="004858FF" w:rsidRPr="00021F80" w:rsidRDefault="004858FF" w:rsidP="00021F80">
      <w:pPr>
        <w:rPr>
          <w:rFonts w:ascii="Arial" w:eastAsia="Arial Unicode MS" w:hAnsi="Arial" w:cs="Arial"/>
        </w:rPr>
      </w:pPr>
      <w:bookmarkStart w:id="4" w:name="_Toc83613825"/>
      <w:r w:rsidRPr="00021F80">
        <w:rPr>
          <w:rFonts w:ascii="Arial" w:hAnsi="Arial" w:cs="Arial"/>
        </w:rPr>
        <w:t>Randvoorwaarden</w:t>
      </w:r>
      <w:bookmarkEnd w:id="4"/>
    </w:p>
    <w:p w:rsidR="004858FF" w:rsidRDefault="004858FF" w:rsidP="00021F80">
      <w:pPr>
        <w:rPr>
          <w:rFonts w:ascii="Arial" w:hAnsi="Arial" w:cs="Arial"/>
        </w:rPr>
      </w:pPr>
      <w:r w:rsidRPr="00021F80">
        <w:rPr>
          <w:rFonts w:ascii="Arial" w:hAnsi="Arial" w:cs="Arial"/>
        </w:rPr>
        <w:t>Een beschrijving van de belangrijkste aspecten, die aan het begin van de fase geregeld moeten zijn en blijven om het plan succesvol te kunnen afronden.</w:t>
      </w:r>
    </w:p>
    <w:p w:rsidR="00021F80" w:rsidRDefault="00021F80" w:rsidP="00021F80">
      <w:pPr>
        <w:rPr>
          <w:rFonts w:ascii="Arial" w:hAnsi="Arial" w:cs="Arial"/>
        </w:rPr>
      </w:pPr>
    </w:p>
    <w:p w:rsidR="00021F80" w:rsidRPr="00021F80" w:rsidRDefault="00021F80" w:rsidP="00021F80">
      <w:pPr>
        <w:rPr>
          <w:rFonts w:ascii="Arial" w:hAnsi="Arial" w:cs="Arial"/>
        </w:rPr>
      </w:pPr>
    </w:p>
    <w:p w:rsidR="004858FF" w:rsidRPr="00021F80" w:rsidRDefault="004858FF" w:rsidP="00021F80">
      <w:pPr>
        <w:rPr>
          <w:rFonts w:ascii="Arial" w:hAnsi="Arial" w:cs="Arial"/>
        </w:rPr>
      </w:pPr>
      <w:bookmarkStart w:id="5" w:name="_Toc83613826"/>
      <w:r w:rsidRPr="00021F80">
        <w:rPr>
          <w:rFonts w:ascii="Arial" w:hAnsi="Arial" w:cs="Arial"/>
        </w:rPr>
        <w:lastRenderedPageBreak/>
        <w:t>Afhankelijkheden</w:t>
      </w:r>
      <w:bookmarkEnd w:id="5"/>
    </w:p>
    <w:p w:rsidR="004858FF" w:rsidRPr="00021F80" w:rsidRDefault="004858FF" w:rsidP="00021F80">
      <w:pPr>
        <w:rPr>
          <w:rFonts w:ascii="Arial" w:hAnsi="Arial" w:cs="Arial"/>
        </w:rPr>
      </w:pPr>
      <w:r w:rsidRPr="00021F80">
        <w:rPr>
          <w:rFonts w:ascii="Arial" w:hAnsi="Arial" w:cs="Arial"/>
        </w:rPr>
        <w:t xml:space="preserve">Toleranties </w:t>
      </w:r>
    </w:p>
    <w:p w:rsidR="004858FF" w:rsidRPr="00021F80" w:rsidRDefault="004858FF" w:rsidP="00021F80">
      <w:pPr>
        <w:rPr>
          <w:rFonts w:ascii="Arial" w:hAnsi="Arial" w:cs="Arial"/>
        </w:rPr>
      </w:pPr>
      <w:r w:rsidRPr="00021F80">
        <w:rPr>
          <w:rFonts w:ascii="Arial" w:hAnsi="Arial" w:cs="Arial"/>
        </w:rPr>
        <w:t>Tijd en geld</w:t>
      </w:r>
    </w:p>
    <w:p w:rsidR="004858FF" w:rsidRPr="00021F80" w:rsidRDefault="004858FF" w:rsidP="00021F80">
      <w:pPr>
        <w:rPr>
          <w:rFonts w:ascii="Arial" w:hAnsi="Arial" w:cs="Arial"/>
        </w:rPr>
      </w:pPr>
    </w:p>
    <w:p w:rsidR="004858FF" w:rsidRPr="00021F80" w:rsidRDefault="004858FF" w:rsidP="00021F80">
      <w:pPr>
        <w:rPr>
          <w:rFonts w:ascii="Arial" w:eastAsia="Arial Unicode MS" w:hAnsi="Arial" w:cs="Arial"/>
        </w:rPr>
      </w:pPr>
      <w:bookmarkStart w:id="6" w:name="_Toc83613827"/>
      <w:r w:rsidRPr="00021F80">
        <w:rPr>
          <w:rFonts w:ascii="Arial" w:hAnsi="Arial" w:cs="Arial"/>
        </w:rPr>
        <w:t>Beheersinstrumenten</w:t>
      </w:r>
      <w:bookmarkEnd w:id="6"/>
    </w:p>
    <w:p w:rsidR="004858FF" w:rsidRPr="00021F80" w:rsidRDefault="004858FF" w:rsidP="00021F80">
      <w:pPr>
        <w:rPr>
          <w:rFonts w:ascii="Arial" w:hAnsi="Arial" w:cs="Arial"/>
        </w:rPr>
      </w:pPr>
      <w:r w:rsidRPr="00021F80">
        <w:rPr>
          <w:rFonts w:ascii="Arial" w:hAnsi="Arial" w:cs="Arial"/>
        </w:rPr>
        <w:t>Beschrijf hier hoe het plan beheerst en de voortgang ervan gevolgd wordt</w:t>
      </w:r>
    </w:p>
    <w:p w:rsidR="004858FF" w:rsidRPr="00021F80" w:rsidRDefault="004858FF" w:rsidP="00021F80">
      <w:pPr>
        <w:rPr>
          <w:rFonts w:ascii="Arial" w:hAnsi="Arial" w:cs="Arial"/>
        </w:rPr>
      </w:pPr>
    </w:p>
    <w:p w:rsidR="004858FF" w:rsidRPr="00021F80" w:rsidRDefault="004858FF" w:rsidP="00021F80">
      <w:pPr>
        <w:rPr>
          <w:rFonts w:ascii="Arial" w:eastAsia="Arial Unicode MS" w:hAnsi="Arial" w:cs="Arial"/>
        </w:rPr>
      </w:pPr>
      <w:bookmarkStart w:id="7" w:name="_Toc83613828"/>
      <w:r w:rsidRPr="00021F80">
        <w:rPr>
          <w:rFonts w:ascii="Arial" w:hAnsi="Arial" w:cs="Arial"/>
        </w:rPr>
        <w:t>Faseplanning</w:t>
      </w:r>
      <w:bookmarkEnd w:id="7"/>
    </w:p>
    <w:p w:rsidR="004858FF" w:rsidRPr="00021F80" w:rsidRDefault="004858FF" w:rsidP="00021F80">
      <w:pPr>
        <w:rPr>
          <w:rFonts w:ascii="Arial" w:eastAsia="Arial Unicode MS" w:hAnsi="Arial" w:cs="Arial"/>
        </w:rPr>
      </w:pPr>
      <w:bookmarkStart w:id="8" w:name="_Toc83613829"/>
      <w:r w:rsidRPr="00021F80">
        <w:rPr>
          <w:rFonts w:ascii="Arial" w:hAnsi="Arial" w:cs="Arial"/>
        </w:rPr>
        <w:t>Aannamen bij de planning</w:t>
      </w:r>
      <w:bookmarkEnd w:id="8"/>
      <w:r w:rsidRPr="00021F80">
        <w:rPr>
          <w:rFonts w:ascii="Arial" w:hAnsi="Arial" w:cs="Arial"/>
        </w:rPr>
        <w:t xml:space="preserve"> </w:t>
      </w:r>
    </w:p>
    <w:p w:rsidR="004858FF" w:rsidRPr="00021F80" w:rsidRDefault="004858FF" w:rsidP="00021F80">
      <w:pPr>
        <w:rPr>
          <w:rFonts w:ascii="Arial" w:hAnsi="Arial" w:cs="Arial"/>
        </w:rPr>
      </w:pPr>
      <w:r w:rsidRPr="00021F80">
        <w:rPr>
          <w:rFonts w:ascii="Arial" w:hAnsi="Arial" w:cs="Arial"/>
        </w:rPr>
        <w:t>Alle zaken die de projectleider als uitgangspunt gebruikt in de planning. Bv het niet kunnen inplannen van vrijdagen, het niet kunnen testen in het weekend etc.</w:t>
      </w:r>
    </w:p>
    <w:p w:rsidR="004858FF" w:rsidRPr="00021F80" w:rsidRDefault="004858FF" w:rsidP="00021F80">
      <w:pPr>
        <w:rPr>
          <w:rFonts w:ascii="Arial" w:eastAsia="Arial Unicode MS" w:hAnsi="Arial" w:cs="Arial"/>
        </w:rPr>
      </w:pPr>
      <w:bookmarkStart w:id="9" w:name="_Toc83613830"/>
      <w:r w:rsidRPr="00021F80">
        <w:rPr>
          <w:rFonts w:ascii="Arial" w:hAnsi="Arial" w:cs="Arial"/>
        </w:rPr>
        <w:t>Balkenschema</w:t>
      </w:r>
      <w:bookmarkEnd w:id="9"/>
    </w:p>
    <w:p w:rsidR="004858FF" w:rsidRPr="00021F80" w:rsidRDefault="004858FF" w:rsidP="00021F80">
      <w:pPr>
        <w:rPr>
          <w:rFonts w:ascii="Arial" w:hAnsi="Arial" w:cs="Arial"/>
        </w:rPr>
      </w:pPr>
      <w:r w:rsidRPr="00021F80">
        <w:rPr>
          <w:rFonts w:ascii="Arial" w:hAnsi="Arial" w:cs="Arial"/>
        </w:rPr>
        <w:t xml:space="preserve">(Of </w:t>
      </w:r>
      <w:proofErr w:type="spellStart"/>
      <w:r w:rsidR="00863F8B" w:rsidRPr="00021F80">
        <w:rPr>
          <w:rFonts w:ascii="Arial" w:hAnsi="Arial" w:cs="Arial"/>
        </w:rPr>
        <w:t>G</w:t>
      </w:r>
      <w:r w:rsidRPr="00021F80">
        <w:rPr>
          <w:rFonts w:ascii="Arial" w:hAnsi="Arial" w:cs="Arial"/>
        </w:rPr>
        <w:t>ant</w:t>
      </w:r>
      <w:r w:rsidR="00863F8B" w:rsidRPr="00021F80">
        <w:rPr>
          <w:rFonts w:ascii="Arial" w:hAnsi="Arial" w:cs="Arial"/>
        </w:rPr>
        <w:t>t</w:t>
      </w:r>
      <w:proofErr w:type="spellEnd"/>
      <w:r w:rsidRPr="00021F80">
        <w:rPr>
          <w:rFonts w:ascii="Arial" w:hAnsi="Arial" w:cs="Arial"/>
        </w:rPr>
        <w:t xml:space="preserve"> Chart), met vermelding van mensen, middelen, activiteiten en begin en einddata.</w:t>
      </w:r>
    </w:p>
    <w:p w:rsidR="004858FF" w:rsidRPr="00021F80" w:rsidRDefault="004858FF" w:rsidP="00021F80">
      <w:pPr>
        <w:rPr>
          <w:rFonts w:ascii="Arial" w:eastAsia="Arial Unicode MS" w:hAnsi="Arial" w:cs="Arial"/>
        </w:rPr>
      </w:pPr>
      <w:bookmarkStart w:id="10" w:name="_Toc83613831"/>
      <w:r w:rsidRPr="00021F80">
        <w:rPr>
          <w:rFonts w:ascii="Arial" w:hAnsi="Arial" w:cs="Arial"/>
        </w:rPr>
        <w:t>Product Decompositie Structuur</w:t>
      </w:r>
      <w:bookmarkEnd w:id="10"/>
    </w:p>
    <w:p w:rsidR="004858FF" w:rsidRPr="00021F80" w:rsidRDefault="004858FF" w:rsidP="00021F80">
      <w:pPr>
        <w:rPr>
          <w:rFonts w:ascii="Arial" w:hAnsi="Arial" w:cs="Arial"/>
        </w:rPr>
      </w:pPr>
      <w:r w:rsidRPr="00021F80">
        <w:rPr>
          <w:rFonts w:ascii="Arial" w:hAnsi="Arial" w:cs="Arial"/>
        </w:rPr>
        <w:t xml:space="preserve">Met daarin de Management- en kwaliteitsproducten en de </w:t>
      </w:r>
    </w:p>
    <w:p w:rsidR="004858FF" w:rsidRPr="00021F80" w:rsidRDefault="004858FF" w:rsidP="00021F80">
      <w:pPr>
        <w:rPr>
          <w:rFonts w:ascii="Arial" w:hAnsi="Arial" w:cs="Arial"/>
        </w:rPr>
      </w:pPr>
      <w:r w:rsidRPr="00021F80">
        <w:rPr>
          <w:rFonts w:ascii="Arial" w:hAnsi="Arial" w:cs="Arial"/>
        </w:rPr>
        <w:t>Specialistische- of business producten</w:t>
      </w:r>
    </w:p>
    <w:p w:rsidR="004858FF" w:rsidRPr="00021F80" w:rsidRDefault="004858FF" w:rsidP="00021F80">
      <w:pPr>
        <w:rPr>
          <w:rFonts w:ascii="Arial" w:hAnsi="Arial" w:cs="Arial"/>
        </w:rPr>
      </w:pPr>
    </w:p>
    <w:p w:rsidR="004858FF" w:rsidRPr="00021F80" w:rsidRDefault="004858FF" w:rsidP="00021F80">
      <w:pPr>
        <w:rPr>
          <w:rFonts w:ascii="Arial" w:hAnsi="Arial" w:cs="Arial"/>
        </w:rPr>
      </w:pPr>
      <w:bookmarkStart w:id="11" w:name="_Toc83613832"/>
      <w:r w:rsidRPr="00021F80">
        <w:rPr>
          <w:rFonts w:ascii="Arial" w:hAnsi="Arial" w:cs="Arial"/>
        </w:rPr>
        <w:t>Productstroomschema</w:t>
      </w:r>
      <w:bookmarkEnd w:id="11"/>
    </w:p>
    <w:p w:rsidR="004858FF" w:rsidRPr="00021F80" w:rsidRDefault="004858FF" w:rsidP="00021F80">
      <w:pPr>
        <w:rPr>
          <w:rFonts w:ascii="Arial" w:eastAsia="Arial Unicode MS" w:hAnsi="Arial" w:cs="Arial"/>
        </w:rPr>
      </w:pPr>
      <w:r w:rsidRPr="00021F80">
        <w:rPr>
          <w:rFonts w:ascii="Arial" w:eastAsia="Arial Unicode MS" w:hAnsi="Arial" w:cs="Arial"/>
        </w:rPr>
        <w:t>Volgtijdelijkheid van de producten. Bijvoorbeeld beginnen met vergunningen, ruwe schets, prototype, t/m het eindproduct.</w:t>
      </w:r>
    </w:p>
    <w:p w:rsidR="004858FF" w:rsidRPr="00021F80" w:rsidRDefault="004858FF" w:rsidP="00021F80">
      <w:pPr>
        <w:rPr>
          <w:rFonts w:ascii="Arial" w:hAnsi="Arial" w:cs="Arial"/>
        </w:rPr>
      </w:pPr>
      <w:bookmarkStart w:id="12" w:name="_Toc83613833"/>
      <w:r w:rsidRPr="00021F80">
        <w:rPr>
          <w:rFonts w:ascii="Arial" w:hAnsi="Arial" w:cs="Arial"/>
        </w:rPr>
        <w:t>Vereiste mensen en middelen</w:t>
      </w:r>
      <w:bookmarkEnd w:id="12"/>
      <w:r w:rsidRPr="00021F80">
        <w:rPr>
          <w:rFonts w:ascii="Arial" w:hAnsi="Arial" w:cs="Arial"/>
        </w:rPr>
        <w:t xml:space="preserve"> </w:t>
      </w:r>
    </w:p>
    <w:p w:rsidR="004858FF" w:rsidRPr="00021F80" w:rsidRDefault="004858FF" w:rsidP="00021F80">
      <w:pPr>
        <w:rPr>
          <w:rFonts w:ascii="Arial" w:eastAsia="Arial Unicode MS" w:hAnsi="Arial" w:cs="Arial"/>
        </w:rPr>
      </w:pPr>
      <w:r w:rsidRPr="00021F80">
        <w:rPr>
          <w:rFonts w:ascii="Arial" w:eastAsia="Arial Unicode MS" w:hAnsi="Arial" w:cs="Arial"/>
        </w:rPr>
        <w:t xml:space="preserve">Denk hierbij ook aan competenties, kennis en vaardigheden die nodig zijn. Middelen kunnen zijn apparatuur, software, </w:t>
      </w:r>
      <w:proofErr w:type="spellStart"/>
      <w:r w:rsidRPr="00021F80">
        <w:rPr>
          <w:rFonts w:ascii="Arial" w:eastAsia="Arial Unicode MS" w:hAnsi="Arial" w:cs="Arial"/>
        </w:rPr>
        <w:t>etc</w:t>
      </w:r>
      <w:proofErr w:type="spellEnd"/>
    </w:p>
    <w:p w:rsidR="004858FF" w:rsidRPr="00021F80" w:rsidRDefault="004858FF" w:rsidP="00021F80">
      <w:pPr>
        <w:rPr>
          <w:rFonts w:ascii="Arial" w:hAnsi="Arial" w:cs="Arial"/>
        </w:rPr>
      </w:pPr>
      <w:bookmarkStart w:id="13" w:name="_Toc83613834"/>
      <w:r w:rsidRPr="00021F80">
        <w:rPr>
          <w:rFonts w:ascii="Arial" w:hAnsi="Arial" w:cs="Arial"/>
        </w:rPr>
        <w:t>Gevraagde en of toegewezen (hulp)middelen</w:t>
      </w:r>
      <w:bookmarkEnd w:id="13"/>
    </w:p>
    <w:p w:rsidR="004858FF" w:rsidRPr="00021F80" w:rsidRDefault="004858FF" w:rsidP="00021F80">
      <w:pPr>
        <w:rPr>
          <w:rFonts w:ascii="Arial" w:eastAsia="Arial Unicode MS" w:hAnsi="Arial" w:cs="Arial"/>
        </w:rPr>
      </w:pPr>
      <w:r w:rsidRPr="00021F80">
        <w:rPr>
          <w:rFonts w:ascii="Arial" w:eastAsia="Arial Unicode MS" w:hAnsi="Arial" w:cs="Arial"/>
        </w:rPr>
        <w:t>Bijvoorbeeld : testruimte voor een pilot-groep van 10 personen gedurende 6 werkdagen</w:t>
      </w:r>
    </w:p>
    <w:p w:rsidR="004858FF" w:rsidRPr="00021F80" w:rsidRDefault="004858FF" w:rsidP="00021F80">
      <w:pPr>
        <w:rPr>
          <w:rFonts w:ascii="Arial" w:hAnsi="Arial" w:cs="Arial"/>
        </w:rPr>
      </w:pPr>
      <w:bookmarkStart w:id="14" w:name="_Toc83613835"/>
      <w:r w:rsidRPr="00021F80">
        <w:rPr>
          <w:rFonts w:ascii="Arial" w:hAnsi="Arial" w:cs="Arial"/>
        </w:rPr>
        <w:t>Opsomming alle producten uit deze fase</w:t>
      </w:r>
      <w:bookmarkEnd w:id="14"/>
    </w:p>
    <w:p w:rsidR="004858FF" w:rsidRPr="00021F80" w:rsidRDefault="004858FF" w:rsidP="00021F80">
      <w:pPr>
        <w:rPr>
          <w:rFonts w:ascii="Arial" w:eastAsia="Arial Unicode MS" w:hAnsi="Arial" w:cs="Arial"/>
        </w:rPr>
      </w:pPr>
      <w:r w:rsidRPr="00021F80">
        <w:rPr>
          <w:rFonts w:ascii="Arial" w:eastAsia="Arial Unicode MS" w:hAnsi="Arial" w:cs="Arial"/>
        </w:rPr>
        <w:t>Noem hierbij alle producten die worden opgeleverd in deze fase. Vergeet ook niet de managementproducten zoals documenten, rapportages, evaluaties etc. Meestal zijn er meer producten dan in eerste instantie bedacht is.</w:t>
      </w:r>
    </w:p>
    <w:p w:rsidR="004858FF" w:rsidRPr="00021F80" w:rsidRDefault="004858FF" w:rsidP="00021F80">
      <w:pPr>
        <w:rPr>
          <w:rFonts w:ascii="Arial" w:eastAsia="Arial Unicode MS" w:hAnsi="Arial" w:cs="Arial"/>
        </w:rPr>
      </w:pPr>
      <w:r w:rsidRPr="00021F80">
        <w:rPr>
          <w:rFonts w:ascii="Arial" w:eastAsia="Arial Unicode MS" w:hAnsi="Arial" w:cs="Arial"/>
        </w:rPr>
        <w:t>Producten zijn in dit geval alle uitingen die geld en tijd hebben gekost, onderdeel zijn van het project en te controleren zijn door de opdrachtgever.</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r w:rsidRPr="00021F80">
        <w:rPr>
          <w:rFonts w:ascii="Arial" w:hAnsi="Arial" w:cs="Arial"/>
        </w:rPr>
        <w:t>Akkoord met de inhoud van dit document en een Go voor het uitvoeren van deze fase.</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r w:rsidRPr="00021F80">
        <w:rPr>
          <w:rFonts w:ascii="Arial" w:hAnsi="Arial" w:cs="Arial"/>
        </w:rPr>
        <w:t>………………………………..</w:t>
      </w:r>
      <w:r w:rsidRPr="00021F80">
        <w:rPr>
          <w:rFonts w:ascii="Arial" w:hAnsi="Arial" w:cs="Arial"/>
        </w:rPr>
        <w:tab/>
      </w:r>
      <w:r w:rsidRPr="00021F80">
        <w:rPr>
          <w:rFonts w:ascii="Arial" w:hAnsi="Arial" w:cs="Arial"/>
        </w:rPr>
        <w:tab/>
        <w:t>…………………………………….</w:t>
      </w:r>
    </w:p>
    <w:p w:rsidR="004858FF" w:rsidRPr="00021F80" w:rsidRDefault="004858FF" w:rsidP="00021F80">
      <w:pPr>
        <w:rPr>
          <w:rFonts w:ascii="Arial" w:hAnsi="Arial" w:cs="Arial"/>
        </w:rPr>
      </w:pPr>
      <w:r w:rsidRPr="00021F80">
        <w:rPr>
          <w:rFonts w:ascii="Arial" w:hAnsi="Arial" w:cs="Arial"/>
        </w:rPr>
        <w:t>Opdrachtgever</w:t>
      </w:r>
      <w:r w:rsidRPr="00021F80">
        <w:rPr>
          <w:rFonts w:ascii="Arial" w:hAnsi="Arial" w:cs="Arial"/>
        </w:rPr>
        <w:tab/>
      </w:r>
      <w:r w:rsidRPr="00021F80">
        <w:rPr>
          <w:rFonts w:ascii="Arial" w:hAnsi="Arial" w:cs="Arial"/>
        </w:rPr>
        <w:tab/>
      </w:r>
      <w:r w:rsidRPr="00021F80">
        <w:rPr>
          <w:rFonts w:ascii="Arial" w:hAnsi="Arial" w:cs="Arial"/>
        </w:rPr>
        <w:tab/>
      </w:r>
      <w:r w:rsidRPr="00021F80">
        <w:rPr>
          <w:rFonts w:ascii="Arial" w:hAnsi="Arial" w:cs="Arial"/>
        </w:rPr>
        <w:tab/>
        <w:t>Projectleider</w:t>
      </w:r>
    </w:p>
    <w:p w:rsidR="004858FF" w:rsidRPr="00021F80" w:rsidRDefault="004858FF" w:rsidP="00021F80">
      <w:pPr>
        <w:rPr>
          <w:rFonts w:ascii="Arial" w:hAnsi="Arial" w:cs="Arial"/>
        </w:rPr>
      </w:pPr>
      <w:r w:rsidRPr="00021F80">
        <w:rPr>
          <w:rFonts w:ascii="Arial" w:hAnsi="Arial" w:cs="Arial"/>
        </w:rPr>
        <w:t>(namens stuurgroep)</w:t>
      </w:r>
    </w:p>
    <w:p w:rsidR="004858FF" w:rsidRPr="00021F80" w:rsidRDefault="004858FF" w:rsidP="00021F80">
      <w:pPr>
        <w:rPr>
          <w:rFonts w:ascii="Arial" w:hAnsi="Arial" w:cs="Arial"/>
        </w:rPr>
      </w:pPr>
    </w:p>
    <w:p w:rsidR="004858FF" w:rsidRPr="00021F80" w:rsidRDefault="004858FF" w:rsidP="00021F80">
      <w:pPr>
        <w:rPr>
          <w:rFonts w:ascii="Arial" w:hAnsi="Arial" w:cs="Arial"/>
        </w:rPr>
      </w:pPr>
    </w:p>
    <w:p w:rsidR="004858FF" w:rsidRPr="00021F80" w:rsidRDefault="004858FF" w:rsidP="00021F80">
      <w:pPr>
        <w:rPr>
          <w:rFonts w:ascii="Arial" w:hAnsi="Arial" w:cs="Arial"/>
        </w:rPr>
      </w:pPr>
    </w:p>
    <w:sectPr w:rsidR="004858FF" w:rsidRPr="00021F80">
      <w:headerReference w:type="default" r:id="rId7"/>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7C" w:rsidRDefault="000B4B7C">
      <w:r>
        <w:separator/>
      </w:r>
    </w:p>
  </w:endnote>
  <w:endnote w:type="continuationSeparator" w:id="0">
    <w:p w:rsidR="000B4B7C" w:rsidRDefault="000B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F8" w:rsidRDefault="007363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363F8" w:rsidRDefault="007363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F8" w:rsidRDefault="007363F8" w:rsidP="00C11888">
    <w:pPr>
      <w:pStyle w:val="Voettekst"/>
      <w:pBdr>
        <w:top w:val="single" w:sz="4" w:space="1" w:color="auto"/>
      </w:pBdr>
      <w:rPr>
        <w:rFonts w:ascii="Arial" w:hAnsi="Arial" w:cs="Arial"/>
        <w:sz w:val="20"/>
      </w:rPr>
    </w:pPr>
    <w:r>
      <w:rPr>
        <w:rFonts w:ascii="Arial" w:hAnsi="Arial" w:cs="Arial"/>
        <w:sz w:val="20"/>
      </w:rPr>
      <w:t xml:space="preserve">Voorbeeldformulier Faseplan                                                                                </w:t>
    </w:r>
  </w:p>
  <w:p w:rsidR="007363F8" w:rsidRDefault="007363F8" w:rsidP="00C11888">
    <w:pPr>
      <w:pStyle w:val="Voettekst"/>
      <w:jc w:val="center"/>
      <w:rPr>
        <w:rFonts w:ascii="Arial" w:hAnsi="Arial" w:cs="Arial"/>
        <w:sz w:val="20"/>
      </w:rPr>
    </w:pPr>
    <w:r>
      <w:rPr>
        <w:rStyle w:val="Paginanummer"/>
        <w:rFonts w:ascii="Arial" w:hAnsi="Arial" w:cs="Arial"/>
        <w:sz w:val="20"/>
      </w:rPr>
      <w:fldChar w:fldCharType="begin"/>
    </w:r>
    <w:r>
      <w:rPr>
        <w:rStyle w:val="Paginanummer"/>
        <w:rFonts w:ascii="Arial" w:hAnsi="Arial" w:cs="Arial"/>
        <w:sz w:val="20"/>
      </w:rPr>
      <w:instrText xml:space="preserve">PAGE  </w:instrText>
    </w:r>
    <w:r>
      <w:rPr>
        <w:rStyle w:val="Paginanummer"/>
        <w:rFonts w:ascii="Arial" w:hAnsi="Arial" w:cs="Arial"/>
        <w:sz w:val="20"/>
      </w:rPr>
      <w:fldChar w:fldCharType="separate"/>
    </w:r>
    <w:r w:rsidR="00ED20FF">
      <w:rPr>
        <w:rStyle w:val="Paginanummer"/>
        <w:rFonts w:ascii="Arial" w:hAnsi="Arial" w:cs="Arial"/>
        <w:noProof/>
        <w:sz w:val="20"/>
      </w:rPr>
      <w:t>3</w:t>
    </w:r>
    <w:r>
      <w:rPr>
        <w:rStyle w:val="Paginanummer"/>
        <w:rFonts w:ascii="Arial" w:hAnsi="Arial" w:cs="Arial"/>
        <w:sz w:val="20"/>
      </w:rPr>
      <w:fldChar w:fldCharType="end"/>
    </w:r>
  </w:p>
  <w:p w:rsidR="007363F8" w:rsidRDefault="007363F8">
    <w:pPr>
      <w:pStyle w:val="Voetteks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7C" w:rsidRDefault="000B4B7C">
      <w:r>
        <w:separator/>
      </w:r>
    </w:p>
  </w:footnote>
  <w:footnote w:type="continuationSeparator" w:id="0">
    <w:p w:rsidR="000B4B7C" w:rsidRDefault="000B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F8" w:rsidRPr="00124326" w:rsidRDefault="00ED20FF" w:rsidP="00124326">
    <w:pPr>
      <w:pStyle w:val="Koptekst"/>
      <w:jc w:val="right"/>
    </w:pPr>
    <w:r>
      <w:rPr>
        <w:noProof/>
      </w:rPr>
      <w:drawing>
        <wp:inline distT="0" distB="0" distL="0" distR="0" wp14:anchorId="572FA0A5" wp14:editId="5932C29D">
          <wp:extent cx="1190625" cy="381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B1CFAE0"/>
    <w:lvl w:ilvl="0">
      <w:start w:val="1"/>
      <w:numFmt w:val="bullet"/>
      <w:lvlText w:val=""/>
      <w:lvlJc w:val="left"/>
      <w:pPr>
        <w:tabs>
          <w:tab w:val="num" w:pos="1209"/>
        </w:tabs>
        <w:ind w:left="1209" w:hanging="360"/>
      </w:pPr>
      <w:rPr>
        <w:rFonts w:ascii="Symbol" w:hAnsi="Symbol" w:hint="default"/>
      </w:rPr>
    </w:lvl>
  </w:abstractNum>
  <w:abstractNum w:abstractNumId="1">
    <w:nsid w:val="0BEE481E"/>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2">
    <w:nsid w:val="0FEE461B"/>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3">
    <w:nsid w:val="122C4465"/>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4">
    <w:nsid w:val="1327773D"/>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5">
    <w:nsid w:val="191317EA"/>
    <w:multiLevelType w:val="singleLevel"/>
    <w:tmpl w:val="2B8E3666"/>
    <w:lvl w:ilvl="0">
      <w:start w:val="1"/>
      <w:numFmt w:val="bullet"/>
      <w:lvlText w:val="-"/>
      <w:lvlJc w:val="left"/>
      <w:pPr>
        <w:tabs>
          <w:tab w:val="num" w:pos="720"/>
        </w:tabs>
        <w:ind w:left="720" w:hanging="360"/>
      </w:pPr>
      <w:rPr>
        <w:rFonts w:hint="default"/>
      </w:rPr>
    </w:lvl>
  </w:abstractNum>
  <w:abstractNum w:abstractNumId="6">
    <w:nsid w:val="1F1A6392"/>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7">
    <w:nsid w:val="23581A02"/>
    <w:multiLevelType w:val="multilevel"/>
    <w:tmpl w:val="4162A9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8A50AED"/>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9">
    <w:nsid w:val="2F2612CE"/>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0">
    <w:nsid w:val="33C66524"/>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1">
    <w:nsid w:val="387D406E"/>
    <w:multiLevelType w:val="multilevel"/>
    <w:tmpl w:val="0A769C82"/>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C252898"/>
    <w:multiLevelType w:val="singleLevel"/>
    <w:tmpl w:val="2B8E3666"/>
    <w:lvl w:ilvl="0">
      <w:start w:val="1"/>
      <w:numFmt w:val="bullet"/>
      <w:lvlText w:val="-"/>
      <w:lvlJc w:val="left"/>
      <w:pPr>
        <w:tabs>
          <w:tab w:val="num" w:pos="720"/>
        </w:tabs>
        <w:ind w:left="720" w:hanging="360"/>
      </w:pPr>
      <w:rPr>
        <w:rFonts w:hint="default"/>
      </w:rPr>
    </w:lvl>
  </w:abstractNum>
  <w:abstractNum w:abstractNumId="13">
    <w:nsid w:val="42DD5C3F"/>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4">
    <w:nsid w:val="4A4204F6"/>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EAB3428"/>
    <w:multiLevelType w:val="hybridMultilevel"/>
    <w:tmpl w:val="5CBCFA66"/>
    <w:lvl w:ilvl="0" w:tplc="FFFFFFFF">
      <w:start w:val="1"/>
      <w:numFmt w:val="bullet"/>
      <w:pStyle w:val="Lijstopsomteken4"/>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EFB303D"/>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7">
    <w:nsid w:val="54C71AE0"/>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18">
    <w:nsid w:val="57ED5710"/>
    <w:multiLevelType w:val="multilevel"/>
    <w:tmpl w:val="6BEA8902"/>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A9518F2"/>
    <w:multiLevelType w:val="multilevel"/>
    <w:tmpl w:val="A56C93CC"/>
    <w:lvl w:ilvl="0">
      <w:start w:val="1"/>
      <w:numFmt w:val="decimal"/>
      <w:pStyle w:val="Kop1"/>
      <w:suff w:val="space"/>
      <w:lvlText w:val="%1"/>
      <w:lvlJc w:val="left"/>
      <w:pPr>
        <w:ind w:left="432" w:hanging="432"/>
      </w:pPr>
    </w:lvl>
    <w:lvl w:ilvl="1">
      <w:start w:val="1"/>
      <w:numFmt w:val="decimal"/>
      <w:pStyle w:val="Kop2"/>
      <w:suff w:val="space"/>
      <w:lvlText w:val="%1.%2"/>
      <w:lvlJc w:val="left"/>
      <w:pPr>
        <w:ind w:left="576" w:hanging="576"/>
      </w:pPr>
    </w:lvl>
    <w:lvl w:ilvl="2">
      <w:start w:val="1"/>
      <w:numFmt w:val="decimal"/>
      <w:pStyle w:val="Kop3"/>
      <w:suff w:val="space"/>
      <w:lvlText w:val="%1.%2.%3"/>
      <w:lvlJc w:val="left"/>
      <w:pPr>
        <w:ind w:left="720" w:hanging="720"/>
      </w:pPr>
    </w:lvl>
    <w:lvl w:ilvl="3">
      <w:start w:val="1"/>
      <w:numFmt w:val="decimal"/>
      <w:pStyle w:val="Kop4"/>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F1702C"/>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abstractNum w:abstractNumId="21">
    <w:nsid w:val="74AB0310"/>
    <w:multiLevelType w:val="singleLevel"/>
    <w:tmpl w:val="762AA7F6"/>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18"/>
  </w:num>
  <w:num w:numId="3">
    <w:abstractNumId w:val="18"/>
  </w:num>
  <w:num w:numId="4">
    <w:abstractNumId w:val="18"/>
  </w:num>
  <w:num w:numId="5">
    <w:abstractNumId w:val="18"/>
  </w:num>
  <w:num w:numId="6">
    <w:abstractNumId w:val="11"/>
  </w:num>
  <w:num w:numId="7">
    <w:abstractNumId w:val="19"/>
  </w:num>
  <w:num w:numId="8">
    <w:abstractNumId w:val="13"/>
  </w:num>
  <w:num w:numId="9">
    <w:abstractNumId w:val="8"/>
  </w:num>
  <w:num w:numId="10">
    <w:abstractNumId w:val="16"/>
  </w:num>
  <w:num w:numId="11">
    <w:abstractNumId w:val="14"/>
  </w:num>
  <w:num w:numId="12">
    <w:abstractNumId w:val="21"/>
  </w:num>
  <w:num w:numId="13">
    <w:abstractNumId w:val="12"/>
  </w:num>
  <w:num w:numId="14">
    <w:abstractNumId w:val="5"/>
  </w:num>
  <w:num w:numId="15">
    <w:abstractNumId w:val="4"/>
  </w:num>
  <w:num w:numId="16">
    <w:abstractNumId w:val="10"/>
  </w:num>
  <w:num w:numId="17">
    <w:abstractNumId w:val="17"/>
  </w:num>
  <w:num w:numId="18">
    <w:abstractNumId w:val="9"/>
  </w:num>
  <w:num w:numId="19">
    <w:abstractNumId w:val="1"/>
  </w:num>
  <w:num w:numId="20">
    <w:abstractNumId w:val="20"/>
  </w:num>
  <w:num w:numId="21">
    <w:abstractNumId w:val="6"/>
  </w:num>
  <w:num w:numId="22">
    <w:abstractNumId w:val="3"/>
  </w:num>
  <w:num w:numId="23">
    <w:abstractNumId w:val="2"/>
  </w:num>
  <w:num w:numId="24">
    <w:abstractNumId w:val="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88"/>
    <w:rsid w:val="00021F80"/>
    <w:rsid w:val="00061214"/>
    <w:rsid w:val="000B4B7C"/>
    <w:rsid w:val="00124326"/>
    <w:rsid w:val="00195758"/>
    <w:rsid w:val="001B4466"/>
    <w:rsid w:val="002E318F"/>
    <w:rsid w:val="00381B7A"/>
    <w:rsid w:val="00440704"/>
    <w:rsid w:val="004708C0"/>
    <w:rsid w:val="004858FF"/>
    <w:rsid w:val="0052022A"/>
    <w:rsid w:val="005A4881"/>
    <w:rsid w:val="006E0DFB"/>
    <w:rsid w:val="007027A0"/>
    <w:rsid w:val="007363F8"/>
    <w:rsid w:val="00863F8B"/>
    <w:rsid w:val="009001DE"/>
    <w:rsid w:val="00A030B9"/>
    <w:rsid w:val="00B24534"/>
    <w:rsid w:val="00C11888"/>
    <w:rsid w:val="00DE5507"/>
    <w:rsid w:val="00ED20FF"/>
    <w:rsid w:val="00F03B88"/>
    <w:rsid w:val="00F30A1B"/>
    <w:rsid w:val="00FB6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EF5F95-2555-4757-9BE3-2EB7C05C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ind w:right="40"/>
    </w:pPr>
    <w:rPr>
      <w:sz w:val="22"/>
    </w:rPr>
  </w:style>
  <w:style w:type="paragraph" w:styleId="Kop1">
    <w:name w:val="heading 1"/>
    <w:basedOn w:val="Standaard"/>
    <w:next w:val="Standaard"/>
    <w:qFormat/>
    <w:pPr>
      <w:keepNext/>
      <w:pageBreakBefore/>
      <w:numPr>
        <w:numId w:val="7"/>
      </w:numPr>
      <w:spacing w:before="240" w:after="60" w:line="720" w:lineRule="auto"/>
      <w:outlineLvl w:val="0"/>
    </w:pPr>
    <w:rPr>
      <w:rFonts w:ascii="Arial" w:hAnsi="Arial"/>
      <w:b/>
      <w:caps/>
      <w:color w:val="000080"/>
      <w:kern w:val="28"/>
      <w:sz w:val="24"/>
    </w:rPr>
  </w:style>
  <w:style w:type="paragraph" w:styleId="Kop2">
    <w:name w:val="heading 2"/>
    <w:basedOn w:val="Standaard"/>
    <w:next w:val="Standaard"/>
    <w:qFormat/>
    <w:pPr>
      <w:keepNext/>
      <w:numPr>
        <w:ilvl w:val="1"/>
        <w:numId w:val="7"/>
      </w:numPr>
      <w:spacing w:before="480" w:after="60" w:line="480" w:lineRule="auto"/>
      <w:outlineLvl w:val="1"/>
    </w:pPr>
    <w:rPr>
      <w:rFonts w:ascii="Arial" w:hAnsi="Arial"/>
      <w:b/>
      <w:color w:val="000080"/>
      <w:sz w:val="24"/>
    </w:rPr>
  </w:style>
  <w:style w:type="paragraph" w:styleId="Kop3">
    <w:name w:val="heading 3"/>
    <w:basedOn w:val="Standaard"/>
    <w:next w:val="Standaard"/>
    <w:qFormat/>
    <w:pPr>
      <w:keepNext/>
      <w:numPr>
        <w:ilvl w:val="2"/>
        <w:numId w:val="7"/>
      </w:numPr>
      <w:spacing w:before="480" w:after="60"/>
      <w:outlineLvl w:val="2"/>
    </w:pPr>
    <w:rPr>
      <w:rFonts w:ascii="Arial" w:hAnsi="Arial"/>
      <w:b/>
      <w:color w:val="000080"/>
      <w:sz w:val="24"/>
    </w:rPr>
  </w:style>
  <w:style w:type="paragraph" w:styleId="Kop4">
    <w:name w:val="heading 4"/>
    <w:basedOn w:val="Standaard"/>
    <w:next w:val="Standaard"/>
    <w:qFormat/>
    <w:pPr>
      <w:keepNext/>
      <w:numPr>
        <w:ilvl w:val="3"/>
        <w:numId w:val="7"/>
      </w:numPr>
      <w:spacing w:before="240" w:after="60"/>
      <w:outlineLvl w:val="3"/>
    </w:pPr>
    <w:rPr>
      <w:rFonts w:ascii="Arial" w:hAnsi="Arial"/>
      <w:b/>
      <w:color w:val="000080"/>
      <w:sz w:val="24"/>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keepNext/>
      <w:outlineLvl w:val="5"/>
    </w:pPr>
    <w:rPr>
      <w:b/>
      <w:color w:val="0000FF"/>
    </w:rPr>
  </w:style>
  <w:style w:type="paragraph" w:styleId="Kop7">
    <w:name w:val="heading 7"/>
    <w:basedOn w:val="Standaard"/>
    <w:next w:val="Standaard"/>
    <w:qFormat/>
    <w:pPr>
      <w:keepNext/>
      <w:outlineLvl w:val="6"/>
    </w:pPr>
    <w:rPr>
      <w:rFonts w:ascii="Arial" w:hAnsi="Arial" w:cs="Arial"/>
      <w:i/>
      <w:iCs/>
      <w:sz w:val="24"/>
    </w:rPr>
  </w:style>
  <w:style w:type="paragraph" w:styleId="Kop8">
    <w:name w:val="heading 8"/>
    <w:basedOn w:val="Standaard"/>
    <w:next w:val="Standaard"/>
    <w:qFormat/>
    <w:pPr>
      <w:keepNext/>
      <w:outlineLvl w:val="7"/>
    </w:pPr>
    <w:rPr>
      <w:rFonts w:ascii="Arial" w:hAnsi="Arial" w:cs="Arial"/>
      <w:b/>
      <w:color w:val="FFCC00"/>
      <w:sz w:val="24"/>
    </w:rPr>
  </w:style>
  <w:style w:type="paragraph" w:styleId="Kop9">
    <w:name w:val="heading 9"/>
    <w:basedOn w:val="Standaard"/>
    <w:next w:val="Standaard"/>
    <w:qFormat/>
    <w:pPr>
      <w:keepNext/>
      <w:outlineLvl w:val="8"/>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454"/>
        <w:tab w:val="right" w:leader="dot" w:pos="8930"/>
      </w:tabs>
      <w:spacing w:before="240"/>
    </w:pPr>
    <w:rPr>
      <w:caps/>
      <w:color w:val="000080"/>
    </w:rPr>
  </w:style>
  <w:style w:type="paragraph" w:styleId="Inhopg2">
    <w:name w:val="toc 2"/>
    <w:basedOn w:val="Standaard"/>
    <w:next w:val="Standaard"/>
    <w:autoRedefine/>
    <w:semiHidden/>
    <w:pPr>
      <w:ind w:left="284"/>
    </w:pPr>
    <w:rPr>
      <w:rFonts w:ascii="Arial" w:hAnsi="Arial"/>
      <w:noProof/>
      <w:sz w:val="24"/>
    </w:rPr>
  </w:style>
  <w:style w:type="paragraph" w:styleId="Inhopg3">
    <w:name w:val="toc 3"/>
    <w:basedOn w:val="Standaard"/>
    <w:next w:val="Standaard"/>
    <w:autoRedefine/>
    <w:semiHidden/>
    <w:pPr>
      <w:tabs>
        <w:tab w:val="right" w:leader="dot" w:pos="8299"/>
      </w:tabs>
      <w:ind w:left="454"/>
    </w:pPr>
    <w:rPr>
      <w:rFonts w:ascii="Arial" w:hAnsi="Arial"/>
      <w:noProof/>
      <w:sz w:val="24"/>
    </w:rPr>
  </w:style>
  <w:style w:type="paragraph" w:styleId="Inhopg4">
    <w:name w:val="toc 4"/>
    <w:basedOn w:val="Standaard"/>
    <w:next w:val="Standaard"/>
    <w:autoRedefine/>
    <w:semiHidden/>
    <w:pPr>
      <w:ind w:left="624"/>
    </w:pPr>
    <w:rPr>
      <w:rFonts w:ascii="Arial" w:hAnsi="Arial"/>
      <w:sz w:val="24"/>
    </w:rPr>
  </w:style>
  <w:style w:type="paragraph" w:customStyle="1" w:styleId="standard">
    <w:name w:val="standard"/>
    <w:basedOn w:val="Standaard"/>
  </w:style>
  <w:style w:type="paragraph" w:styleId="Plattetekst">
    <w:name w:val="Body Text"/>
    <w:basedOn w:val="Standaard"/>
    <w:rPr>
      <w: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Arial" w:hAnsi="Arial" w:cs="Arial"/>
      <w:b/>
      <w:sz w:val="24"/>
    </w:rPr>
  </w:style>
  <w:style w:type="paragraph" w:styleId="Plattetekst3">
    <w:name w:val="Body Text 3"/>
    <w:basedOn w:val="Standaard"/>
    <w:rPr>
      <w:rFonts w:ascii="Arial" w:hAnsi="Arial" w:cs="Arial"/>
      <w:i/>
      <w:iCs/>
      <w:sz w:val="20"/>
    </w:rPr>
  </w:style>
  <w:style w:type="character" w:styleId="Paginanummer">
    <w:name w:val="page number"/>
    <w:basedOn w:val="Standaardalinea-lettertype"/>
  </w:style>
  <w:style w:type="paragraph" w:styleId="Lijstopsomteken4">
    <w:name w:val="List Bullet 4"/>
    <w:basedOn w:val="Standaard"/>
    <w:autoRedefine/>
    <w:pPr>
      <w:keepLines/>
      <w:numPr>
        <w:numId w:val="25"/>
      </w:numPr>
      <w:ind w:right="0"/>
    </w:pPr>
    <w:rPr>
      <w:rFonts w:ascii="Arial" w:hAnsi="Arial"/>
      <w:sz w:val="24"/>
      <w:lang w:eastAsia="en-US"/>
    </w:rPr>
  </w:style>
  <w:style w:type="paragraph" w:customStyle="1" w:styleId="Kop">
    <w:name w:val="Kop"/>
    <w:basedOn w:val="Standaard"/>
    <w:pPr>
      <w:spacing w:line="240" w:lineRule="atLeast"/>
      <w:ind w:right="0"/>
    </w:pPr>
    <w:rPr>
      <w:b/>
      <w:sz w:val="24"/>
      <w:lang w:eastAsia="en-US"/>
    </w:rPr>
  </w:style>
  <w:style w:type="paragraph" w:styleId="Bijschrift">
    <w:name w:val="caption"/>
    <w:basedOn w:val="Standaard"/>
    <w:next w:val="Standaard"/>
    <w:qFormat/>
    <w:pPr>
      <w:spacing w:before="120" w:after="120"/>
      <w:ind w:right="0"/>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Faseplan </vt:lpstr>
    </vt:vector>
  </TitlesOfParts>
  <Company>ProjectSolutions, de Bruijn, Heijmans en partners</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Faseplan</dc:title>
  <dc:subject/>
  <dc:creator>ProjectSolutions, de Bruijn, Heijmans en partners</dc:creator>
  <cp:keywords/>
  <dc:description/>
  <cp:lastModifiedBy>bert plaat</cp:lastModifiedBy>
  <cp:revision>6</cp:revision>
  <dcterms:created xsi:type="dcterms:W3CDTF">2014-09-10T09:09:00Z</dcterms:created>
  <dcterms:modified xsi:type="dcterms:W3CDTF">2014-09-10T09:24:00Z</dcterms:modified>
</cp:coreProperties>
</file>