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5F" w:rsidRDefault="000A0E5F" w:rsidP="000A0E5F">
      <w:pPr>
        <w:rPr>
          <w:b/>
          <w:sz w:val="28"/>
        </w:rPr>
      </w:pPr>
      <w:r w:rsidRPr="00CD2BE5">
        <w:rPr>
          <w:rFonts w:ascii="Kristen ITC" w:hAnsi="Kristen ITC"/>
          <w:b/>
          <w:szCs w:val="22"/>
          <w:highlight w:val="magenta"/>
        </w:rPr>
        <w:t xml:space="preserve">Verdiepingsopdracht: </w:t>
      </w:r>
      <w:r w:rsidRPr="00CD2BE5">
        <w:rPr>
          <w:rFonts w:ascii="Kristen ITC" w:hAnsi="Kristen ITC"/>
          <w:b/>
          <w:szCs w:val="22"/>
          <w:highlight w:val="magenta"/>
        </w:rPr>
        <w:tab/>
        <w:t xml:space="preserve"> Vitamines &amp; Mineralen</w:t>
      </w:r>
      <w:r>
        <w:rPr>
          <w:b/>
          <w:sz w:val="28"/>
        </w:rPr>
        <w:t xml:space="preserve">       </w:t>
      </w:r>
      <w:r w:rsidRPr="000E1759">
        <w:rPr>
          <w:b/>
          <w:sz w:val="20"/>
        </w:rPr>
        <w:t xml:space="preserve">(Maak gebruik van het internet) </w:t>
      </w:r>
    </w:p>
    <w:tbl>
      <w:tblPr>
        <w:tblStyle w:val="Tabelraster"/>
        <w:tblW w:w="11340" w:type="dxa"/>
        <w:tblInd w:w="-1026" w:type="dxa"/>
        <w:tblLook w:val="04A0"/>
      </w:tblPr>
      <w:tblGrid>
        <w:gridCol w:w="2835"/>
        <w:gridCol w:w="4332"/>
        <w:gridCol w:w="4173"/>
      </w:tblGrid>
      <w:tr w:rsidR="000A0E5F" w:rsidTr="00D71111">
        <w:tc>
          <w:tcPr>
            <w:tcW w:w="2835" w:type="dxa"/>
          </w:tcPr>
          <w:p w:rsidR="000A0E5F" w:rsidRPr="00E1617D" w:rsidRDefault="000A0E5F" w:rsidP="00D71111">
            <w:pPr>
              <w:rPr>
                <w:b/>
                <w:i/>
              </w:rPr>
            </w:pPr>
            <w:r w:rsidRPr="00E1617D">
              <w:rPr>
                <w:b/>
                <w:i/>
              </w:rPr>
              <w:t>Voedingstof</w:t>
            </w:r>
          </w:p>
        </w:tc>
        <w:tc>
          <w:tcPr>
            <w:tcW w:w="4332" w:type="dxa"/>
          </w:tcPr>
          <w:p w:rsidR="000A0E5F" w:rsidRPr="00E1617D" w:rsidRDefault="000A0E5F" w:rsidP="00D71111">
            <w:pPr>
              <w:rPr>
                <w:b/>
                <w:i/>
              </w:rPr>
            </w:pPr>
            <w:r w:rsidRPr="00E1617D">
              <w:rPr>
                <w:b/>
                <w:i/>
              </w:rPr>
              <w:t>Functie</w:t>
            </w:r>
            <w:r>
              <w:rPr>
                <w:b/>
                <w:i/>
              </w:rPr>
              <w:t xml:space="preserve"> (wat doet het? Bijv. botten sterk maken)</w:t>
            </w:r>
          </w:p>
        </w:tc>
        <w:tc>
          <w:tcPr>
            <w:tcW w:w="4173" w:type="dxa"/>
          </w:tcPr>
          <w:p w:rsidR="000A0E5F" w:rsidRPr="00E1617D" w:rsidRDefault="000A0E5F" w:rsidP="00D71111">
            <w:pPr>
              <w:rPr>
                <w:b/>
                <w:i/>
              </w:rPr>
            </w:pPr>
            <w:r w:rsidRPr="00E1617D">
              <w:rPr>
                <w:b/>
                <w:i/>
              </w:rPr>
              <w:t>Bron</w:t>
            </w:r>
            <w:r>
              <w:rPr>
                <w:b/>
                <w:i/>
              </w:rPr>
              <w:t xml:space="preserve"> (waar zit het in? Bijv. vlees, brood)</w:t>
            </w:r>
          </w:p>
        </w:tc>
      </w:tr>
      <w:tr w:rsidR="000A0E5F" w:rsidTr="00D71111">
        <w:tc>
          <w:tcPr>
            <w:tcW w:w="11340" w:type="dxa"/>
            <w:gridSpan w:val="3"/>
          </w:tcPr>
          <w:p w:rsidR="000A0E5F" w:rsidRPr="00C44BCA" w:rsidRDefault="000A0E5F" w:rsidP="00D71111">
            <w:pPr>
              <w:rPr>
                <w:b/>
              </w:rPr>
            </w:pPr>
            <w:r w:rsidRPr="00C44BCA">
              <w:rPr>
                <w:b/>
                <w:u w:val="single"/>
              </w:rPr>
              <w:t>Vet oplosbare vitamine:</w:t>
            </w:r>
          </w:p>
        </w:tc>
      </w:tr>
      <w:tr w:rsidR="000A0E5F" w:rsidTr="00D71111">
        <w:tc>
          <w:tcPr>
            <w:tcW w:w="2835" w:type="dxa"/>
          </w:tcPr>
          <w:p w:rsidR="000A0E5F" w:rsidRPr="00C44BCA" w:rsidRDefault="000A0E5F" w:rsidP="00D71111">
            <w:r w:rsidRPr="00C44BCA">
              <w:t>Vitamine A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 w:rsidRPr="00C44BCA">
              <w:t xml:space="preserve">Vitamine </w:t>
            </w:r>
            <w:r>
              <w:t>D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Pr="00C44BCA" w:rsidRDefault="000A0E5F" w:rsidP="00D71111">
            <w:r w:rsidRPr="00C44BCA">
              <w:t xml:space="preserve">Vitamine </w:t>
            </w:r>
            <w:r>
              <w:t>E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rPr>
          <w:trHeight w:val="857"/>
        </w:trPr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 w:rsidRPr="00C44BCA">
              <w:t xml:space="preserve">Vitamine </w:t>
            </w:r>
            <w:r>
              <w:t>K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11340" w:type="dxa"/>
            <w:gridSpan w:val="3"/>
          </w:tcPr>
          <w:p w:rsidR="000A0E5F" w:rsidRPr="00C44BCA" w:rsidRDefault="000A0E5F" w:rsidP="00D71111">
            <w:pPr>
              <w:rPr>
                <w:b/>
                <w:sz w:val="28"/>
              </w:rPr>
            </w:pPr>
            <w:r w:rsidRPr="00C44BCA">
              <w:rPr>
                <w:b/>
                <w:u w:val="single"/>
              </w:rPr>
              <w:t>Water oplosbare vitamine:</w:t>
            </w: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Vitamine B1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Vitamine B2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Vitamine B3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lastRenderedPageBreak/>
              <w:t>Vitamine B5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Vitamine B6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Vitamine B11 (foliumzuur)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r>
              <w:t>Vitamine B12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r>
              <w:t>Vitamine C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11340" w:type="dxa"/>
            <w:gridSpan w:val="3"/>
          </w:tcPr>
          <w:p w:rsidR="000A0E5F" w:rsidRPr="00C44BCA" w:rsidRDefault="000A0E5F" w:rsidP="00D71111">
            <w:pPr>
              <w:rPr>
                <w:b/>
                <w:sz w:val="28"/>
              </w:rPr>
            </w:pPr>
            <w:r w:rsidRPr="00C44BCA">
              <w:rPr>
                <w:b/>
                <w:u w:val="single"/>
              </w:rPr>
              <w:t>Mineralen</w:t>
            </w: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Calcium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Chroom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Chloride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Fosfor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proofErr w:type="spellStart"/>
            <w:r>
              <w:lastRenderedPageBreak/>
              <w:t>Ijzer</w:t>
            </w:r>
            <w:proofErr w:type="spellEnd"/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Jodium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Kalium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pPr>
              <w:rPr>
                <w:b/>
                <w:sz w:val="28"/>
              </w:rPr>
            </w:pPr>
            <w:r>
              <w:t>Koper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r>
              <w:t>Magnesium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r>
              <w:t>Natrium</w:t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  <w:tr w:rsidR="000A0E5F" w:rsidTr="00D71111">
        <w:tc>
          <w:tcPr>
            <w:tcW w:w="2835" w:type="dxa"/>
          </w:tcPr>
          <w:p w:rsidR="000A0E5F" w:rsidRDefault="000A0E5F" w:rsidP="00D71111">
            <w:r>
              <w:t>Zink</w:t>
            </w:r>
            <w:r>
              <w:br/>
            </w:r>
            <w:r>
              <w:br/>
            </w:r>
          </w:p>
        </w:tc>
        <w:tc>
          <w:tcPr>
            <w:tcW w:w="4332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  <w:tc>
          <w:tcPr>
            <w:tcW w:w="4173" w:type="dxa"/>
          </w:tcPr>
          <w:p w:rsidR="000A0E5F" w:rsidRDefault="000A0E5F" w:rsidP="00D71111">
            <w:pPr>
              <w:rPr>
                <w:b/>
                <w:sz w:val="28"/>
              </w:rPr>
            </w:pPr>
          </w:p>
        </w:tc>
      </w:tr>
    </w:tbl>
    <w:p w:rsidR="00F6054A" w:rsidRDefault="000A0E5F"/>
    <w:sectPr w:rsidR="00F6054A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0A0E5F"/>
    <w:rsid w:val="000A0E5F"/>
    <w:rsid w:val="004D5C0D"/>
    <w:rsid w:val="00A94C76"/>
    <w:rsid w:val="00B5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0E5F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A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1</cp:revision>
  <dcterms:created xsi:type="dcterms:W3CDTF">2014-04-19T14:09:00Z</dcterms:created>
  <dcterms:modified xsi:type="dcterms:W3CDTF">2014-04-19T14:10:00Z</dcterms:modified>
</cp:coreProperties>
</file>