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93" w:rsidRDefault="003F5993" w:rsidP="003F5993">
      <w:pPr>
        <w:widowControl/>
        <w:spacing w:before="100" w:beforeAutospacing="1" w:after="100" w:afterAutospacing="1"/>
        <w:rPr>
          <w:rStyle w:val="FontStyle15"/>
          <w:b/>
          <w:sz w:val="44"/>
          <w:szCs w:val="44"/>
        </w:rPr>
      </w:pPr>
      <w:r>
        <w:rPr>
          <w:rStyle w:val="FontStyle15"/>
          <w:b/>
          <w:sz w:val="44"/>
          <w:szCs w:val="44"/>
        </w:rPr>
        <w:t xml:space="preserve">2. </w:t>
      </w:r>
      <w:r w:rsidR="00694962">
        <w:rPr>
          <w:rStyle w:val="FontStyle15"/>
          <w:b/>
          <w:sz w:val="44"/>
          <w:szCs w:val="44"/>
        </w:rPr>
        <w:t>Waar moet ik op s</w:t>
      </w:r>
      <w:r>
        <w:rPr>
          <w:rStyle w:val="FontStyle15"/>
          <w:b/>
          <w:sz w:val="44"/>
          <w:szCs w:val="44"/>
        </w:rPr>
        <w:t>temmen</w:t>
      </w:r>
      <w:r w:rsidR="00694962">
        <w:rPr>
          <w:rStyle w:val="FontStyle15"/>
          <w:b/>
          <w:sz w:val="44"/>
          <w:szCs w:val="44"/>
        </w:rPr>
        <w:t>?</w:t>
      </w:r>
      <w:r>
        <w:rPr>
          <w:rStyle w:val="FontStyle15"/>
          <w:b/>
          <w:sz w:val="44"/>
          <w:szCs w:val="44"/>
        </w:rPr>
        <w:t xml:space="preserve"> </w:t>
      </w:r>
    </w:p>
    <w:p w:rsidR="00694962" w:rsidRDefault="00694962" w:rsidP="003F5993">
      <w:pPr>
        <w:widowControl/>
        <w:spacing w:before="100" w:beforeAutospacing="1" w:after="100" w:afterAutospacing="1"/>
        <w:rPr>
          <w:rFonts w:cs="Arial"/>
          <w:b/>
          <w:noProof/>
          <w:color w:val="000000"/>
          <w:szCs w:val="24"/>
          <w:u w:val="single"/>
        </w:rPr>
      </w:pPr>
    </w:p>
    <w:p w:rsidR="003F5993" w:rsidRPr="00694962" w:rsidRDefault="00694962" w:rsidP="003F5993">
      <w:pPr>
        <w:widowControl/>
        <w:spacing w:before="100" w:beforeAutospacing="1" w:after="100" w:afterAutospacing="1"/>
        <w:rPr>
          <w:rFonts w:cs="Arial"/>
          <w:noProof/>
          <w:color w:val="000000"/>
          <w:szCs w:val="24"/>
        </w:rPr>
      </w:pPr>
      <w:r>
        <w:rPr>
          <w:rFonts w:ascii="Georgia" w:hAnsi="Georgia"/>
          <w:noProof/>
          <w:sz w:val="18"/>
          <w:szCs w:val="18"/>
        </w:rPr>
        <w:drawing>
          <wp:anchor distT="0" distB="0" distL="114300" distR="114300" simplePos="0" relativeHeight="251660288" behindDoc="0" locked="0" layoutInCell="1" allowOverlap="1" wp14:anchorId="4241FD46" wp14:editId="789E44D6">
            <wp:simplePos x="0" y="0"/>
            <wp:positionH relativeFrom="margin">
              <wp:posOffset>62230</wp:posOffset>
            </wp:positionH>
            <wp:positionV relativeFrom="margin">
              <wp:posOffset>2292985</wp:posOffset>
            </wp:positionV>
            <wp:extent cx="5876290" cy="1983105"/>
            <wp:effectExtent l="0" t="0" r="0" b="0"/>
            <wp:wrapSquare wrapText="bothSides"/>
            <wp:docPr id="1" name="Afbeelding 1" descr="Algemeen kies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gemeen kiesrec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29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5993">
        <w:rPr>
          <w:rFonts w:cs="Arial"/>
          <w:b/>
          <w:noProof/>
          <w:color w:val="000000"/>
          <w:szCs w:val="24"/>
          <w:u w:val="single"/>
        </w:rPr>
        <w:t>Kiesrecht</w:t>
      </w:r>
      <w:r>
        <w:rPr>
          <w:rFonts w:cs="Arial"/>
          <w:b/>
          <w:noProof/>
          <w:color w:val="000000"/>
          <w:szCs w:val="24"/>
          <w:u w:val="single"/>
        </w:rPr>
        <w:br/>
      </w:r>
      <w:r w:rsidR="003F5993" w:rsidRPr="003F5993">
        <w:rPr>
          <w:rFonts w:cs="Arial"/>
          <w:noProof/>
          <w:color w:val="000000"/>
          <w:szCs w:val="24"/>
        </w:rPr>
        <w:t>Iedere Nederlander van achttien jaar of ouder heeft kiesrecht. Kiesrecht betekent dat je jouw ideeën en wensen over de samenleving duidelijk kunt maken door te stemm</w:t>
      </w:r>
      <w:r>
        <w:rPr>
          <w:rFonts w:cs="Arial"/>
          <w:noProof/>
          <w:color w:val="000000"/>
          <w:szCs w:val="24"/>
        </w:rPr>
        <w:t xml:space="preserve">en bij verkiezingen. </w:t>
      </w:r>
      <w:r>
        <w:rPr>
          <w:rFonts w:cs="Arial"/>
          <w:noProof/>
          <w:color w:val="000000"/>
          <w:szCs w:val="24"/>
        </w:rPr>
        <w:br/>
        <w:t xml:space="preserve">Ook kun je </w:t>
      </w:r>
      <w:r w:rsidR="003F5993" w:rsidRPr="003F5993">
        <w:rPr>
          <w:rFonts w:cs="Arial"/>
          <w:noProof/>
          <w:color w:val="000000"/>
          <w:szCs w:val="24"/>
        </w:rPr>
        <w:t>je verkiesbaar stellen, zodat andere mensen op jou kunnen stemmen tijdens verkiezingen. Het kies recht is een belangrijk onderdeel van de democratie in Nederlan</w:t>
      </w:r>
      <w:r>
        <w:rPr>
          <w:rFonts w:cs="Arial"/>
          <w:noProof/>
          <w:color w:val="000000"/>
          <w:szCs w:val="24"/>
        </w:rPr>
        <w:t xml:space="preserve">d. Je kunt in Nederland gebruik </w:t>
      </w:r>
      <w:r w:rsidR="003F5993" w:rsidRPr="003F5993">
        <w:rPr>
          <w:rFonts w:cs="Arial"/>
          <w:noProof/>
          <w:color w:val="000000"/>
          <w:szCs w:val="24"/>
        </w:rPr>
        <w:t>maken van het passief kiesrecht en het actief kiesrecht.</w:t>
      </w:r>
      <w:r>
        <w:rPr>
          <w:rFonts w:cs="Arial"/>
          <w:noProof/>
          <w:color w:val="000000"/>
          <w:szCs w:val="24"/>
        </w:rPr>
        <w:br/>
      </w:r>
    </w:p>
    <w:p w:rsidR="003F5993" w:rsidRPr="003F5993" w:rsidRDefault="00694962" w:rsidP="003F5993">
      <w:pPr>
        <w:widowControl/>
        <w:spacing w:before="100" w:beforeAutospacing="1" w:after="100" w:afterAutospacing="1"/>
        <w:rPr>
          <w:rFonts w:cs="Arial"/>
          <w:b/>
          <w:noProof/>
          <w:color w:val="000000"/>
          <w:szCs w:val="24"/>
          <w:u w:val="single"/>
        </w:rPr>
      </w:pPr>
      <w:r>
        <w:rPr>
          <w:noProof/>
        </w:rPr>
        <w:drawing>
          <wp:anchor distT="0" distB="0" distL="114300" distR="114300" simplePos="0" relativeHeight="251659264" behindDoc="0" locked="0" layoutInCell="1" allowOverlap="1" wp14:anchorId="104598EB" wp14:editId="59081C8D">
            <wp:simplePos x="0" y="0"/>
            <wp:positionH relativeFrom="margin">
              <wp:posOffset>-52070</wp:posOffset>
            </wp:positionH>
            <wp:positionV relativeFrom="margin">
              <wp:posOffset>4648200</wp:posOffset>
            </wp:positionV>
            <wp:extent cx="2748915" cy="2428875"/>
            <wp:effectExtent l="0" t="0" r="0" b="952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8915" cy="2428875"/>
                    </a:xfrm>
                    <a:prstGeom prst="rect">
                      <a:avLst/>
                    </a:prstGeom>
                    <a:noFill/>
                  </pic:spPr>
                </pic:pic>
              </a:graphicData>
            </a:graphic>
            <wp14:sizeRelH relativeFrom="page">
              <wp14:pctWidth>0</wp14:pctWidth>
            </wp14:sizeRelH>
            <wp14:sizeRelV relativeFrom="page">
              <wp14:pctHeight>0</wp14:pctHeight>
            </wp14:sizeRelV>
          </wp:anchor>
        </w:drawing>
      </w:r>
      <w:r w:rsidR="003F5993">
        <w:rPr>
          <w:rFonts w:cs="Arial"/>
          <w:b/>
          <w:i/>
          <w:noProof/>
          <w:color w:val="000000"/>
          <w:szCs w:val="24"/>
        </w:rPr>
        <w:t>P</w:t>
      </w:r>
      <w:r w:rsidR="003F5993" w:rsidRPr="003F5993">
        <w:rPr>
          <w:rFonts w:cs="Arial"/>
          <w:b/>
          <w:i/>
          <w:noProof/>
          <w:color w:val="000000"/>
          <w:szCs w:val="24"/>
        </w:rPr>
        <w:t xml:space="preserve">assief kiesrecht </w:t>
      </w:r>
      <w:r w:rsidR="003F5993" w:rsidRPr="003F5993">
        <w:rPr>
          <w:rFonts w:cs="Arial"/>
          <w:b/>
          <w:i/>
          <w:noProof/>
          <w:color w:val="000000"/>
          <w:szCs w:val="24"/>
        </w:rPr>
        <w:br/>
      </w:r>
      <w:r w:rsidR="003F5993" w:rsidRPr="003F5993">
        <w:rPr>
          <w:rFonts w:cs="Arial"/>
          <w:noProof/>
          <w:color w:val="000000"/>
          <w:szCs w:val="24"/>
        </w:rPr>
        <w:t>Het passief kiesrecht is het recht om te worden gekozen als volksvertegenwoordiger. Elke Ned</w:t>
      </w:r>
      <w:r w:rsidR="003F5993">
        <w:rPr>
          <w:rFonts w:cs="Arial"/>
          <w:noProof/>
          <w:color w:val="000000"/>
          <w:szCs w:val="24"/>
        </w:rPr>
        <w:t>erlan</w:t>
      </w:r>
      <w:r w:rsidR="003F5993" w:rsidRPr="003F5993">
        <w:rPr>
          <w:rFonts w:cs="Arial"/>
          <w:noProof/>
          <w:color w:val="000000"/>
          <w:szCs w:val="24"/>
        </w:rPr>
        <w:t>der van achttien jaar of ouder heeft passief kiesrecht.</w:t>
      </w:r>
      <w:r w:rsidR="003F5993">
        <w:rPr>
          <w:rFonts w:cs="Arial"/>
          <w:b/>
          <w:noProof/>
          <w:color w:val="000000"/>
          <w:szCs w:val="24"/>
          <w:u w:val="single"/>
        </w:rPr>
        <w:br/>
      </w:r>
      <w:r w:rsidR="003F5993" w:rsidRPr="003F5993">
        <w:rPr>
          <w:rFonts w:cs="Arial"/>
          <w:noProof/>
          <w:color w:val="000000"/>
          <w:szCs w:val="24"/>
        </w:rPr>
        <w:t>Een burger die gebruik wil maken van het passief kiesrecht kan zich aansluiten bij een bestaande politieke partij. Leden van een politieke partij kunnen zich kandidaat stellen voor de verkiezingen. Zij komen dan op de kandidatenlijst van die partij. Als een kandidaat genoeg stemmen krijgt bij de verkiezingen, komt hij in de gemeenteraad, in de Provinciale Staten of in de Tweede Kamer.</w:t>
      </w:r>
      <w:r w:rsidR="003F5993">
        <w:rPr>
          <w:rFonts w:cs="Arial"/>
          <w:b/>
          <w:noProof/>
          <w:color w:val="000000"/>
          <w:szCs w:val="24"/>
          <w:u w:val="single"/>
        </w:rPr>
        <w:br/>
      </w:r>
    </w:p>
    <w:p w:rsidR="003F5993" w:rsidRDefault="003F5993" w:rsidP="003F5993">
      <w:pPr>
        <w:rPr>
          <w:rFonts w:cs="Arial"/>
          <w:b/>
          <w:i/>
          <w:noProof/>
          <w:color w:val="000000"/>
          <w:szCs w:val="24"/>
        </w:rPr>
      </w:pPr>
      <w:r>
        <w:rPr>
          <w:rFonts w:cs="Arial"/>
          <w:b/>
          <w:i/>
          <w:noProof/>
          <w:color w:val="000000"/>
          <w:szCs w:val="24"/>
        </w:rPr>
        <w:t>Actief kiesrecht</w:t>
      </w:r>
    </w:p>
    <w:p w:rsidR="003F5993" w:rsidRPr="003F5993" w:rsidRDefault="003F5993" w:rsidP="003F5993">
      <w:pPr>
        <w:rPr>
          <w:rFonts w:cs="Arial"/>
          <w:noProof/>
          <w:color w:val="000000"/>
          <w:szCs w:val="24"/>
        </w:rPr>
      </w:pPr>
      <w:r w:rsidRPr="003F5993">
        <w:rPr>
          <w:rFonts w:cs="Arial"/>
          <w:noProof/>
          <w:color w:val="000000"/>
          <w:szCs w:val="24"/>
        </w:rPr>
        <w:t>Het recht om een stem uit te brengen bij de verkiezingen heet het actief kiesrecht. Alle mensen van achttien jaar en ouder die de Nederlandse nationaliteit hebben, hebben het actief kiesrecht.</w:t>
      </w:r>
    </w:p>
    <w:p w:rsidR="00327013" w:rsidRDefault="003F5993" w:rsidP="003F5993">
      <w:pPr>
        <w:rPr>
          <w:rFonts w:cs="Arial"/>
          <w:noProof/>
          <w:color w:val="000000"/>
          <w:szCs w:val="24"/>
        </w:rPr>
      </w:pPr>
      <w:r w:rsidRPr="003F5993">
        <w:rPr>
          <w:rFonts w:cs="Arial"/>
          <w:noProof/>
          <w:color w:val="000000"/>
          <w:szCs w:val="24"/>
        </w:rPr>
        <w:t>In het verkiezingsprogramma van een politieke partij kun je de standpunten van de partij lezen. Hierin staat hoe die partij denkt over belangrijke maatschappelijke onderwerpen en welke plannen de partij heeft om bepaalde problemen in de samenleving op te lossen. Zo kun je de partij kiezen waarvan de standpunten het beste aansluiten bij jouw eigen opvattingen</w:t>
      </w:r>
      <w:r>
        <w:rPr>
          <w:rFonts w:cs="Arial"/>
          <w:noProof/>
          <w:color w:val="000000"/>
          <w:szCs w:val="24"/>
        </w:rPr>
        <w:t>.</w:t>
      </w:r>
      <w:r>
        <w:rPr>
          <w:rFonts w:cs="Arial"/>
          <w:noProof/>
          <w:color w:val="000000"/>
          <w:szCs w:val="24"/>
        </w:rPr>
        <w:br/>
      </w:r>
    </w:p>
    <w:p w:rsidR="00FE6C6D" w:rsidRDefault="00FE6C6D" w:rsidP="003F5993">
      <w:pPr>
        <w:rPr>
          <w:rFonts w:cs="Arial"/>
          <w:b/>
          <w:noProof/>
          <w:color w:val="000000"/>
          <w:szCs w:val="24"/>
          <w:u w:val="single"/>
        </w:rPr>
      </w:pPr>
    </w:p>
    <w:p w:rsidR="00FE6C6D" w:rsidRDefault="00FE6C6D" w:rsidP="003F5993">
      <w:pPr>
        <w:rPr>
          <w:rFonts w:cs="Arial"/>
          <w:b/>
          <w:noProof/>
          <w:color w:val="000000"/>
          <w:szCs w:val="24"/>
          <w:u w:val="single"/>
        </w:rPr>
      </w:pPr>
    </w:p>
    <w:p w:rsidR="003F5993" w:rsidRDefault="003F5993" w:rsidP="003F5993">
      <w:pPr>
        <w:rPr>
          <w:rFonts w:cs="Arial"/>
          <w:b/>
          <w:noProof/>
          <w:color w:val="000000"/>
          <w:szCs w:val="24"/>
          <w:u w:val="single"/>
        </w:rPr>
      </w:pPr>
      <w:r>
        <w:rPr>
          <w:rFonts w:cs="Arial"/>
          <w:b/>
          <w:noProof/>
          <w:color w:val="000000"/>
          <w:szCs w:val="24"/>
          <w:u w:val="single"/>
        </w:rPr>
        <w:t>Verkiezingen</w:t>
      </w:r>
    </w:p>
    <w:p w:rsidR="00FE6C6D" w:rsidRDefault="00FE6C6D" w:rsidP="00FE6C6D">
      <w:r>
        <w:t>In Nederland worden verschillende verkiezingen gehouden. Er zijn verkiezingen voor:</w:t>
      </w:r>
    </w:p>
    <w:p w:rsidR="00FE6C6D" w:rsidRDefault="00FE6C6D" w:rsidP="00FE6C6D">
      <w:r>
        <w:t>-</w:t>
      </w:r>
      <w:r>
        <w:tab/>
        <w:t>de gemeenteraad: de volksvertegenwoordigers in de gemeente;</w:t>
      </w:r>
    </w:p>
    <w:p w:rsidR="00FE6C6D" w:rsidRDefault="00FE6C6D" w:rsidP="00FE6C6D">
      <w:r>
        <w:t>-</w:t>
      </w:r>
      <w:r>
        <w:tab/>
        <w:t>de Provinciale Staten: de volksvertegenwoordigers in de provincie;</w:t>
      </w:r>
    </w:p>
    <w:p w:rsidR="00FE6C6D" w:rsidRDefault="00FE6C6D" w:rsidP="00FE6C6D">
      <w:r>
        <w:t>-</w:t>
      </w:r>
      <w:r>
        <w:tab/>
        <w:t>de Tweede Kamer: de volksvertegenwoordigers in de landelijke politiek;</w:t>
      </w:r>
    </w:p>
    <w:p w:rsidR="00FE6C6D" w:rsidRDefault="00FE6C6D" w:rsidP="00FE6C6D">
      <w:r>
        <w:t>-</w:t>
      </w:r>
      <w:r>
        <w:tab/>
        <w:t>het Europese Parlement: de volksvertegenwoordigers in de Europese Unie.</w:t>
      </w:r>
    </w:p>
    <w:p w:rsidR="00FE6C6D" w:rsidRDefault="00FE6C6D" w:rsidP="00FE6C6D"/>
    <w:p w:rsidR="00694962" w:rsidRDefault="00694962" w:rsidP="00FE6C6D"/>
    <w:p w:rsidR="00694962" w:rsidRDefault="00694962" w:rsidP="00FE6C6D"/>
    <w:p w:rsidR="00694962" w:rsidRDefault="00694962" w:rsidP="00FE6C6D"/>
    <w:p w:rsidR="00694962" w:rsidRDefault="00694962" w:rsidP="00FE6C6D"/>
    <w:p w:rsidR="00694962" w:rsidRDefault="00694962" w:rsidP="00FE6C6D"/>
    <w:p w:rsidR="00694962" w:rsidRDefault="00694962" w:rsidP="00FE6C6D"/>
    <w:p w:rsidR="00694962" w:rsidRDefault="00694962" w:rsidP="00FE6C6D"/>
    <w:p w:rsidR="00694962" w:rsidRDefault="00694962" w:rsidP="00FE6C6D"/>
    <w:p w:rsidR="00694962" w:rsidRDefault="00694962" w:rsidP="00FE6C6D"/>
    <w:p w:rsidR="00694962" w:rsidRDefault="00694962" w:rsidP="00FE6C6D"/>
    <w:p w:rsidR="00FE6C6D" w:rsidRDefault="00694962" w:rsidP="00FE6C6D">
      <w:bookmarkStart w:id="0" w:name="_GoBack"/>
      <w:bookmarkEnd w:id="0"/>
      <w:r>
        <w:rPr>
          <w:rFonts w:cs="Arial"/>
          <w:noProof/>
          <w:color w:val="0000FF"/>
          <w:sz w:val="27"/>
          <w:szCs w:val="27"/>
        </w:rPr>
        <w:drawing>
          <wp:anchor distT="0" distB="0" distL="114300" distR="114300" simplePos="0" relativeHeight="251661312" behindDoc="0" locked="0" layoutInCell="1" allowOverlap="1" wp14:anchorId="7004DB5F" wp14:editId="0560BAC9">
            <wp:simplePos x="0" y="0"/>
            <wp:positionH relativeFrom="margin">
              <wp:posOffset>57150</wp:posOffset>
            </wp:positionH>
            <wp:positionV relativeFrom="margin">
              <wp:posOffset>1398270</wp:posOffset>
            </wp:positionV>
            <wp:extent cx="2943225" cy="1552575"/>
            <wp:effectExtent l="0" t="0" r="9525" b="9525"/>
            <wp:wrapSquare wrapText="bothSides"/>
            <wp:docPr id="2" name="Afbeelding 2" descr="https://encrypted-tbn3.gstatic.com/images?q=tbn:ANd9GcTbFmIidvz6o9QxdjhL_MYt3A9l0GcRsT4STLjBag2ABx_bZaclsjGgzGQ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bFmIidvz6o9QxdjhL_MYt3A9l0GcRsT4STLjBag2ABx_bZaclsjGgzGQ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1552575"/>
                    </a:xfrm>
                    <a:prstGeom prst="rect">
                      <a:avLst/>
                    </a:prstGeom>
                    <a:noFill/>
                    <a:ln>
                      <a:noFill/>
                    </a:ln>
                  </pic:spPr>
                </pic:pic>
              </a:graphicData>
            </a:graphic>
          </wp:anchor>
        </w:drawing>
      </w:r>
      <w:r w:rsidR="00FE6C6D">
        <w:t>Bij de landelijke verkiezingen kies je de leden van de Tweede Kamer. De Tweede Kamer bestaat uit 1 50 volksvertegenwoordigers. De meeste Tweede Kamerleden horen bij een politieke partij. Tijdens de verkiezingen voor de Tweede Kamer mogen alle kiesgerechtigde Nederlanders een stem uitbrengen op de kandidaat van hun keuze. Ze kiezen dan de persoon die hun mag vertegenwoordigen in de landelijke politiek.</w:t>
      </w:r>
    </w:p>
    <w:p w:rsidR="00FE6C6D" w:rsidRDefault="00FE6C6D" w:rsidP="00FE6C6D"/>
    <w:p w:rsidR="00FE6C6D" w:rsidRDefault="00FE6C6D" w:rsidP="00FE6C6D"/>
    <w:tbl>
      <w:tblPr>
        <w:tblW w:w="0" w:type="auto"/>
        <w:tblInd w:w="40" w:type="dxa"/>
        <w:tblLayout w:type="fixed"/>
        <w:tblCellMar>
          <w:left w:w="40" w:type="dxa"/>
          <w:right w:w="40" w:type="dxa"/>
        </w:tblCellMar>
        <w:tblLook w:val="0000" w:firstRow="0" w:lastRow="0" w:firstColumn="0" w:lastColumn="0" w:noHBand="0" w:noVBand="0"/>
      </w:tblPr>
      <w:tblGrid>
        <w:gridCol w:w="2552"/>
        <w:gridCol w:w="6513"/>
      </w:tblGrid>
      <w:tr w:rsidR="00FE6C6D" w:rsidRPr="00FE6C6D" w:rsidTr="00FE6C6D">
        <w:tc>
          <w:tcPr>
            <w:tcW w:w="2552" w:type="dxa"/>
            <w:tcBorders>
              <w:top w:val="single" w:sz="6" w:space="0" w:color="auto"/>
              <w:left w:val="single" w:sz="6" w:space="0" w:color="auto"/>
              <w:bottom w:val="single" w:sz="6" w:space="0" w:color="auto"/>
              <w:right w:val="single" w:sz="6" w:space="0" w:color="auto"/>
            </w:tcBorders>
          </w:tcPr>
          <w:p w:rsidR="00FE6C6D" w:rsidRPr="00FE6C6D" w:rsidRDefault="00FE6C6D" w:rsidP="00FE6C6D">
            <w:pPr>
              <w:rPr>
                <w:sz w:val="28"/>
                <w:szCs w:val="28"/>
              </w:rPr>
            </w:pPr>
            <w:r>
              <w:rPr>
                <w:sz w:val="28"/>
                <w:szCs w:val="28"/>
              </w:rPr>
              <w:t xml:space="preserve">Begrippen </w:t>
            </w:r>
          </w:p>
        </w:tc>
        <w:tc>
          <w:tcPr>
            <w:tcW w:w="6513" w:type="dxa"/>
            <w:tcBorders>
              <w:top w:val="single" w:sz="6" w:space="0" w:color="auto"/>
              <w:left w:val="single" w:sz="6" w:space="0" w:color="auto"/>
              <w:bottom w:val="single" w:sz="6" w:space="0" w:color="auto"/>
              <w:right w:val="single" w:sz="6" w:space="0" w:color="auto"/>
            </w:tcBorders>
          </w:tcPr>
          <w:p w:rsidR="00FE6C6D" w:rsidRPr="00FE6C6D" w:rsidRDefault="00FE6C6D" w:rsidP="00FE6C6D">
            <w:pPr>
              <w:rPr>
                <w:sz w:val="28"/>
                <w:szCs w:val="28"/>
              </w:rPr>
            </w:pPr>
            <w:r>
              <w:rPr>
                <w:sz w:val="28"/>
                <w:szCs w:val="28"/>
              </w:rPr>
              <w:t xml:space="preserve">Betekenis </w:t>
            </w:r>
          </w:p>
        </w:tc>
      </w:tr>
      <w:tr w:rsidR="00FE6C6D" w:rsidRPr="00FE6C6D" w:rsidTr="00FE6C6D">
        <w:tc>
          <w:tcPr>
            <w:tcW w:w="2552" w:type="dxa"/>
            <w:tcBorders>
              <w:top w:val="single" w:sz="6" w:space="0" w:color="auto"/>
              <w:left w:val="single" w:sz="6" w:space="0" w:color="auto"/>
              <w:bottom w:val="single" w:sz="6" w:space="0" w:color="auto"/>
              <w:right w:val="single" w:sz="6" w:space="0" w:color="auto"/>
            </w:tcBorders>
          </w:tcPr>
          <w:p w:rsidR="00FE6C6D" w:rsidRPr="00FE6C6D" w:rsidRDefault="00FE6C6D" w:rsidP="00FE6C6D">
            <w:r w:rsidRPr="00FE6C6D">
              <w:t>Actief kiesrecht</w:t>
            </w:r>
          </w:p>
        </w:tc>
        <w:tc>
          <w:tcPr>
            <w:tcW w:w="6513" w:type="dxa"/>
            <w:tcBorders>
              <w:top w:val="single" w:sz="6" w:space="0" w:color="auto"/>
              <w:left w:val="single" w:sz="6" w:space="0" w:color="auto"/>
              <w:bottom w:val="single" w:sz="6" w:space="0" w:color="auto"/>
              <w:right w:val="single" w:sz="6" w:space="0" w:color="auto"/>
            </w:tcBorders>
          </w:tcPr>
          <w:p w:rsidR="00FE6C6D" w:rsidRPr="00FE6C6D" w:rsidRDefault="00FE6C6D" w:rsidP="00FE6C6D">
            <w:r w:rsidRPr="00FE6C6D">
              <w:t>Het recht om een stem uit te brengen bij de verkiezingen.</w:t>
            </w:r>
          </w:p>
        </w:tc>
      </w:tr>
      <w:tr w:rsidR="00FE6C6D" w:rsidRPr="00FE6C6D" w:rsidTr="00FE6C6D">
        <w:tc>
          <w:tcPr>
            <w:tcW w:w="2552" w:type="dxa"/>
            <w:tcBorders>
              <w:top w:val="single" w:sz="6" w:space="0" w:color="auto"/>
              <w:left w:val="single" w:sz="6" w:space="0" w:color="auto"/>
              <w:bottom w:val="single" w:sz="6" w:space="0" w:color="auto"/>
              <w:right w:val="single" w:sz="6" w:space="0" w:color="auto"/>
            </w:tcBorders>
          </w:tcPr>
          <w:p w:rsidR="00FE6C6D" w:rsidRPr="00FE6C6D" w:rsidRDefault="00FE6C6D" w:rsidP="00FE6C6D">
            <w:r w:rsidRPr="00FE6C6D">
              <w:t>Kiesrecht</w:t>
            </w:r>
          </w:p>
        </w:tc>
        <w:tc>
          <w:tcPr>
            <w:tcW w:w="6513" w:type="dxa"/>
            <w:tcBorders>
              <w:top w:val="single" w:sz="6" w:space="0" w:color="auto"/>
              <w:left w:val="single" w:sz="6" w:space="0" w:color="auto"/>
              <w:bottom w:val="single" w:sz="6" w:space="0" w:color="auto"/>
              <w:right w:val="single" w:sz="6" w:space="0" w:color="auto"/>
            </w:tcBorders>
          </w:tcPr>
          <w:p w:rsidR="00FE6C6D" w:rsidRPr="00FE6C6D" w:rsidRDefault="00FE6C6D" w:rsidP="00FE6C6D">
            <w:r w:rsidRPr="00FE6C6D">
              <w:t>Het recht om te stemmen bij verkiezingen.</w:t>
            </w:r>
          </w:p>
        </w:tc>
      </w:tr>
      <w:tr w:rsidR="00FE6C6D" w:rsidRPr="00FE6C6D" w:rsidTr="00FE6C6D">
        <w:tc>
          <w:tcPr>
            <w:tcW w:w="2552" w:type="dxa"/>
            <w:tcBorders>
              <w:top w:val="single" w:sz="6" w:space="0" w:color="auto"/>
              <w:left w:val="single" w:sz="6" w:space="0" w:color="auto"/>
              <w:bottom w:val="single" w:sz="6" w:space="0" w:color="auto"/>
              <w:right w:val="single" w:sz="6" w:space="0" w:color="auto"/>
            </w:tcBorders>
          </w:tcPr>
          <w:p w:rsidR="00FE6C6D" w:rsidRPr="00FE6C6D" w:rsidRDefault="00FE6C6D" w:rsidP="00FE6C6D">
            <w:r w:rsidRPr="00FE6C6D">
              <w:t>Lijsttrekker</w:t>
            </w:r>
          </w:p>
        </w:tc>
        <w:tc>
          <w:tcPr>
            <w:tcW w:w="6513" w:type="dxa"/>
            <w:tcBorders>
              <w:top w:val="single" w:sz="6" w:space="0" w:color="auto"/>
              <w:left w:val="single" w:sz="6" w:space="0" w:color="auto"/>
              <w:bottom w:val="single" w:sz="6" w:space="0" w:color="auto"/>
              <w:right w:val="single" w:sz="6" w:space="0" w:color="auto"/>
            </w:tcBorders>
          </w:tcPr>
          <w:p w:rsidR="00FE6C6D" w:rsidRPr="00FE6C6D" w:rsidRDefault="00FE6C6D" w:rsidP="00FE6C6D">
            <w:r w:rsidRPr="00FE6C6D">
              <w:t>De aanvoerder van een politieke partij tijdens de verkiezingen.</w:t>
            </w:r>
          </w:p>
        </w:tc>
      </w:tr>
      <w:tr w:rsidR="00FE6C6D" w:rsidRPr="00FE6C6D" w:rsidTr="00FE6C6D">
        <w:tc>
          <w:tcPr>
            <w:tcW w:w="2552" w:type="dxa"/>
            <w:tcBorders>
              <w:top w:val="single" w:sz="6" w:space="0" w:color="auto"/>
              <w:left w:val="single" w:sz="6" w:space="0" w:color="auto"/>
              <w:bottom w:val="single" w:sz="6" w:space="0" w:color="auto"/>
              <w:right w:val="single" w:sz="6" w:space="0" w:color="auto"/>
            </w:tcBorders>
          </w:tcPr>
          <w:p w:rsidR="00FE6C6D" w:rsidRPr="00FE6C6D" w:rsidRDefault="00FE6C6D" w:rsidP="00FE6C6D">
            <w:r w:rsidRPr="00FE6C6D">
              <w:t>Passief kiesrecht</w:t>
            </w:r>
          </w:p>
        </w:tc>
        <w:tc>
          <w:tcPr>
            <w:tcW w:w="6513" w:type="dxa"/>
            <w:tcBorders>
              <w:top w:val="single" w:sz="6" w:space="0" w:color="auto"/>
              <w:left w:val="single" w:sz="6" w:space="0" w:color="auto"/>
              <w:bottom w:val="single" w:sz="6" w:space="0" w:color="auto"/>
              <w:right w:val="single" w:sz="6" w:space="0" w:color="auto"/>
            </w:tcBorders>
          </w:tcPr>
          <w:p w:rsidR="00FE6C6D" w:rsidRPr="00FE6C6D" w:rsidRDefault="00FE6C6D" w:rsidP="00FE6C6D">
            <w:r w:rsidRPr="00FE6C6D">
              <w:t>Het recht om gekozen te worden als volksvertegenwoordiger.</w:t>
            </w:r>
          </w:p>
        </w:tc>
      </w:tr>
      <w:tr w:rsidR="00FE6C6D" w:rsidRPr="00FE6C6D" w:rsidTr="00FE6C6D">
        <w:tc>
          <w:tcPr>
            <w:tcW w:w="2552" w:type="dxa"/>
            <w:tcBorders>
              <w:top w:val="single" w:sz="6" w:space="0" w:color="auto"/>
              <w:left w:val="single" w:sz="6" w:space="0" w:color="auto"/>
              <w:bottom w:val="single" w:sz="6" w:space="0" w:color="auto"/>
              <w:right w:val="single" w:sz="6" w:space="0" w:color="auto"/>
            </w:tcBorders>
          </w:tcPr>
          <w:p w:rsidR="00FE6C6D" w:rsidRPr="00FE6C6D" w:rsidRDefault="00FE6C6D" w:rsidP="00FE6C6D">
            <w:r w:rsidRPr="00FE6C6D">
              <w:t>Verkiezingscampagne</w:t>
            </w:r>
          </w:p>
        </w:tc>
        <w:tc>
          <w:tcPr>
            <w:tcW w:w="6513" w:type="dxa"/>
            <w:tcBorders>
              <w:top w:val="single" w:sz="6" w:space="0" w:color="auto"/>
              <w:left w:val="single" w:sz="6" w:space="0" w:color="auto"/>
              <w:bottom w:val="single" w:sz="6" w:space="0" w:color="auto"/>
              <w:right w:val="single" w:sz="6" w:space="0" w:color="auto"/>
            </w:tcBorders>
          </w:tcPr>
          <w:p w:rsidR="00FE6C6D" w:rsidRPr="00FE6C6D" w:rsidRDefault="00FE6C6D" w:rsidP="00FE6C6D">
            <w:r w:rsidRPr="00FE6C6D">
              <w:t>De periode in aanloop van de verkiezingen waarin politieke partijen proberen zo veel mogelijk kiezers voor zich te winnen.</w:t>
            </w:r>
          </w:p>
        </w:tc>
      </w:tr>
      <w:tr w:rsidR="00FE6C6D" w:rsidRPr="00FE6C6D" w:rsidTr="00FE6C6D">
        <w:tc>
          <w:tcPr>
            <w:tcW w:w="2552" w:type="dxa"/>
            <w:tcBorders>
              <w:top w:val="single" w:sz="6" w:space="0" w:color="auto"/>
              <w:left w:val="single" w:sz="6" w:space="0" w:color="auto"/>
              <w:bottom w:val="single" w:sz="6" w:space="0" w:color="auto"/>
              <w:right w:val="single" w:sz="6" w:space="0" w:color="auto"/>
            </w:tcBorders>
          </w:tcPr>
          <w:p w:rsidR="00FE6C6D" w:rsidRPr="00FE6C6D" w:rsidRDefault="00FE6C6D" w:rsidP="00FE6C6D">
            <w:r w:rsidRPr="00FE6C6D">
              <w:t>Verkiezingsprogramma</w:t>
            </w:r>
          </w:p>
        </w:tc>
        <w:tc>
          <w:tcPr>
            <w:tcW w:w="6513" w:type="dxa"/>
            <w:tcBorders>
              <w:top w:val="single" w:sz="6" w:space="0" w:color="auto"/>
              <w:left w:val="single" w:sz="6" w:space="0" w:color="auto"/>
              <w:bottom w:val="single" w:sz="6" w:space="0" w:color="auto"/>
              <w:right w:val="single" w:sz="6" w:space="0" w:color="auto"/>
            </w:tcBorders>
          </w:tcPr>
          <w:p w:rsidR="00FE6C6D" w:rsidRPr="00FE6C6D" w:rsidRDefault="00FE6C6D" w:rsidP="00FE6C6D">
            <w:r w:rsidRPr="00FE6C6D">
              <w:t>Een overzicht van de standpunten van een politieke partij die aan de verkiezingen meedoet.</w:t>
            </w:r>
          </w:p>
        </w:tc>
      </w:tr>
      <w:tr w:rsidR="00FE6C6D" w:rsidRPr="00FE6C6D" w:rsidTr="00FE6C6D">
        <w:tc>
          <w:tcPr>
            <w:tcW w:w="2552" w:type="dxa"/>
            <w:tcBorders>
              <w:top w:val="single" w:sz="6" w:space="0" w:color="auto"/>
              <w:left w:val="single" w:sz="6" w:space="0" w:color="auto"/>
              <w:bottom w:val="single" w:sz="6" w:space="0" w:color="auto"/>
              <w:right w:val="single" w:sz="6" w:space="0" w:color="auto"/>
            </w:tcBorders>
          </w:tcPr>
          <w:p w:rsidR="00FE6C6D" w:rsidRPr="00FE6C6D" w:rsidRDefault="00FE6C6D" w:rsidP="00FE6C6D">
            <w:r w:rsidRPr="00FE6C6D">
              <w:t>Voorkeurstem</w:t>
            </w:r>
          </w:p>
        </w:tc>
        <w:tc>
          <w:tcPr>
            <w:tcW w:w="6513" w:type="dxa"/>
            <w:tcBorders>
              <w:top w:val="single" w:sz="6" w:space="0" w:color="auto"/>
              <w:left w:val="single" w:sz="6" w:space="0" w:color="auto"/>
              <w:bottom w:val="single" w:sz="6" w:space="0" w:color="auto"/>
              <w:right w:val="single" w:sz="6" w:space="0" w:color="auto"/>
            </w:tcBorders>
          </w:tcPr>
          <w:p w:rsidR="00FE6C6D" w:rsidRPr="00FE6C6D" w:rsidRDefault="00FE6C6D" w:rsidP="00FE6C6D">
            <w:r w:rsidRPr="00FE6C6D">
              <w:t>Een stem op iemand anders dan de lijsttrekker van een politieke partij.</w:t>
            </w:r>
          </w:p>
        </w:tc>
      </w:tr>
      <w:tr w:rsidR="00FE6C6D" w:rsidRPr="00FE6C6D" w:rsidTr="00FE6C6D">
        <w:tc>
          <w:tcPr>
            <w:tcW w:w="2552" w:type="dxa"/>
            <w:tcBorders>
              <w:top w:val="single" w:sz="6" w:space="0" w:color="auto"/>
              <w:left w:val="single" w:sz="6" w:space="0" w:color="auto"/>
              <w:bottom w:val="single" w:sz="6" w:space="0" w:color="auto"/>
              <w:right w:val="single" w:sz="6" w:space="0" w:color="auto"/>
            </w:tcBorders>
          </w:tcPr>
          <w:p w:rsidR="00FE6C6D" w:rsidRPr="00FE6C6D" w:rsidRDefault="00FE6C6D" w:rsidP="00FE6C6D">
            <w:r w:rsidRPr="00FE6C6D">
              <w:t>Zwevende kiezer</w:t>
            </w:r>
          </w:p>
        </w:tc>
        <w:tc>
          <w:tcPr>
            <w:tcW w:w="6513" w:type="dxa"/>
            <w:tcBorders>
              <w:top w:val="single" w:sz="6" w:space="0" w:color="auto"/>
              <w:left w:val="single" w:sz="6" w:space="0" w:color="auto"/>
              <w:bottom w:val="single" w:sz="6" w:space="0" w:color="auto"/>
              <w:right w:val="single" w:sz="6" w:space="0" w:color="auto"/>
            </w:tcBorders>
          </w:tcPr>
          <w:p w:rsidR="00FE6C6D" w:rsidRPr="00FE6C6D" w:rsidRDefault="00FE6C6D" w:rsidP="00FE6C6D">
            <w:r w:rsidRPr="00FE6C6D">
              <w:t>Een kiezer die geen vaste voorkeur heeft voor een politieke partij en pas tijdens de verkiezingscampagne beslist op welke partij hij stemt.</w:t>
            </w:r>
          </w:p>
        </w:tc>
      </w:tr>
    </w:tbl>
    <w:p w:rsidR="003F5993" w:rsidRPr="003F5993" w:rsidRDefault="003F5993" w:rsidP="003F5993"/>
    <w:sectPr w:rsidR="003F5993" w:rsidRPr="003F5993" w:rsidSect="00703E55">
      <w:headerReference w:type="default" r:id="rId13"/>
      <w:footerReference w:type="even" r:id="rId14"/>
      <w:footerReference w:type="default" r:id="rId15"/>
      <w:headerReference w:type="first" r:id="rId16"/>
      <w:footerReference w:type="first" r:id="rId17"/>
      <w:pgSz w:w="12240" w:h="18720"/>
      <w:pgMar w:top="851" w:right="851" w:bottom="851" w:left="851" w:header="709" w:footer="709" w:gutter="85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FB" w:rsidRDefault="00AE4D01">
      <w:r>
        <w:separator/>
      </w:r>
    </w:p>
  </w:endnote>
  <w:endnote w:type="continuationSeparator" w:id="0">
    <w:p w:rsidR="005C24FB" w:rsidRDefault="00AE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FB" w:rsidRDefault="00AE4D01">
    <w:pPr>
      <w:pStyle w:val="Style1"/>
      <w:widowControl/>
      <w:spacing w:line="240" w:lineRule="auto"/>
      <w:ind w:left="-303" w:right="317"/>
      <w:jc w:val="right"/>
      <w:rPr>
        <w:rStyle w:val="FontStyle15"/>
      </w:rPr>
    </w:pPr>
    <w:r>
      <w:rPr>
        <w:rStyle w:val="FontStyle15"/>
      </w:rPr>
      <w:fldChar w:fldCharType="begin"/>
    </w:r>
    <w:r>
      <w:rPr>
        <w:rStyle w:val="FontStyle15"/>
      </w:rPr>
      <w:instrText>PAGE</w:instrText>
    </w:r>
    <w:r>
      <w:rPr>
        <w:rStyle w:val="FontStyle15"/>
      </w:rPr>
      <w:fldChar w:fldCharType="separate"/>
    </w:r>
    <w:r w:rsidR="00703E55">
      <w:rPr>
        <w:rStyle w:val="FontStyle15"/>
        <w:noProof/>
      </w:rPr>
      <w:t>2</w:t>
    </w:r>
    <w:r>
      <w:rPr>
        <w:rStyle w:val="FontStyle15"/>
      </w:rPr>
      <w:fldChar w:fldCharType="end"/>
    </w:r>
  </w:p>
  <w:p w:rsidR="00560916" w:rsidRDefault="00560916"/>
  <w:p w:rsidR="001011A9" w:rsidRDefault="001011A9"/>
  <w:p w:rsidR="001011A9" w:rsidRDefault="001011A9"/>
  <w:p w:rsidR="001011A9" w:rsidRDefault="001011A9"/>
  <w:p w:rsidR="001011A9" w:rsidRDefault="001011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FE" w:rsidRDefault="003233FE">
    <w:pPr>
      <w:pStyle w:val="Voettekst"/>
      <w:jc w:val="right"/>
    </w:pPr>
    <w:r>
      <w:fldChar w:fldCharType="begin"/>
    </w:r>
    <w:r>
      <w:instrText>PAGE   \* MERGEFORMAT</w:instrText>
    </w:r>
    <w:r>
      <w:fldChar w:fldCharType="separate"/>
    </w:r>
    <w:r w:rsidR="00694962">
      <w:rPr>
        <w:noProof/>
      </w:rPr>
      <w:t>2</w:t>
    </w:r>
    <w:r>
      <w:fldChar w:fldCharType="end"/>
    </w:r>
  </w:p>
  <w:p w:rsidR="00560916" w:rsidRDefault="00560916"/>
  <w:p w:rsidR="001011A9" w:rsidRDefault="001011A9"/>
  <w:p w:rsidR="001011A9" w:rsidRDefault="001011A9"/>
  <w:p w:rsidR="001011A9" w:rsidRDefault="001011A9"/>
  <w:p w:rsidR="001011A9" w:rsidRDefault="001011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FB" w:rsidRDefault="00AE4D01">
    <w:pPr>
      <w:pStyle w:val="Style4"/>
      <w:widowControl/>
      <w:spacing w:line="240" w:lineRule="auto"/>
      <w:jc w:val="both"/>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1</w:t>
    </w:r>
    <w:r>
      <w:rPr>
        <w:rStyle w:val="FontStyle15"/>
      </w:rPr>
      <w:fldChar w:fldCharType="end"/>
    </w:r>
  </w:p>
  <w:p w:rsidR="00560916" w:rsidRDefault="00560916"/>
  <w:p w:rsidR="001011A9" w:rsidRDefault="001011A9"/>
  <w:p w:rsidR="001011A9" w:rsidRDefault="001011A9"/>
  <w:p w:rsidR="001011A9" w:rsidRDefault="001011A9"/>
  <w:p w:rsidR="001011A9" w:rsidRDefault="001011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FB" w:rsidRDefault="00AE4D01">
      <w:r>
        <w:separator/>
      </w:r>
    </w:p>
  </w:footnote>
  <w:footnote w:type="continuationSeparator" w:id="0">
    <w:p w:rsidR="005C24FB" w:rsidRDefault="00AE4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A9" w:rsidRPr="00E46BAC" w:rsidRDefault="00694962" w:rsidP="00E46BAC">
    <w:pPr>
      <w:pStyle w:val="Koptekst"/>
      <w:pBdr>
        <w:bottom w:val="thickThinSmallGap" w:sz="24" w:space="1" w:color="622423"/>
      </w:pBdr>
      <w:jc w:val="center"/>
      <w:rPr>
        <w:rFonts w:ascii="Cambria" w:hAnsi="Cambria"/>
        <w:sz w:val="32"/>
        <w:szCs w:val="32"/>
      </w:rPr>
    </w:pPr>
    <w:r>
      <w:rPr>
        <w:rFonts w:ascii="Cambria" w:hAnsi="Cambria"/>
        <w:sz w:val="32"/>
        <w:szCs w:val="32"/>
      </w:rPr>
      <w:t>Kiesrecht</w:t>
    </w:r>
  </w:p>
  <w:p w:rsidR="001011A9" w:rsidRDefault="001011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01" w:rsidRPr="00AE4D01" w:rsidRDefault="00AE4D01" w:rsidP="00AE4D01">
    <w:pPr>
      <w:pStyle w:val="Koptekst"/>
      <w:pBdr>
        <w:bottom w:val="thickThinSmallGap" w:sz="24" w:space="1" w:color="622423"/>
      </w:pBdr>
      <w:jc w:val="center"/>
      <w:rPr>
        <w:rFonts w:ascii="Cambria" w:hAnsi="Cambria"/>
        <w:sz w:val="32"/>
        <w:szCs w:val="32"/>
      </w:rPr>
    </w:pPr>
    <w:r>
      <w:rPr>
        <w:rFonts w:ascii="Cambria" w:hAnsi="Cambria"/>
        <w:sz w:val="32"/>
        <w:szCs w:val="32"/>
      </w:rPr>
      <w:t>Politiek</w:t>
    </w:r>
  </w:p>
  <w:p w:rsidR="00AE4D01" w:rsidRDefault="00AE4D01">
    <w:pPr>
      <w:pStyle w:val="Koptekst"/>
    </w:pPr>
  </w:p>
  <w:p w:rsidR="00560916" w:rsidRDefault="00560916"/>
  <w:p w:rsidR="001011A9" w:rsidRDefault="001011A9"/>
  <w:p w:rsidR="001011A9" w:rsidRDefault="001011A9"/>
  <w:p w:rsidR="001011A9" w:rsidRDefault="001011A9"/>
  <w:p w:rsidR="001011A9" w:rsidRDefault="001011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74DFBA"/>
    <w:lvl w:ilvl="0">
      <w:numFmt w:val="bullet"/>
      <w:lvlText w:val="*"/>
      <w:lvlJc w:val="left"/>
    </w:lvl>
  </w:abstractNum>
  <w:abstractNum w:abstractNumId="1">
    <w:nsid w:val="2154501D"/>
    <w:multiLevelType w:val="hybridMultilevel"/>
    <w:tmpl w:val="DB2CB046"/>
    <w:lvl w:ilvl="0" w:tplc="B1CC4E5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66"/>
        <w:lvlJc w:val="left"/>
        <w:rPr>
          <w:rFonts w:ascii="Arial" w:hAnsi="Arial" w:cs="Arial" w:hint="default"/>
        </w:rPr>
      </w:lvl>
    </w:lvlOverride>
  </w:num>
  <w:num w:numId="2">
    <w:abstractNumId w:val="0"/>
    <w:lvlOverride w:ilvl="0">
      <w:lvl w:ilvl="0">
        <w:start w:val="65535"/>
        <w:numFmt w:val="bullet"/>
        <w:lvlText w:val="-"/>
        <w:legacy w:legacy="1" w:legacySpace="0" w:legacyIndent="295"/>
        <w:lvlJc w:val="left"/>
        <w:rPr>
          <w:rFonts w:ascii="Arial" w:hAnsi="Arial" w:cs="Aria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01"/>
    <w:rsid w:val="001011A9"/>
    <w:rsid w:val="00304655"/>
    <w:rsid w:val="003233FE"/>
    <w:rsid w:val="00327013"/>
    <w:rsid w:val="0035521B"/>
    <w:rsid w:val="003F5993"/>
    <w:rsid w:val="004B6577"/>
    <w:rsid w:val="00560916"/>
    <w:rsid w:val="005C24FB"/>
    <w:rsid w:val="00694962"/>
    <w:rsid w:val="00703E55"/>
    <w:rsid w:val="00752581"/>
    <w:rsid w:val="00786964"/>
    <w:rsid w:val="008771F4"/>
    <w:rsid w:val="009A310B"/>
    <w:rsid w:val="00AE4D01"/>
    <w:rsid w:val="00D17106"/>
    <w:rsid w:val="00E46BAC"/>
    <w:rsid w:val="00F23AE3"/>
    <w:rsid w:val="00FE6C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nl/search?biw=1366&amp;bih=673&amp;tbm=isch&amp;q=verkiesbaar+stellen&amp;revid=125186874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54AA-95D5-456F-A55A-3453D3EE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Politiek</vt:lpstr>
    </vt:vector>
  </TitlesOfParts>
  <Company>AOC Oost</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Politiek</dc:title>
  <dc:creator>Frank Ruiter</dc:creator>
  <cp:lastModifiedBy>Frank Ruiter</cp:lastModifiedBy>
  <cp:revision>2</cp:revision>
  <dcterms:created xsi:type="dcterms:W3CDTF">2014-02-18T13:41:00Z</dcterms:created>
  <dcterms:modified xsi:type="dcterms:W3CDTF">2014-02-18T13:41:00Z</dcterms:modified>
</cp:coreProperties>
</file>