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w:cs="Nunito" w:eastAsia="Nunito" w:hAnsi="Nunito"/>
          <w:b w:val="1"/>
          <w:color w:val="38761d"/>
          <w:sz w:val="34"/>
          <w:szCs w:val="34"/>
        </w:rPr>
      </w:pPr>
      <w:r w:rsidDel="00000000" w:rsidR="00000000" w:rsidRPr="00000000">
        <w:rPr>
          <w:rFonts w:ascii="Nunito" w:cs="Nunito" w:eastAsia="Nunito" w:hAnsi="Nunito"/>
          <w:b w:val="1"/>
          <w:color w:val="38761d"/>
          <w:sz w:val="34"/>
          <w:szCs w:val="34"/>
          <w:rtl w:val="0"/>
        </w:rPr>
        <w:t xml:space="preserve">Werkblad - Goedaardige en kwaadaardige tumoren</w:t>
      </w:r>
    </w:p>
    <w:p w:rsidR="00000000" w:rsidDel="00000000" w:rsidP="00000000" w:rsidRDefault="00000000" w:rsidRPr="00000000" w14:paraId="00000002">
      <w:pPr>
        <w:rPr>
          <w:rFonts w:ascii="Nunito" w:cs="Nunito" w:eastAsia="Nunito" w:hAnsi="Nunito"/>
        </w:rPr>
      </w:pPr>
      <w:r w:rsidDel="00000000" w:rsidR="00000000" w:rsidRPr="00000000">
        <w:rPr>
          <w:rFonts w:ascii="Nunito" w:cs="Nunito" w:eastAsia="Nunito" w:hAnsi="Nunito"/>
          <w:rtl w:val="0"/>
        </w:rPr>
        <w:t xml:space="preserve">Een tumor is een gezwel dat ontstaat door ongecontroleerde celdeling. Tumoren kunnen goedaardig (benigne) of kwaadaardig (maligne) zijn. Goedaardige tumoren groeien langzaam, dringen niet door in omliggend weefsel en zaaien niet uit. Kwaadaardige tumoren groeien snel, kunnen omliggend weefsel binnendringen en uitzaaien naar andere delen van het lichaam.</w:t>
      </w:r>
    </w:p>
    <w:p w:rsidR="00000000" w:rsidDel="00000000" w:rsidP="00000000" w:rsidRDefault="00000000" w:rsidRPr="00000000" w14:paraId="00000003">
      <w:pPr>
        <w:rPr>
          <w:rFonts w:ascii="Nunito" w:cs="Nunito" w:eastAsia="Nunito" w:hAnsi="Nunito"/>
        </w:rPr>
      </w:pPr>
      <w:r w:rsidDel="00000000" w:rsidR="00000000" w:rsidRPr="00000000">
        <w:rPr>
          <w:rFonts w:ascii="Nunito" w:cs="Nunito" w:eastAsia="Nunito" w:hAnsi="Nunito"/>
          <w:rtl w:val="0"/>
        </w:rPr>
        <w:t xml:space="preserve">Bekijk de onderstaande tabel met verschillende soorten tumoren. Lees de kenmerken en bepaal of het om een goedaardige of kwaadaardige tumor gaat. Vul je antwoord in de laatste kolom in</w:t>
      </w:r>
      <w:sdt>
        <w:sdtPr>
          <w:id w:val="-1150395045"/>
          <w:tag w:val="goog_rdk_0"/>
        </w:sdtPr>
        <w:sdtContent>
          <w:commentRangeStart w:id="0"/>
        </w:sdtContent>
      </w:sdt>
      <w:r w:rsidDel="00000000" w:rsidR="00000000" w:rsidRPr="00000000">
        <w:rPr>
          <w:rFonts w:ascii="Nunito" w:cs="Nunito" w:eastAsia="Nunito" w:hAnsi="Nunito"/>
          <w:rtl w:val="0"/>
        </w:rPr>
        <w:t xml:space="preserv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4">
      <w:pPr>
        <w:rPr>
          <w:rFonts w:ascii="Nunito" w:cs="Nunito" w:eastAsia="Nunito" w:hAnsi="Nunito"/>
        </w:rPr>
      </w:pPr>
      <w:r w:rsidDel="00000000" w:rsidR="00000000" w:rsidRPr="00000000">
        <w:rPr>
          <w:rtl w:val="0"/>
        </w:rPr>
      </w:r>
    </w:p>
    <w:tbl>
      <w:tblPr>
        <w:tblStyle w:val="Table1"/>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3525"/>
        <w:gridCol w:w="2235"/>
        <w:tblGridChange w:id="0">
          <w:tblGrid>
            <w:gridCol w:w="2880"/>
            <w:gridCol w:w="3525"/>
            <w:gridCol w:w="2235"/>
          </w:tblGrid>
        </w:tblGridChange>
      </w:tblGrid>
      <w:tr>
        <w:trPr>
          <w:cantSplit w:val="0"/>
          <w:tblHeader w:val="0"/>
        </w:trPr>
        <w:tc>
          <w:tcPr/>
          <w:p w:rsidR="00000000" w:rsidDel="00000000" w:rsidP="00000000" w:rsidRDefault="00000000" w:rsidRPr="00000000" w14:paraId="00000005">
            <w:pPr>
              <w:rPr>
                <w:rFonts w:ascii="Nunito" w:cs="Nunito" w:eastAsia="Nunito" w:hAnsi="Nunito"/>
                <w:b w:val="1"/>
              </w:rPr>
            </w:pPr>
            <w:r w:rsidDel="00000000" w:rsidR="00000000" w:rsidRPr="00000000">
              <w:rPr>
                <w:rFonts w:ascii="Nunito" w:cs="Nunito" w:eastAsia="Nunito" w:hAnsi="Nunito"/>
                <w:b w:val="1"/>
                <w:rtl w:val="0"/>
              </w:rPr>
              <w:t xml:space="preserve">Tumor</w:t>
            </w:r>
          </w:p>
        </w:tc>
        <w:tc>
          <w:tcPr/>
          <w:p w:rsidR="00000000" w:rsidDel="00000000" w:rsidP="00000000" w:rsidRDefault="00000000" w:rsidRPr="00000000" w14:paraId="00000006">
            <w:pPr>
              <w:rPr>
                <w:rFonts w:ascii="Nunito" w:cs="Nunito" w:eastAsia="Nunito" w:hAnsi="Nunito"/>
                <w:b w:val="1"/>
              </w:rPr>
            </w:pPr>
            <w:r w:rsidDel="00000000" w:rsidR="00000000" w:rsidRPr="00000000">
              <w:rPr>
                <w:rFonts w:ascii="Nunito" w:cs="Nunito" w:eastAsia="Nunito" w:hAnsi="Nunito"/>
                <w:b w:val="1"/>
                <w:rtl w:val="0"/>
              </w:rPr>
              <w:t xml:space="preserve">Kenmerken</w:t>
            </w:r>
          </w:p>
        </w:tc>
        <w:tc>
          <w:tcPr/>
          <w:p w:rsidR="00000000" w:rsidDel="00000000" w:rsidP="00000000" w:rsidRDefault="00000000" w:rsidRPr="00000000" w14:paraId="00000007">
            <w:pPr>
              <w:rPr>
                <w:rFonts w:ascii="Nunito" w:cs="Nunito" w:eastAsia="Nunito" w:hAnsi="Nunito"/>
                <w:b w:val="1"/>
              </w:rPr>
            </w:pPr>
            <w:r w:rsidDel="00000000" w:rsidR="00000000" w:rsidRPr="00000000">
              <w:rPr>
                <w:rFonts w:ascii="Nunito" w:cs="Nunito" w:eastAsia="Nunito" w:hAnsi="Nunito"/>
                <w:b w:val="1"/>
                <w:rtl w:val="0"/>
              </w:rPr>
              <w:t xml:space="preserve">Goedaardig (G) / Kwaadaardig (K)</w:t>
            </w:r>
          </w:p>
        </w:tc>
      </w:tr>
      <w:tr>
        <w:trPr>
          <w:cantSplit w:val="0"/>
          <w:tblHeader w:val="0"/>
        </w:trPr>
        <w:tc>
          <w:tcPr/>
          <w:p w:rsidR="00000000" w:rsidDel="00000000" w:rsidP="00000000" w:rsidRDefault="00000000" w:rsidRPr="00000000" w14:paraId="00000008">
            <w:pPr>
              <w:rPr>
                <w:rFonts w:ascii="Nunito" w:cs="Nunito" w:eastAsia="Nunito" w:hAnsi="Nunito"/>
              </w:rPr>
            </w:pPr>
            <w:r w:rsidDel="00000000" w:rsidR="00000000" w:rsidRPr="00000000">
              <w:rPr>
                <w:rFonts w:ascii="Nunito" w:cs="Nunito" w:eastAsia="Nunito" w:hAnsi="Nunito"/>
                <w:rtl w:val="0"/>
              </w:rPr>
              <w:t xml:space="preserve">Lipoom</w:t>
            </w:r>
          </w:p>
        </w:tc>
        <w:tc>
          <w:tcPr/>
          <w:p w:rsidR="00000000" w:rsidDel="00000000" w:rsidP="00000000" w:rsidRDefault="00000000" w:rsidRPr="00000000" w14:paraId="00000009">
            <w:pPr>
              <w:rPr>
                <w:rFonts w:ascii="Nunito" w:cs="Nunito" w:eastAsia="Nunito" w:hAnsi="Nunito"/>
              </w:rPr>
            </w:pPr>
            <w:r w:rsidDel="00000000" w:rsidR="00000000" w:rsidRPr="00000000">
              <w:rPr>
                <w:rFonts w:ascii="Nunito" w:cs="Nunito" w:eastAsia="Nunito" w:hAnsi="Nunito"/>
                <w:rtl w:val="0"/>
              </w:rPr>
              <w:t xml:space="preserve">Vetknobbel onder de huid, langzaam groeiend, beweeglijk.</w:t>
            </w:r>
          </w:p>
        </w:tc>
        <w:tc>
          <w:tcPr/>
          <w:p w:rsidR="00000000" w:rsidDel="00000000" w:rsidP="00000000" w:rsidRDefault="00000000" w:rsidRPr="00000000" w14:paraId="0000000A">
            <w:pPr>
              <w:rPr>
                <w:rFonts w:ascii="Nunito" w:cs="Nunito" w:eastAsia="Nunito" w:hAnsi="Nunito"/>
              </w:rPr>
            </w:pP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Nunito" w:cs="Nunito" w:eastAsia="Nunito" w:hAnsi="Nunito"/>
              </w:rPr>
            </w:pPr>
            <w:r w:rsidDel="00000000" w:rsidR="00000000" w:rsidRPr="00000000">
              <w:rPr>
                <w:rFonts w:ascii="Nunito" w:cs="Nunito" w:eastAsia="Nunito" w:hAnsi="Nunito"/>
                <w:rtl w:val="0"/>
              </w:rPr>
              <w:t xml:space="preserve">Adenocarcinoom</w:t>
            </w:r>
          </w:p>
        </w:tc>
        <w:tc>
          <w:tcPr/>
          <w:p w:rsidR="00000000" w:rsidDel="00000000" w:rsidP="00000000" w:rsidRDefault="00000000" w:rsidRPr="00000000" w14:paraId="0000000C">
            <w:pPr>
              <w:rPr>
                <w:rFonts w:ascii="Nunito" w:cs="Nunito" w:eastAsia="Nunito" w:hAnsi="Nunito"/>
              </w:rPr>
            </w:pPr>
            <w:r w:rsidDel="00000000" w:rsidR="00000000" w:rsidRPr="00000000">
              <w:rPr>
                <w:rFonts w:ascii="Nunito" w:cs="Nunito" w:eastAsia="Nunito" w:hAnsi="Nunito"/>
                <w:rtl w:val="0"/>
              </w:rPr>
              <w:t xml:space="preserve">Tumor in klierweefsel, kan uitzaaien.</w:t>
            </w:r>
          </w:p>
        </w:tc>
        <w:tc>
          <w:tcPr/>
          <w:p w:rsidR="00000000" w:rsidDel="00000000" w:rsidP="00000000" w:rsidRDefault="00000000" w:rsidRPr="00000000" w14:paraId="0000000D">
            <w:pPr>
              <w:rPr>
                <w:rFonts w:ascii="Nunito" w:cs="Nunito" w:eastAsia="Nunito" w:hAnsi="Nunito"/>
              </w:rPr>
            </w:pPr>
            <w:r w:rsidDel="00000000" w:rsidR="00000000" w:rsidRPr="00000000">
              <w:rPr>
                <w:rtl w:val="0"/>
              </w:rPr>
            </w:r>
          </w:p>
        </w:tc>
      </w:tr>
      <w:tr>
        <w:trPr>
          <w:cantSplit w:val="0"/>
          <w:tblHeader w:val="0"/>
        </w:trPr>
        <w:tc>
          <w:tcPr/>
          <w:p w:rsidR="00000000" w:rsidDel="00000000" w:rsidP="00000000" w:rsidRDefault="00000000" w:rsidRPr="00000000" w14:paraId="0000000E">
            <w:pPr>
              <w:rPr>
                <w:rFonts w:ascii="Nunito" w:cs="Nunito" w:eastAsia="Nunito" w:hAnsi="Nunito"/>
              </w:rPr>
            </w:pPr>
            <w:r w:rsidDel="00000000" w:rsidR="00000000" w:rsidRPr="00000000">
              <w:rPr>
                <w:rFonts w:ascii="Nunito" w:cs="Nunito" w:eastAsia="Nunito" w:hAnsi="Nunito"/>
                <w:rtl w:val="0"/>
              </w:rPr>
              <w:t xml:space="preserve">Fibroom</w:t>
            </w:r>
          </w:p>
        </w:tc>
        <w:tc>
          <w:tcPr/>
          <w:p w:rsidR="00000000" w:rsidDel="00000000" w:rsidP="00000000" w:rsidRDefault="00000000" w:rsidRPr="00000000" w14:paraId="0000000F">
            <w:pPr>
              <w:rPr>
                <w:rFonts w:ascii="Nunito" w:cs="Nunito" w:eastAsia="Nunito" w:hAnsi="Nunito"/>
              </w:rPr>
            </w:pPr>
            <w:r w:rsidDel="00000000" w:rsidR="00000000" w:rsidRPr="00000000">
              <w:rPr>
                <w:rFonts w:ascii="Nunito" w:cs="Nunito" w:eastAsia="Nunito" w:hAnsi="Nunito"/>
                <w:rtl w:val="0"/>
              </w:rPr>
              <w:t xml:space="preserve">Bindweefselgezwel, vaak in de baarmoeder, niet invasief.</w:t>
            </w:r>
          </w:p>
        </w:tc>
        <w:tc>
          <w:tcPr/>
          <w:p w:rsidR="00000000" w:rsidDel="00000000" w:rsidP="00000000" w:rsidRDefault="00000000" w:rsidRPr="00000000" w14:paraId="00000010">
            <w:pPr>
              <w:rPr>
                <w:rFonts w:ascii="Nunito" w:cs="Nunito" w:eastAsia="Nunito" w:hAnsi="Nunito"/>
              </w:rPr>
            </w:pPr>
            <w:r w:rsidDel="00000000" w:rsidR="00000000" w:rsidRPr="00000000">
              <w:rPr>
                <w:rtl w:val="0"/>
              </w:rPr>
            </w:r>
          </w:p>
        </w:tc>
      </w:tr>
      <w:tr>
        <w:trPr>
          <w:cantSplit w:val="0"/>
          <w:tblHeader w:val="0"/>
        </w:trPr>
        <w:tc>
          <w:tcPr/>
          <w:p w:rsidR="00000000" w:rsidDel="00000000" w:rsidP="00000000" w:rsidRDefault="00000000" w:rsidRPr="00000000" w14:paraId="00000011">
            <w:pPr>
              <w:rPr>
                <w:rFonts w:ascii="Nunito" w:cs="Nunito" w:eastAsia="Nunito" w:hAnsi="Nunito"/>
              </w:rPr>
            </w:pPr>
            <w:r w:rsidDel="00000000" w:rsidR="00000000" w:rsidRPr="00000000">
              <w:rPr>
                <w:rFonts w:ascii="Nunito" w:cs="Nunito" w:eastAsia="Nunito" w:hAnsi="Nunito"/>
                <w:rtl w:val="0"/>
              </w:rPr>
              <w:t xml:space="preserve">Melanoom</w:t>
            </w:r>
          </w:p>
        </w:tc>
        <w:tc>
          <w:tcPr/>
          <w:p w:rsidR="00000000" w:rsidDel="00000000" w:rsidP="00000000" w:rsidRDefault="00000000" w:rsidRPr="00000000" w14:paraId="00000012">
            <w:pPr>
              <w:rPr>
                <w:rFonts w:ascii="Nunito" w:cs="Nunito" w:eastAsia="Nunito" w:hAnsi="Nunito"/>
              </w:rPr>
            </w:pPr>
            <w:r w:rsidDel="00000000" w:rsidR="00000000" w:rsidRPr="00000000">
              <w:rPr>
                <w:rFonts w:ascii="Nunito" w:cs="Nunito" w:eastAsia="Nunito" w:hAnsi="Nunito"/>
                <w:rtl w:val="0"/>
              </w:rPr>
              <w:t xml:space="preserve">Pigmenttumor van de huid, agressief, uitzaaiingen mogelijk.</w:t>
            </w:r>
          </w:p>
        </w:tc>
        <w:tc>
          <w:tcPr/>
          <w:p w:rsidR="00000000" w:rsidDel="00000000" w:rsidP="00000000" w:rsidRDefault="00000000" w:rsidRPr="00000000" w14:paraId="00000013">
            <w:pPr>
              <w:rPr>
                <w:rFonts w:ascii="Nunito" w:cs="Nunito" w:eastAsia="Nunito" w:hAnsi="Nunito"/>
              </w:rPr>
            </w:pPr>
            <w:r w:rsidDel="00000000" w:rsidR="00000000" w:rsidRPr="00000000">
              <w:rPr>
                <w:rtl w:val="0"/>
              </w:rPr>
            </w:r>
          </w:p>
        </w:tc>
      </w:tr>
      <w:tr>
        <w:trPr>
          <w:cantSplit w:val="0"/>
          <w:tblHeader w:val="0"/>
        </w:trPr>
        <w:tc>
          <w:tcPr/>
          <w:p w:rsidR="00000000" w:rsidDel="00000000" w:rsidP="00000000" w:rsidRDefault="00000000" w:rsidRPr="00000000" w14:paraId="00000014">
            <w:pPr>
              <w:rPr>
                <w:rFonts w:ascii="Nunito" w:cs="Nunito" w:eastAsia="Nunito" w:hAnsi="Nunito"/>
              </w:rPr>
            </w:pPr>
            <w:r w:rsidDel="00000000" w:rsidR="00000000" w:rsidRPr="00000000">
              <w:rPr>
                <w:rFonts w:ascii="Nunito" w:cs="Nunito" w:eastAsia="Nunito" w:hAnsi="Nunito"/>
                <w:rtl w:val="0"/>
              </w:rPr>
              <w:t xml:space="preserve">Hemangioom</w:t>
            </w:r>
          </w:p>
        </w:tc>
        <w:tc>
          <w:tcPr/>
          <w:p w:rsidR="00000000" w:rsidDel="00000000" w:rsidP="00000000" w:rsidRDefault="00000000" w:rsidRPr="00000000" w14:paraId="00000015">
            <w:pPr>
              <w:rPr>
                <w:rFonts w:ascii="Nunito" w:cs="Nunito" w:eastAsia="Nunito" w:hAnsi="Nunito"/>
              </w:rPr>
            </w:pPr>
            <w:r w:rsidDel="00000000" w:rsidR="00000000" w:rsidRPr="00000000">
              <w:rPr>
                <w:rFonts w:ascii="Nunito" w:cs="Nunito" w:eastAsia="Nunito" w:hAnsi="Nunito"/>
                <w:rtl w:val="0"/>
              </w:rPr>
              <w:t xml:space="preserve">Tumor van bloedvaten, vaak bij kinderen, verdwijnt soms vanzelf.</w:t>
            </w:r>
          </w:p>
        </w:tc>
        <w:tc>
          <w:tcPr/>
          <w:p w:rsidR="00000000" w:rsidDel="00000000" w:rsidP="00000000" w:rsidRDefault="00000000" w:rsidRPr="00000000" w14:paraId="00000016">
            <w:pPr>
              <w:rPr>
                <w:rFonts w:ascii="Nunito" w:cs="Nunito" w:eastAsia="Nunito" w:hAnsi="Nunito"/>
              </w:rPr>
            </w:pP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Nunito" w:cs="Nunito" w:eastAsia="Nunito" w:hAnsi="Nunito"/>
              </w:rPr>
            </w:pPr>
            <w:r w:rsidDel="00000000" w:rsidR="00000000" w:rsidRPr="00000000">
              <w:rPr>
                <w:rFonts w:ascii="Nunito" w:cs="Nunito" w:eastAsia="Nunito" w:hAnsi="Nunito"/>
                <w:rtl w:val="0"/>
              </w:rPr>
              <w:t xml:space="preserve">Plaveiselcelcarcinoom</w:t>
            </w:r>
          </w:p>
        </w:tc>
        <w:tc>
          <w:tcPr/>
          <w:p w:rsidR="00000000" w:rsidDel="00000000" w:rsidP="00000000" w:rsidRDefault="00000000" w:rsidRPr="00000000" w14:paraId="00000018">
            <w:pPr>
              <w:rPr>
                <w:rFonts w:ascii="Nunito" w:cs="Nunito" w:eastAsia="Nunito" w:hAnsi="Nunito"/>
              </w:rPr>
            </w:pPr>
            <w:r w:rsidDel="00000000" w:rsidR="00000000" w:rsidRPr="00000000">
              <w:rPr>
                <w:rFonts w:ascii="Nunito" w:cs="Nunito" w:eastAsia="Nunito" w:hAnsi="Nunito"/>
                <w:rtl w:val="0"/>
              </w:rPr>
              <w:t xml:space="preserve">Huid- of orgaantumor, invasief, kan uitzaaien.</w:t>
            </w:r>
          </w:p>
        </w:tc>
        <w:tc>
          <w:tcPr/>
          <w:p w:rsidR="00000000" w:rsidDel="00000000" w:rsidP="00000000" w:rsidRDefault="00000000" w:rsidRPr="00000000" w14:paraId="00000019">
            <w:pPr>
              <w:rPr>
                <w:rFonts w:ascii="Nunito" w:cs="Nunito" w:eastAsia="Nunito" w:hAnsi="Nunito"/>
              </w:rPr>
            </w:pPr>
            <w:r w:rsidDel="00000000" w:rsidR="00000000" w:rsidRPr="00000000">
              <w:rPr>
                <w:rtl w:val="0"/>
              </w:rPr>
            </w:r>
          </w:p>
        </w:tc>
      </w:tr>
      <w:tr>
        <w:trPr>
          <w:cantSplit w:val="0"/>
          <w:tblHeader w:val="0"/>
        </w:trPr>
        <w:tc>
          <w:tcPr/>
          <w:p w:rsidR="00000000" w:rsidDel="00000000" w:rsidP="00000000" w:rsidRDefault="00000000" w:rsidRPr="00000000" w14:paraId="0000001A">
            <w:pPr>
              <w:rPr>
                <w:rFonts w:ascii="Nunito" w:cs="Nunito" w:eastAsia="Nunito" w:hAnsi="Nunito"/>
              </w:rPr>
            </w:pPr>
            <w:r w:rsidDel="00000000" w:rsidR="00000000" w:rsidRPr="00000000">
              <w:rPr>
                <w:rFonts w:ascii="Nunito" w:cs="Nunito" w:eastAsia="Nunito" w:hAnsi="Nunito"/>
                <w:rtl w:val="0"/>
              </w:rPr>
              <w:t xml:space="preserve">Wrat</w:t>
            </w:r>
          </w:p>
        </w:tc>
        <w:tc>
          <w:tcPr/>
          <w:p w:rsidR="00000000" w:rsidDel="00000000" w:rsidP="00000000" w:rsidRDefault="00000000" w:rsidRPr="00000000" w14:paraId="0000001B">
            <w:pPr>
              <w:rPr>
                <w:rFonts w:ascii="Nunito" w:cs="Nunito" w:eastAsia="Nunito" w:hAnsi="Nunito"/>
              </w:rPr>
            </w:pPr>
            <w:r w:rsidDel="00000000" w:rsidR="00000000" w:rsidRPr="00000000">
              <w:rPr>
                <w:rFonts w:ascii="Nunito" w:cs="Nunito" w:eastAsia="Nunito" w:hAnsi="Nunito"/>
                <w:rtl w:val="0"/>
              </w:rPr>
              <w:t xml:space="preserve">Virusgeïnduceerde huidgezwel, niet invasief.</w:t>
            </w:r>
          </w:p>
        </w:tc>
        <w:tc>
          <w:tcPr/>
          <w:p w:rsidR="00000000" w:rsidDel="00000000" w:rsidP="00000000" w:rsidRDefault="00000000" w:rsidRPr="00000000" w14:paraId="0000001C">
            <w:pPr>
              <w:rPr>
                <w:rFonts w:ascii="Nunito" w:cs="Nunito" w:eastAsia="Nunito" w:hAnsi="Nunito"/>
              </w:rPr>
            </w:pPr>
            <w:r w:rsidDel="00000000" w:rsidR="00000000" w:rsidRPr="00000000">
              <w:rPr>
                <w:rtl w:val="0"/>
              </w:rPr>
            </w:r>
          </w:p>
        </w:tc>
      </w:tr>
      <w:tr>
        <w:trPr>
          <w:cantSplit w:val="0"/>
          <w:tblHeader w:val="0"/>
        </w:trPr>
        <w:tc>
          <w:tcPr/>
          <w:p w:rsidR="00000000" w:rsidDel="00000000" w:rsidP="00000000" w:rsidRDefault="00000000" w:rsidRPr="00000000" w14:paraId="0000001D">
            <w:pPr>
              <w:rPr>
                <w:rFonts w:ascii="Nunito" w:cs="Nunito" w:eastAsia="Nunito" w:hAnsi="Nunito"/>
              </w:rPr>
            </w:pPr>
            <w:r w:rsidDel="00000000" w:rsidR="00000000" w:rsidRPr="00000000">
              <w:rPr>
                <w:rFonts w:ascii="Nunito" w:cs="Nunito" w:eastAsia="Nunito" w:hAnsi="Nunito"/>
                <w:rtl w:val="0"/>
              </w:rPr>
              <w:t xml:space="preserve">Leukemie</w:t>
            </w:r>
          </w:p>
        </w:tc>
        <w:tc>
          <w:tcPr/>
          <w:p w:rsidR="00000000" w:rsidDel="00000000" w:rsidP="00000000" w:rsidRDefault="00000000" w:rsidRPr="00000000" w14:paraId="0000001E">
            <w:pPr>
              <w:rPr>
                <w:rFonts w:ascii="Nunito" w:cs="Nunito" w:eastAsia="Nunito" w:hAnsi="Nunito"/>
              </w:rPr>
            </w:pPr>
            <w:r w:rsidDel="00000000" w:rsidR="00000000" w:rsidRPr="00000000">
              <w:rPr>
                <w:rFonts w:ascii="Nunito" w:cs="Nunito" w:eastAsia="Nunito" w:hAnsi="Nunito"/>
                <w:rtl w:val="0"/>
              </w:rPr>
              <w:t xml:space="preserve">Kanker van witte bloedcellen, verspreid via bloed.</w:t>
            </w:r>
          </w:p>
        </w:tc>
        <w:tc>
          <w:tcPr/>
          <w:p w:rsidR="00000000" w:rsidDel="00000000" w:rsidP="00000000" w:rsidRDefault="00000000" w:rsidRPr="00000000" w14:paraId="0000001F">
            <w:pPr>
              <w:rPr>
                <w:rFonts w:ascii="Nunito" w:cs="Nunito" w:eastAsia="Nunito" w:hAnsi="Nunito"/>
              </w:rPr>
            </w:pP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Nunito" w:cs="Nunito" w:eastAsia="Nunito" w:hAnsi="Nunito"/>
              </w:rPr>
            </w:pPr>
            <w:r w:rsidDel="00000000" w:rsidR="00000000" w:rsidRPr="00000000">
              <w:rPr>
                <w:rFonts w:ascii="Nunito" w:cs="Nunito" w:eastAsia="Nunito" w:hAnsi="Nunito"/>
                <w:rtl w:val="0"/>
              </w:rPr>
              <w:t xml:space="preserve">Myoom</w:t>
            </w:r>
          </w:p>
        </w:tc>
        <w:tc>
          <w:tcPr/>
          <w:p w:rsidR="00000000" w:rsidDel="00000000" w:rsidP="00000000" w:rsidRDefault="00000000" w:rsidRPr="00000000" w14:paraId="00000021">
            <w:pPr>
              <w:rPr>
                <w:rFonts w:ascii="Nunito" w:cs="Nunito" w:eastAsia="Nunito" w:hAnsi="Nunito"/>
              </w:rPr>
            </w:pPr>
            <w:r w:rsidDel="00000000" w:rsidR="00000000" w:rsidRPr="00000000">
              <w:rPr>
                <w:rFonts w:ascii="Nunito" w:cs="Nunito" w:eastAsia="Nunito" w:hAnsi="Nunito"/>
                <w:rtl w:val="0"/>
              </w:rPr>
              <w:t xml:space="preserve">Vleesboom in de baarmoeder, drukt op omliggend weefsel.</w:t>
            </w:r>
          </w:p>
        </w:tc>
        <w:tc>
          <w:tcPr/>
          <w:p w:rsidR="00000000" w:rsidDel="00000000" w:rsidP="00000000" w:rsidRDefault="00000000" w:rsidRPr="00000000" w14:paraId="00000022">
            <w:pPr>
              <w:rPr>
                <w:rFonts w:ascii="Nunito" w:cs="Nunito" w:eastAsia="Nunito" w:hAnsi="Nunito"/>
              </w:rPr>
            </w:pP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Nunito" w:cs="Nunito" w:eastAsia="Nunito" w:hAnsi="Nunito"/>
              </w:rPr>
            </w:pPr>
            <w:r w:rsidDel="00000000" w:rsidR="00000000" w:rsidRPr="00000000">
              <w:rPr>
                <w:rFonts w:ascii="Nunito" w:cs="Nunito" w:eastAsia="Nunito" w:hAnsi="Nunito"/>
                <w:rtl w:val="0"/>
              </w:rPr>
              <w:t xml:space="preserve">Sarcoom</w:t>
            </w:r>
          </w:p>
        </w:tc>
        <w:tc>
          <w:tcPr/>
          <w:p w:rsidR="00000000" w:rsidDel="00000000" w:rsidP="00000000" w:rsidRDefault="00000000" w:rsidRPr="00000000" w14:paraId="00000024">
            <w:pPr>
              <w:rPr>
                <w:rFonts w:ascii="Nunito" w:cs="Nunito" w:eastAsia="Nunito" w:hAnsi="Nunito"/>
              </w:rPr>
            </w:pPr>
            <w:r w:rsidDel="00000000" w:rsidR="00000000" w:rsidRPr="00000000">
              <w:rPr>
                <w:rFonts w:ascii="Nunito" w:cs="Nunito" w:eastAsia="Nunito" w:hAnsi="Nunito"/>
                <w:rtl w:val="0"/>
              </w:rPr>
              <w:t xml:space="preserve">Tumor in bindweefsel of spieren, groeit snel, uitzaaiingen.</w:t>
            </w:r>
          </w:p>
        </w:tc>
        <w:tc>
          <w:tcPr/>
          <w:p w:rsidR="00000000" w:rsidDel="00000000" w:rsidP="00000000" w:rsidRDefault="00000000" w:rsidRPr="00000000" w14:paraId="00000025">
            <w:pPr>
              <w:rPr>
                <w:rFonts w:ascii="Nunito" w:cs="Nunito" w:eastAsia="Nunito" w:hAnsi="Nunito"/>
              </w:rPr>
            </w:pPr>
            <w:r w:rsidDel="00000000" w:rsidR="00000000" w:rsidRPr="00000000">
              <w:rPr>
                <w:rtl w:val="0"/>
              </w:rPr>
            </w:r>
          </w:p>
        </w:tc>
      </w:tr>
    </w:tbl>
    <w:p w:rsidR="00000000" w:rsidDel="00000000" w:rsidP="00000000" w:rsidRDefault="00000000" w:rsidRPr="00000000" w14:paraId="00000026">
      <w:pPr>
        <w:rPr>
          <w:rFonts w:ascii="Abadi" w:cs="Abadi" w:eastAsia="Abadi" w:hAnsi="Abadi"/>
        </w:rPr>
      </w:pPr>
      <w:r w:rsidDel="00000000" w:rsidR="00000000" w:rsidRPr="00000000">
        <w:rPr>
          <w:rtl w:val="0"/>
        </w:rPr>
      </w:r>
    </w:p>
    <w:p w:rsidR="00000000" w:rsidDel="00000000" w:rsidP="00000000" w:rsidRDefault="00000000" w:rsidRPr="00000000" w14:paraId="00000027">
      <w:pPr>
        <w:rPr>
          <w:rFonts w:ascii="Abadi" w:cs="Abadi" w:eastAsia="Abadi" w:hAnsi="Abadi"/>
        </w:rPr>
      </w:pPr>
      <w:r w:rsidDel="00000000" w:rsidR="00000000" w:rsidRPr="00000000">
        <w:br w:type="page"/>
      </w:r>
      <w:r w:rsidDel="00000000" w:rsidR="00000000" w:rsidRPr="00000000">
        <w:rPr>
          <w:rtl w:val="0"/>
        </w:rPr>
      </w:r>
    </w:p>
    <w:p w:rsidR="00000000" w:rsidDel="00000000" w:rsidP="00000000" w:rsidRDefault="00000000" w:rsidRPr="00000000" w14:paraId="00000028">
      <w:pPr>
        <w:rPr>
          <w:rFonts w:ascii="Nunito" w:cs="Nunito" w:eastAsia="Nunito" w:hAnsi="Nunito"/>
          <w:b w:val="1"/>
          <w:color w:val="38761d"/>
          <w:sz w:val="32"/>
          <w:szCs w:val="32"/>
        </w:rPr>
      </w:pPr>
      <w:r w:rsidDel="00000000" w:rsidR="00000000" w:rsidRPr="00000000">
        <w:rPr>
          <w:rFonts w:ascii="Nunito" w:cs="Nunito" w:eastAsia="Nunito" w:hAnsi="Nunito"/>
          <w:b w:val="1"/>
          <w:color w:val="38761d"/>
          <w:sz w:val="32"/>
          <w:szCs w:val="32"/>
          <w:rtl w:val="0"/>
        </w:rPr>
        <w:t xml:space="preserve">Antwoorden - Goedaardige en kwaadaardige tumoren</w:t>
      </w:r>
    </w:p>
    <w:p w:rsidR="00000000" w:rsidDel="00000000" w:rsidP="00000000" w:rsidRDefault="00000000" w:rsidRPr="00000000" w14:paraId="00000029">
      <w:pPr>
        <w:rPr>
          <w:rFonts w:ascii="Nunito" w:cs="Nunito" w:eastAsia="Nunito" w:hAnsi="Nunito"/>
          <w:b w:val="1"/>
          <w:sz w:val="32"/>
          <w:szCs w:val="32"/>
        </w:rPr>
      </w:pPr>
      <w:r w:rsidDel="00000000" w:rsidR="00000000" w:rsidRPr="00000000">
        <w:rPr>
          <w:rtl w:val="0"/>
        </w:rPr>
      </w:r>
    </w:p>
    <w:tbl>
      <w:tblPr>
        <w:tblStyle w:val="Table2"/>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3690"/>
        <w:gridCol w:w="2070"/>
        <w:tblGridChange w:id="0">
          <w:tblGrid>
            <w:gridCol w:w="2880"/>
            <w:gridCol w:w="3690"/>
            <w:gridCol w:w="2070"/>
          </w:tblGrid>
        </w:tblGridChange>
      </w:tblGrid>
      <w:tr>
        <w:trPr>
          <w:cantSplit w:val="0"/>
          <w:tblHeader w:val="0"/>
        </w:trPr>
        <w:tc>
          <w:tcPr/>
          <w:p w:rsidR="00000000" w:rsidDel="00000000" w:rsidP="00000000" w:rsidRDefault="00000000" w:rsidRPr="00000000" w14:paraId="0000002A">
            <w:pPr>
              <w:rPr>
                <w:rFonts w:ascii="Nunito" w:cs="Nunito" w:eastAsia="Nunito" w:hAnsi="Nunito"/>
                <w:b w:val="1"/>
              </w:rPr>
            </w:pPr>
            <w:r w:rsidDel="00000000" w:rsidR="00000000" w:rsidRPr="00000000">
              <w:rPr>
                <w:rFonts w:ascii="Nunito" w:cs="Nunito" w:eastAsia="Nunito" w:hAnsi="Nunito"/>
                <w:b w:val="1"/>
                <w:rtl w:val="0"/>
              </w:rPr>
              <w:t xml:space="preserve">Tumor</w:t>
            </w:r>
          </w:p>
        </w:tc>
        <w:tc>
          <w:tcPr/>
          <w:p w:rsidR="00000000" w:rsidDel="00000000" w:rsidP="00000000" w:rsidRDefault="00000000" w:rsidRPr="00000000" w14:paraId="0000002B">
            <w:pPr>
              <w:rPr>
                <w:rFonts w:ascii="Nunito" w:cs="Nunito" w:eastAsia="Nunito" w:hAnsi="Nunito"/>
                <w:b w:val="1"/>
              </w:rPr>
            </w:pPr>
            <w:r w:rsidDel="00000000" w:rsidR="00000000" w:rsidRPr="00000000">
              <w:rPr>
                <w:rFonts w:ascii="Nunito" w:cs="Nunito" w:eastAsia="Nunito" w:hAnsi="Nunito"/>
                <w:b w:val="1"/>
                <w:rtl w:val="0"/>
              </w:rPr>
              <w:t xml:space="preserve">Kenmerken</w:t>
            </w:r>
          </w:p>
        </w:tc>
        <w:tc>
          <w:tcPr/>
          <w:p w:rsidR="00000000" w:rsidDel="00000000" w:rsidP="00000000" w:rsidRDefault="00000000" w:rsidRPr="00000000" w14:paraId="0000002C">
            <w:pPr>
              <w:rPr>
                <w:rFonts w:ascii="Nunito" w:cs="Nunito" w:eastAsia="Nunito" w:hAnsi="Nunito"/>
                <w:b w:val="1"/>
              </w:rPr>
            </w:pPr>
            <w:r w:rsidDel="00000000" w:rsidR="00000000" w:rsidRPr="00000000">
              <w:rPr>
                <w:rFonts w:ascii="Nunito" w:cs="Nunito" w:eastAsia="Nunito" w:hAnsi="Nunito"/>
                <w:b w:val="1"/>
                <w:rtl w:val="0"/>
              </w:rPr>
              <w:t xml:space="preserve">Goedaardig / Kwaadaardig</w:t>
            </w:r>
          </w:p>
        </w:tc>
      </w:tr>
      <w:tr>
        <w:trPr>
          <w:cantSplit w:val="0"/>
          <w:tblHeader w:val="0"/>
        </w:trPr>
        <w:tc>
          <w:tcPr/>
          <w:p w:rsidR="00000000" w:rsidDel="00000000" w:rsidP="00000000" w:rsidRDefault="00000000" w:rsidRPr="00000000" w14:paraId="0000002D">
            <w:pPr>
              <w:rPr>
                <w:rFonts w:ascii="Nunito" w:cs="Nunito" w:eastAsia="Nunito" w:hAnsi="Nunito"/>
              </w:rPr>
            </w:pPr>
            <w:r w:rsidDel="00000000" w:rsidR="00000000" w:rsidRPr="00000000">
              <w:rPr>
                <w:rFonts w:ascii="Nunito" w:cs="Nunito" w:eastAsia="Nunito" w:hAnsi="Nunito"/>
                <w:rtl w:val="0"/>
              </w:rPr>
              <w:t xml:space="preserve">Lipoom</w:t>
            </w:r>
          </w:p>
        </w:tc>
        <w:tc>
          <w:tcPr/>
          <w:p w:rsidR="00000000" w:rsidDel="00000000" w:rsidP="00000000" w:rsidRDefault="00000000" w:rsidRPr="00000000" w14:paraId="0000002E">
            <w:pPr>
              <w:rPr>
                <w:rFonts w:ascii="Nunito" w:cs="Nunito" w:eastAsia="Nunito" w:hAnsi="Nunito"/>
              </w:rPr>
            </w:pPr>
            <w:r w:rsidDel="00000000" w:rsidR="00000000" w:rsidRPr="00000000">
              <w:rPr>
                <w:rFonts w:ascii="Nunito" w:cs="Nunito" w:eastAsia="Nunito" w:hAnsi="Nunito"/>
                <w:rtl w:val="0"/>
              </w:rPr>
              <w:t xml:space="preserve">Vetknobbel onder de huid, langzaam groeiend, beweeglijk.</w:t>
            </w:r>
          </w:p>
        </w:tc>
        <w:tc>
          <w:tcPr/>
          <w:p w:rsidR="00000000" w:rsidDel="00000000" w:rsidP="00000000" w:rsidRDefault="00000000" w:rsidRPr="00000000" w14:paraId="0000002F">
            <w:pPr>
              <w:rPr>
                <w:rFonts w:ascii="Nunito" w:cs="Nunito" w:eastAsia="Nunito" w:hAnsi="Nunito"/>
              </w:rPr>
            </w:pPr>
            <w:r w:rsidDel="00000000" w:rsidR="00000000" w:rsidRPr="00000000">
              <w:rPr>
                <w:rFonts w:ascii="Nunito" w:cs="Nunito" w:eastAsia="Nunito" w:hAnsi="Nunito"/>
                <w:rtl w:val="0"/>
              </w:rPr>
              <w:t xml:space="preserve">Goedaardig</w:t>
            </w:r>
          </w:p>
        </w:tc>
      </w:tr>
      <w:tr>
        <w:trPr>
          <w:cantSplit w:val="0"/>
          <w:tblHeader w:val="0"/>
        </w:trPr>
        <w:tc>
          <w:tcPr/>
          <w:p w:rsidR="00000000" w:rsidDel="00000000" w:rsidP="00000000" w:rsidRDefault="00000000" w:rsidRPr="00000000" w14:paraId="00000030">
            <w:pPr>
              <w:rPr>
                <w:rFonts w:ascii="Nunito" w:cs="Nunito" w:eastAsia="Nunito" w:hAnsi="Nunito"/>
              </w:rPr>
            </w:pPr>
            <w:r w:rsidDel="00000000" w:rsidR="00000000" w:rsidRPr="00000000">
              <w:rPr>
                <w:rFonts w:ascii="Nunito" w:cs="Nunito" w:eastAsia="Nunito" w:hAnsi="Nunito"/>
                <w:rtl w:val="0"/>
              </w:rPr>
              <w:t xml:space="preserve">Adenocarcinoom</w:t>
            </w:r>
          </w:p>
        </w:tc>
        <w:tc>
          <w:tcPr/>
          <w:p w:rsidR="00000000" w:rsidDel="00000000" w:rsidP="00000000" w:rsidRDefault="00000000" w:rsidRPr="00000000" w14:paraId="00000031">
            <w:pPr>
              <w:rPr>
                <w:rFonts w:ascii="Nunito" w:cs="Nunito" w:eastAsia="Nunito" w:hAnsi="Nunito"/>
              </w:rPr>
            </w:pPr>
            <w:r w:rsidDel="00000000" w:rsidR="00000000" w:rsidRPr="00000000">
              <w:rPr>
                <w:rFonts w:ascii="Nunito" w:cs="Nunito" w:eastAsia="Nunito" w:hAnsi="Nunito"/>
                <w:rtl w:val="0"/>
              </w:rPr>
              <w:t xml:space="preserve">Tumor in klierweefsel, kan uitzaaien.</w:t>
            </w:r>
          </w:p>
        </w:tc>
        <w:tc>
          <w:tcPr/>
          <w:p w:rsidR="00000000" w:rsidDel="00000000" w:rsidP="00000000" w:rsidRDefault="00000000" w:rsidRPr="00000000" w14:paraId="00000032">
            <w:pPr>
              <w:rPr>
                <w:rFonts w:ascii="Nunito" w:cs="Nunito" w:eastAsia="Nunito" w:hAnsi="Nunito"/>
              </w:rPr>
            </w:pPr>
            <w:r w:rsidDel="00000000" w:rsidR="00000000" w:rsidRPr="00000000">
              <w:rPr>
                <w:rFonts w:ascii="Nunito" w:cs="Nunito" w:eastAsia="Nunito" w:hAnsi="Nunito"/>
                <w:rtl w:val="0"/>
              </w:rPr>
              <w:t xml:space="preserve">Kwaadaardig</w:t>
            </w:r>
          </w:p>
        </w:tc>
      </w:tr>
      <w:tr>
        <w:trPr>
          <w:cantSplit w:val="0"/>
          <w:tblHeader w:val="0"/>
        </w:trPr>
        <w:tc>
          <w:tcPr/>
          <w:p w:rsidR="00000000" w:rsidDel="00000000" w:rsidP="00000000" w:rsidRDefault="00000000" w:rsidRPr="00000000" w14:paraId="00000033">
            <w:pPr>
              <w:rPr>
                <w:rFonts w:ascii="Nunito" w:cs="Nunito" w:eastAsia="Nunito" w:hAnsi="Nunito"/>
              </w:rPr>
            </w:pPr>
            <w:r w:rsidDel="00000000" w:rsidR="00000000" w:rsidRPr="00000000">
              <w:rPr>
                <w:rFonts w:ascii="Nunito" w:cs="Nunito" w:eastAsia="Nunito" w:hAnsi="Nunito"/>
                <w:rtl w:val="0"/>
              </w:rPr>
              <w:t xml:space="preserve">Fibroom</w:t>
            </w:r>
          </w:p>
        </w:tc>
        <w:tc>
          <w:tcPr/>
          <w:p w:rsidR="00000000" w:rsidDel="00000000" w:rsidP="00000000" w:rsidRDefault="00000000" w:rsidRPr="00000000" w14:paraId="00000034">
            <w:pPr>
              <w:rPr>
                <w:rFonts w:ascii="Nunito" w:cs="Nunito" w:eastAsia="Nunito" w:hAnsi="Nunito"/>
              </w:rPr>
            </w:pPr>
            <w:r w:rsidDel="00000000" w:rsidR="00000000" w:rsidRPr="00000000">
              <w:rPr>
                <w:rFonts w:ascii="Nunito" w:cs="Nunito" w:eastAsia="Nunito" w:hAnsi="Nunito"/>
                <w:rtl w:val="0"/>
              </w:rPr>
              <w:t xml:space="preserve">Bindweefselgezwel, vaak in de baarmoeder, niet invasief.</w:t>
            </w:r>
          </w:p>
        </w:tc>
        <w:tc>
          <w:tcPr/>
          <w:p w:rsidR="00000000" w:rsidDel="00000000" w:rsidP="00000000" w:rsidRDefault="00000000" w:rsidRPr="00000000" w14:paraId="00000035">
            <w:pPr>
              <w:rPr>
                <w:rFonts w:ascii="Nunito" w:cs="Nunito" w:eastAsia="Nunito" w:hAnsi="Nunito"/>
              </w:rPr>
            </w:pPr>
            <w:r w:rsidDel="00000000" w:rsidR="00000000" w:rsidRPr="00000000">
              <w:rPr>
                <w:rFonts w:ascii="Nunito" w:cs="Nunito" w:eastAsia="Nunito" w:hAnsi="Nunito"/>
                <w:rtl w:val="0"/>
              </w:rPr>
              <w:t xml:space="preserve">Goedaardig</w:t>
            </w:r>
          </w:p>
        </w:tc>
      </w:tr>
      <w:tr>
        <w:trPr>
          <w:cantSplit w:val="0"/>
          <w:tblHeader w:val="0"/>
        </w:trPr>
        <w:tc>
          <w:tcPr/>
          <w:p w:rsidR="00000000" w:rsidDel="00000000" w:rsidP="00000000" w:rsidRDefault="00000000" w:rsidRPr="00000000" w14:paraId="00000036">
            <w:pPr>
              <w:rPr>
                <w:rFonts w:ascii="Nunito" w:cs="Nunito" w:eastAsia="Nunito" w:hAnsi="Nunito"/>
              </w:rPr>
            </w:pPr>
            <w:r w:rsidDel="00000000" w:rsidR="00000000" w:rsidRPr="00000000">
              <w:rPr>
                <w:rFonts w:ascii="Nunito" w:cs="Nunito" w:eastAsia="Nunito" w:hAnsi="Nunito"/>
                <w:rtl w:val="0"/>
              </w:rPr>
              <w:t xml:space="preserve">Melanoom</w:t>
            </w:r>
          </w:p>
        </w:tc>
        <w:tc>
          <w:tcPr/>
          <w:p w:rsidR="00000000" w:rsidDel="00000000" w:rsidP="00000000" w:rsidRDefault="00000000" w:rsidRPr="00000000" w14:paraId="00000037">
            <w:pPr>
              <w:rPr>
                <w:rFonts w:ascii="Nunito" w:cs="Nunito" w:eastAsia="Nunito" w:hAnsi="Nunito"/>
              </w:rPr>
            </w:pPr>
            <w:r w:rsidDel="00000000" w:rsidR="00000000" w:rsidRPr="00000000">
              <w:rPr>
                <w:rFonts w:ascii="Nunito" w:cs="Nunito" w:eastAsia="Nunito" w:hAnsi="Nunito"/>
                <w:rtl w:val="0"/>
              </w:rPr>
              <w:t xml:space="preserve">Pigmenttumor van de huid, agressief, uitzaaiingen mogelijk.</w:t>
            </w:r>
          </w:p>
        </w:tc>
        <w:tc>
          <w:tcPr/>
          <w:p w:rsidR="00000000" w:rsidDel="00000000" w:rsidP="00000000" w:rsidRDefault="00000000" w:rsidRPr="00000000" w14:paraId="00000038">
            <w:pPr>
              <w:rPr>
                <w:rFonts w:ascii="Nunito" w:cs="Nunito" w:eastAsia="Nunito" w:hAnsi="Nunito"/>
              </w:rPr>
            </w:pPr>
            <w:r w:rsidDel="00000000" w:rsidR="00000000" w:rsidRPr="00000000">
              <w:rPr>
                <w:rFonts w:ascii="Nunito" w:cs="Nunito" w:eastAsia="Nunito" w:hAnsi="Nunito"/>
                <w:rtl w:val="0"/>
              </w:rPr>
              <w:t xml:space="preserve">Kwaadaardig</w:t>
            </w:r>
          </w:p>
        </w:tc>
      </w:tr>
      <w:tr>
        <w:trPr>
          <w:cantSplit w:val="0"/>
          <w:tblHeader w:val="0"/>
        </w:trPr>
        <w:tc>
          <w:tcPr/>
          <w:p w:rsidR="00000000" w:rsidDel="00000000" w:rsidP="00000000" w:rsidRDefault="00000000" w:rsidRPr="00000000" w14:paraId="00000039">
            <w:pPr>
              <w:rPr>
                <w:rFonts w:ascii="Nunito" w:cs="Nunito" w:eastAsia="Nunito" w:hAnsi="Nunito"/>
              </w:rPr>
            </w:pPr>
            <w:r w:rsidDel="00000000" w:rsidR="00000000" w:rsidRPr="00000000">
              <w:rPr>
                <w:rFonts w:ascii="Nunito" w:cs="Nunito" w:eastAsia="Nunito" w:hAnsi="Nunito"/>
                <w:rtl w:val="0"/>
              </w:rPr>
              <w:t xml:space="preserve">Hemangioom</w:t>
            </w:r>
          </w:p>
        </w:tc>
        <w:tc>
          <w:tcPr/>
          <w:p w:rsidR="00000000" w:rsidDel="00000000" w:rsidP="00000000" w:rsidRDefault="00000000" w:rsidRPr="00000000" w14:paraId="0000003A">
            <w:pPr>
              <w:rPr>
                <w:rFonts w:ascii="Nunito" w:cs="Nunito" w:eastAsia="Nunito" w:hAnsi="Nunito"/>
              </w:rPr>
            </w:pPr>
            <w:r w:rsidDel="00000000" w:rsidR="00000000" w:rsidRPr="00000000">
              <w:rPr>
                <w:rFonts w:ascii="Nunito" w:cs="Nunito" w:eastAsia="Nunito" w:hAnsi="Nunito"/>
                <w:rtl w:val="0"/>
              </w:rPr>
              <w:t xml:space="preserve">Tumor van bloedvaten, vaak bij kinderen, verdwijnt soms vanzelf.</w:t>
            </w:r>
          </w:p>
        </w:tc>
        <w:tc>
          <w:tcPr/>
          <w:p w:rsidR="00000000" w:rsidDel="00000000" w:rsidP="00000000" w:rsidRDefault="00000000" w:rsidRPr="00000000" w14:paraId="0000003B">
            <w:pPr>
              <w:rPr>
                <w:rFonts w:ascii="Nunito" w:cs="Nunito" w:eastAsia="Nunito" w:hAnsi="Nunito"/>
              </w:rPr>
            </w:pPr>
            <w:r w:rsidDel="00000000" w:rsidR="00000000" w:rsidRPr="00000000">
              <w:rPr>
                <w:rFonts w:ascii="Nunito" w:cs="Nunito" w:eastAsia="Nunito" w:hAnsi="Nunito"/>
                <w:rtl w:val="0"/>
              </w:rPr>
              <w:t xml:space="preserve">Goedaardig</w:t>
            </w:r>
          </w:p>
        </w:tc>
      </w:tr>
      <w:tr>
        <w:trPr>
          <w:cantSplit w:val="0"/>
          <w:tblHeader w:val="0"/>
        </w:trPr>
        <w:tc>
          <w:tcPr/>
          <w:p w:rsidR="00000000" w:rsidDel="00000000" w:rsidP="00000000" w:rsidRDefault="00000000" w:rsidRPr="00000000" w14:paraId="0000003C">
            <w:pPr>
              <w:rPr>
                <w:rFonts w:ascii="Nunito" w:cs="Nunito" w:eastAsia="Nunito" w:hAnsi="Nunito"/>
              </w:rPr>
            </w:pPr>
            <w:r w:rsidDel="00000000" w:rsidR="00000000" w:rsidRPr="00000000">
              <w:rPr>
                <w:rFonts w:ascii="Nunito" w:cs="Nunito" w:eastAsia="Nunito" w:hAnsi="Nunito"/>
                <w:rtl w:val="0"/>
              </w:rPr>
              <w:t xml:space="preserve">Plaveiselcelcarcinoom</w:t>
            </w:r>
          </w:p>
        </w:tc>
        <w:tc>
          <w:tcPr/>
          <w:p w:rsidR="00000000" w:rsidDel="00000000" w:rsidP="00000000" w:rsidRDefault="00000000" w:rsidRPr="00000000" w14:paraId="0000003D">
            <w:pPr>
              <w:rPr>
                <w:rFonts w:ascii="Nunito" w:cs="Nunito" w:eastAsia="Nunito" w:hAnsi="Nunito"/>
              </w:rPr>
            </w:pPr>
            <w:r w:rsidDel="00000000" w:rsidR="00000000" w:rsidRPr="00000000">
              <w:rPr>
                <w:rFonts w:ascii="Nunito" w:cs="Nunito" w:eastAsia="Nunito" w:hAnsi="Nunito"/>
                <w:rtl w:val="0"/>
              </w:rPr>
              <w:t xml:space="preserve">Huid- of orgaantumor, invasief, kan uitzaaien.</w:t>
            </w:r>
          </w:p>
        </w:tc>
        <w:tc>
          <w:tcPr/>
          <w:p w:rsidR="00000000" w:rsidDel="00000000" w:rsidP="00000000" w:rsidRDefault="00000000" w:rsidRPr="00000000" w14:paraId="0000003E">
            <w:pPr>
              <w:rPr>
                <w:rFonts w:ascii="Nunito" w:cs="Nunito" w:eastAsia="Nunito" w:hAnsi="Nunito"/>
              </w:rPr>
            </w:pPr>
            <w:r w:rsidDel="00000000" w:rsidR="00000000" w:rsidRPr="00000000">
              <w:rPr>
                <w:rFonts w:ascii="Nunito" w:cs="Nunito" w:eastAsia="Nunito" w:hAnsi="Nunito"/>
                <w:rtl w:val="0"/>
              </w:rPr>
              <w:t xml:space="preserve">Kwaadaardig</w:t>
            </w:r>
          </w:p>
        </w:tc>
      </w:tr>
      <w:tr>
        <w:trPr>
          <w:cantSplit w:val="0"/>
          <w:tblHeader w:val="0"/>
        </w:trPr>
        <w:tc>
          <w:tcPr/>
          <w:p w:rsidR="00000000" w:rsidDel="00000000" w:rsidP="00000000" w:rsidRDefault="00000000" w:rsidRPr="00000000" w14:paraId="0000003F">
            <w:pPr>
              <w:rPr>
                <w:rFonts w:ascii="Nunito" w:cs="Nunito" w:eastAsia="Nunito" w:hAnsi="Nunito"/>
              </w:rPr>
            </w:pPr>
            <w:r w:rsidDel="00000000" w:rsidR="00000000" w:rsidRPr="00000000">
              <w:rPr>
                <w:rFonts w:ascii="Nunito" w:cs="Nunito" w:eastAsia="Nunito" w:hAnsi="Nunito"/>
                <w:rtl w:val="0"/>
              </w:rPr>
              <w:t xml:space="preserve">Wrat</w:t>
            </w:r>
          </w:p>
        </w:tc>
        <w:tc>
          <w:tcPr/>
          <w:p w:rsidR="00000000" w:rsidDel="00000000" w:rsidP="00000000" w:rsidRDefault="00000000" w:rsidRPr="00000000" w14:paraId="00000040">
            <w:pPr>
              <w:rPr>
                <w:rFonts w:ascii="Nunito" w:cs="Nunito" w:eastAsia="Nunito" w:hAnsi="Nunito"/>
              </w:rPr>
            </w:pPr>
            <w:r w:rsidDel="00000000" w:rsidR="00000000" w:rsidRPr="00000000">
              <w:rPr>
                <w:rFonts w:ascii="Nunito" w:cs="Nunito" w:eastAsia="Nunito" w:hAnsi="Nunito"/>
                <w:rtl w:val="0"/>
              </w:rPr>
              <w:t xml:space="preserve">Virusgeïnduceerde huidgezwel, niet invasief.</w:t>
            </w:r>
          </w:p>
        </w:tc>
        <w:tc>
          <w:tcPr/>
          <w:p w:rsidR="00000000" w:rsidDel="00000000" w:rsidP="00000000" w:rsidRDefault="00000000" w:rsidRPr="00000000" w14:paraId="00000041">
            <w:pPr>
              <w:rPr>
                <w:rFonts w:ascii="Nunito" w:cs="Nunito" w:eastAsia="Nunito" w:hAnsi="Nunito"/>
              </w:rPr>
            </w:pPr>
            <w:r w:rsidDel="00000000" w:rsidR="00000000" w:rsidRPr="00000000">
              <w:rPr>
                <w:rFonts w:ascii="Nunito" w:cs="Nunito" w:eastAsia="Nunito" w:hAnsi="Nunito"/>
                <w:rtl w:val="0"/>
              </w:rPr>
              <w:t xml:space="preserve">Goedaardig</w:t>
            </w:r>
          </w:p>
        </w:tc>
      </w:tr>
      <w:tr>
        <w:trPr>
          <w:cantSplit w:val="0"/>
          <w:tblHeader w:val="0"/>
        </w:trPr>
        <w:tc>
          <w:tcPr/>
          <w:p w:rsidR="00000000" w:rsidDel="00000000" w:rsidP="00000000" w:rsidRDefault="00000000" w:rsidRPr="00000000" w14:paraId="00000042">
            <w:pPr>
              <w:rPr>
                <w:rFonts w:ascii="Nunito" w:cs="Nunito" w:eastAsia="Nunito" w:hAnsi="Nunito"/>
              </w:rPr>
            </w:pPr>
            <w:r w:rsidDel="00000000" w:rsidR="00000000" w:rsidRPr="00000000">
              <w:rPr>
                <w:rFonts w:ascii="Nunito" w:cs="Nunito" w:eastAsia="Nunito" w:hAnsi="Nunito"/>
                <w:rtl w:val="0"/>
              </w:rPr>
              <w:t xml:space="preserve">Leukemie</w:t>
            </w:r>
          </w:p>
        </w:tc>
        <w:tc>
          <w:tcPr/>
          <w:p w:rsidR="00000000" w:rsidDel="00000000" w:rsidP="00000000" w:rsidRDefault="00000000" w:rsidRPr="00000000" w14:paraId="00000043">
            <w:pPr>
              <w:rPr>
                <w:rFonts w:ascii="Nunito" w:cs="Nunito" w:eastAsia="Nunito" w:hAnsi="Nunito"/>
              </w:rPr>
            </w:pPr>
            <w:r w:rsidDel="00000000" w:rsidR="00000000" w:rsidRPr="00000000">
              <w:rPr>
                <w:rFonts w:ascii="Nunito" w:cs="Nunito" w:eastAsia="Nunito" w:hAnsi="Nunito"/>
                <w:rtl w:val="0"/>
              </w:rPr>
              <w:t xml:space="preserve">Kanker van witte bloedcellen, verspreid via bloed.</w:t>
            </w:r>
          </w:p>
        </w:tc>
        <w:tc>
          <w:tcPr/>
          <w:p w:rsidR="00000000" w:rsidDel="00000000" w:rsidP="00000000" w:rsidRDefault="00000000" w:rsidRPr="00000000" w14:paraId="00000044">
            <w:pPr>
              <w:rPr>
                <w:rFonts w:ascii="Nunito" w:cs="Nunito" w:eastAsia="Nunito" w:hAnsi="Nunito"/>
              </w:rPr>
            </w:pPr>
            <w:r w:rsidDel="00000000" w:rsidR="00000000" w:rsidRPr="00000000">
              <w:rPr>
                <w:rFonts w:ascii="Nunito" w:cs="Nunito" w:eastAsia="Nunito" w:hAnsi="Nunito"/>
                <w:rtl w:val="0"/>
              </w:rPr>
              <w:t xml:space="preserve">Kwaadaardig</w:t>
            </w:r>
          </w:p>
        </w:tc>
      </w:tr>
      <w:tr>
        <w:trPr>
          <w:cantSplit w:val="0"/>
          <w:tblHeader w:val="0"/>
        </w:trPr>
        <w:tc>
          <w:tcPr/>
          <w:p w:rsidR="00000000" w:rsidDel="00000000" w:rsidP="00000000" w:rsidRDefault="00000000" w:rsidRPr="00000000" w14:paraId="00000045">
            <w:pPr>
              <w:rPr>
                <w:rFonts w:ascii="Nunito" w:cs="Nunito" w:eastAsia="Nunito" w:hAnsi="Nunito"/>
              </w:rPr>
            </w:pPr>
            <w:r w:rsidDel="00000000" w:rsidR="00000000" w:rsidRPr="00000000">
              <w:rPr>
                <w:rFonts w:ascii="Nunito" w:cs="Nunito" w:eastAsia="Nunito" w:hAnsi="Nunito"/>
                <w:rtl w:val="0"/>
              </w:rPr>
              <w:t xml:space="preserve">Myoom</w:t>
            </w:r>
          </w:p>
        </w:tc>
        <w:tc>
          <w:tcPr/>
          <w:p w:rsidR="00000000" w:rsidDel="00000000" w:rsidP="00000000" w:rsidRDefault="00000000" w:rsidRPr="00000000" w14:paraId="00000046">
            <w:pPr>
              <w:rPr>
                <w:rFonts w:ascii="Nunito" w:cs="Nunito" w:eastAsia="Nunito" w:hAnsi="Nunito"/>
              </w:rPr>
            </w:pPr>
            <w:r w:rsidDel="00000000" w:rsidR="00000000" w:rsidRPr="00000000">
              <w:rPr>
                <w:rFonts w:ascii="Nunito" w:cs="Nunito" w:eastAsia="Nunito" w:hAnsi="Nunito"/>
                <w:rtl w:val="0"/>
              </w:rPr>
              <w:t xml:space="preserve">Vleesboom in de baarmoeder, drukt op omliggend weefsel.</w:t>
            </w:r>
          </w:p>
        </w:tc>
        <w:tc>
          <w:tcPr/>
          <w:p w:rsidR="00000000" w:rsidDel="00000000" w:rsidP="00000000" w:rsidRDefault="00000000" w:rsidRPr="00000000" w14:paraId="00000047">
            <w:pPr>
              <w:rPr>
                <w:rFonts w:ascii="Nunito" w:cs="Nunito" w:eastAsia="Nunito" w:hAnsi="Nunito"/>
              </w:rPr>
            </w:pPr>
            <w:r w:rsidDel="00000000" w:rsidR="00000000" w:rsidRPr="00000000">
              <w:rPr>
                <w:rFonts w:ascii="Nunito" w:cs="Nunito" w:eastAsia="Nunito" w:hAnsi="Nunito"/>
                <w:rtl w:val="0"/>
              </w:rPr>
              <w:t xml:space="preserve">Goedaardig</w:t>
            </w:r>
          </w:p>
        </w:tc>
      </w:tr>
      <w:tr>
        <w:trPr>
          <w:cantSplit w:val="0"/>
          <w:tblHeader w:val="0"/>
        </w:trPr>
        <w:tc>
          <w:tcPr/>
          <w:p w:rsidR="00000000" w:rsidDel="00000000" w:rsidP="00000000" w:rsidRDefault="00000000" w:rsidRPr="00000000" w14:paraId="00000048">
            <w:pPr>
              <w:rPr>
                <w:rFonts w:ascii="Nunito" w:cs="Nunito" w:eastAsia="Nunito" w:hAnsi="Nunito"/>
              </w:rPr>
            </w:pPr>
            <w:r w:rsidDel="00000000" w:rsidR="00000000" w:rsidRPr="00000000">
              <w:rPr>
                <w:rFonts w:ascii="Nunito" w:cs="Nunito" w:eastAsia="Nunito" w:hAnsi="Nunito"/>
                <w:rtl w:val="0"/>
              </w:rPr>
              <w:t xml:space="preserve">Sarcoom</w:t>
            </w:r>
          </w:p>
        </w:tc>
        <w:tc>
          <w:tcPr/>
          <w:p w:rsidR="00000000" w:rsidDel="00000000" w:rsidP="00000000" w:rsidRDefault="00000000" w:rsidRPr="00000000" w14:paraId="00000049">
            <w:pPr>
              <w:rPr>
                <w:rFonts w:ascii="Nunito" w:cs="Nunito" w:eastAsia="Nunito" w:hAnsi="Nunito"/>
              </w:rPr>
            </w:pPr>
            <w:r w:rsidDel="00000000" w:rsidR="00000000" w:rsidRPr="00000000">
              <w:rPr>
                <w:rFonts w:ascii="Nunito" w:cs="Nunito" w:eastAsia="Nunito" w:hAnsi="Nunito"/>
                <w:rtl w:val="0"/>
              </w:rPr>
              <w:t xml:space="preserve">Tumor in bindweefsel of spieren, groeit snel, uitzaaiingen.</w:t>
            </w:r>
          </w:p>
        </w:tc>
        <w:tc>
          <w:tcPr/>
          <w:p w:rsidR="00000000" w:rsidDel="00000000" w:rsidP="00000000" w:rsidRDefault="00000000" w:rsidRPr="00000000" w14:paraId="0000004A">
            <w:pPr>
              <w:rPr>
                <w:rFonts w:ascii="Nunito" w:cs="Nunito" w:eastAsia="Nunito" w:hAnsi="Nunito"/>
              </w:rPr>
            </w:pPr>
            <w:r w:rsidDel="00000000" w:rsidR="00000000" w:rsidRPr="00000000">
              <w:rPr>
                <w:rFonts w:ascii="Nunito" w:cs="Nunito" w:eastAsia="Nunito" w:hAnsi="Nunito"/>
                <w:rtl w:val="0"/>
              </w:rPr>
              <w:t xml:space="preserve">Kwaadaardig</w:t>
            </w:r>
          </w:p>
        </w:tc>
      </w:tr>
    </w:tbl>
    <w:p w:rsidR="00000000" w:rsidDel="00000000" w:rsidP="00000000" w:rsidRDefault="00000000" w:rsidRPr="00000000" w14:paraId="0000004B">
      <w:pPr>
        <w:rPr>
          <w:rFonts w:ascii="Nunito" w:cs="Nunito" w:eastAsia="Nunito" w:hAnsi="Nunito"/>
        </w:rPr>
      </w:pPr>
      <w:r w:rsidDel="00000000" w:rsidR="00000000" w:rsidRPr="00000000">
        <w:rPr>
          <w:rtl w:val="0"/>
        </w:rPr>
      </w:r>
    </w:p>
    <w:p w:rsidR="00000000" w:rsidDel="00000000" w:rsidP="00000000" w:rsidRDefault="00000000" w:rsidRPr="00000000" w14:paraId="0000004C">
      <w:pPr>
        <w:rPr>
          <w:rFonts w:ascii="Nunito" w:cs="Nunito" w:eastAsia="Nunito" w:hAnsi="Nunito"/>
        </w:rPr>
      </w:pPr>
      <w:r w:rsidDel="00000000" w:rsidR="00000000" w:rsidRPr="00000000">
        <w:rPr>
          <w:rtl w:val="0"/>
        </w:rPr>
      </w:r>
    </w:p>
    <w:p w:rsidR="00000000" w:rsidDel="00000000" w:rsidP="00000000" w:rsidRDefault="00000000" w:rsidRPr="00000000" w14:paraId="0000004D">
      <w:pPr>
        <w:spacing w:after="240" w:before="240" w:lineRule="auto"/>
        <w:rPr>
          <w:rFonts w:ascii="Nunito" w:cs="Nunito" w:eastAsia="Nunito" w:hAnsi="Nunito"/>
          <w:color w:val="666666"/>
          <w:u w:val="single"/>
        </w:rPr>
      </w:pPr>
      <w:r w:rsidDel="00000000" w:rsidR="00000000" w:rsidRPr="00000000">
        <w:rPr>
          <w:rFonts w:ascii="Nunito" w:cs="Nunito" w:eastAsia="Nunito" w:hAnsi="Nunito"/>
          <w:color w:val="666666"/>
          <w:rtl w:val="0"/>
        </w:rPr>
        <w:t xml:space="preserve">© 2025 Joska de Kroon voor Kennisbank Misconcepten in de Biologie |</w:t>
      </w:r>
      <w:hyperlink r:id="rId9">
        <w:r w:rsidDel="00000000" w:rsidR="00000000" w:rsidRPr="00000000">
          <w:rPr>
            <w:rFonts w:ascii="Nunito" w:cs="Nunito" w:eastAsia="Nunito" w:hAnsi="Nunito"/>
            <w:color w:val="666666"/>
            <w:rtl w:val="0"/>
          </w:rPr>
          <w:t xml:space="preserve"> </w:t>
        </w:r>
      </w:hyperlink>
      <w:hyperlink r:id="rId10">
        <w:r w:rsidDel="00000000" w:rsidR="00000000" w:rsidRPr="00000000">
          <w:rPr>
            <w:rFonts w:ascii="Nunito" w:cs="Nunito" w:eastAsia="Nunito" w:hAnsi="Nunito"/>
            <w:color w:val="666666"/>
            <w:u w:val="single"/>
            <w:rtl w:val="0"/>
          </w:rPr>
          <w:t xml:space="preserve">CC BY-SA 4.0</w:t>
        </w:r>
      </w:hyperlink>
      <w:r w:rsidDel="00000000" w:rsidR="00000000" w:rsidRPr="00000000">
        <w:rPr>
          <w:rtl w:val="0"/>
        </w:rPr>
      </w:r>
    </w:p>
    <w:p w:rsidR="00000000" w:rsidDel="00000000" w:rsidP="00000000" w:rsidRDefault="00000000" w:rsidRPr="00000000" w14:paraId="0000004E">
      <w:pPr>
        <w:rPr>
          <w:rFonts w:ascii="Nunito" w:cs="Nunito" w:eastAsia="Nunito" w:hAnsi="Nunito"/>
        </w:rPr>
      </w:pPr>
      <w:r w:rsidDel="00000000" w:rsidR="00000000" w:rsidRPr="00000000">
        <w:rPr>
          <w:rtl w:val="0"/>
        </w:rPr>
      </w:r>
    </w:p>
    <w:sectPr>
      <w:footerReference r:id="rId11" w:type="default"/>
      <w:pgSz w:h="15840" w:w="12240" w:orient="portrait"/>
      <w:pgMar w:bottom="1440" w:top="1440" w:left="1800" w:right="180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ofie" w:id="0" w:date="2025-10-20T12:30:25Z">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@joskadekroon@gmail.com Het leek me wel leuk om de opmaak van de kennisbank te gebruiken voor het werkblad voor een herkenbare look. Wat vind jij?</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joskadekroon@gmail.com_</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5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bad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Kop7">
    <w:name w:val="heading 7"/>
    <w:basedOn w:val="Standaard"/>
    <w:next w:val="Standaard"/>
    <w:link w:val="Kop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Kop8">
    <w:name w:val="heading 8"/>
    <w:basedOn w:val="Standaard"/>
    <w:next w:val="Standaard"/>
    <w:link w:val="Kop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Kop9">
    <w:name w:val="heading 9"/>
    <w:basedOn w:val="Standaard"/>
    <w:next w:val="Standaard"/>
    <w:link w:val="Kop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E618BF"/>
    <w:pPr>
      <w:tabs>
        <w:tab w:val="center" w:pos="4680"/>
        <w:tab w:val="right" w:pos="9360"/>
      </w:tabs>
      <w:spacing w:after="0" w:line="240" w:lineRule="auto"/>
    </w:pPr>
  </w:style>
  <w:style w:type="character" w:styleId="KoptekstChar" w:customStyle="1">
    <w:name w:val="Koptekst Char"/>
    <w:basedOn w:val="Standaardalinea-lettertype"/>
    <w:link w:val="Koptekst"/>
    <w:uiPriority w:val="99"/>
    <w:rsid w:val="00E618BF"/>
  </w:style>
  <w:style w:type="paragraph" w:styleId="Voettekst">
    <w:name w:val="footer"/>
    <w:basedOn w:val="Standaard"/>
    <w:link w:val="VoettekstChar"/>
    <w:uiPriority w:val="99"/>
    <w:unhideWhenUsed w:val="1"/>
    <w:rsid w:val="00E618BF"/>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rsid w:val="00E618BF"/>
  </w:style>
  <w:style w:type="paragraph" w:styleId="Geenafstand">
    <w:name w:val="No Spacing"/>
    <w:uiPriority w:val="1"/>
    <w:qFormat w:val="1"/>
    <w:rsid w:val="00FC693F"/>
    <w:pPr>
      <w:spacing w:after="0" w:line="240" w:lineRule="auto"/>
    </w:pPr>
  </w:style>
  <w:style w:type="character" w:styleId="Kop1Char" w:customStyle="1">
    <w:name w:val="Kop 1 Char"/>
    <w:basedOn w:val="Standaardalinea-lettertype"/>
    <w:link w:val="Kop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Kop2Char" w:customStyle="1">
    <w:name w:val="Kop 2 Char"/>
    <w:basedOn w:val="Standaardalinea-lettertype"/>
    <w:link w:val="Kop2"/>
    <w:uiPriority w:val="9"/>
    <w:rsid w:val="00FC693F"/>
    <w:rPr>
      <w:rFonts w:asciiTheme="majorHAnsi" w:cstheme="majorBidi" w:eastAsiaTheme="majorEastAsia" w:hAnsiTheme="majorHAnsi"/>
      <w:b w:val="1"/>
      <w:bCs w:val="1"/>
      <w:color w:val="4f81bd" w:themeColor="accent1"/>
      <w:sz w:val="26"/>
      <w:szCs w:val="26"/>
    </w:rPr>
  </w:style>
  <w:style w:type="character" w:styleId="Kop3Char" w:customStyle="1">
    <w:name w:val="Kop 3 Char"/>
    <w:basedOn w:val="Standaardalinea-lettertype"/>
    <w:link w:val="Kop3"/>
    <w:uiPriority w:val="9"/>
    <w:rsid w:val="00FC693F"/>
    <w:rPr>
      <w:rFonts w:asciiTheme="majorHAnsi" w:cstheme="majorBidi" w:eastAsiaTheme="majorEastAsia" w:hAnsiTheme="majorHAnsi"/>
      <w:b w:val="1"/>
      <w:bCs w:val="1"/>
      <w:color w:val="4f81bd" w:themeColor="accent1"/>
    </w:rPr>
  </w:style>
  <w:style w:type="character" w:styleId="TitelChar" w:customStyle="1">
    <w:name w:val="Titel Char"/>
    <w:basedOn w:val="Standaardalinea-lettertype"/>
    <w:link w:val="Titel"/>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OndertitelChar" w:customStyle="1">
    <w:name w:val="Ondertitel Char"/>
    <w:basedOn w:val="Standaardalinea-lettertype"/>
    <w:link w:val="Ondertitel"/>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jstalinea">
    <w:name w:val="List Paragraph"/>
    <w:basedOn w:val="Standaard"/>
    <w:uiPriority w:val="34"/>
    <w:qFormat w:val="1"/>
    <w:rsid w:val="00FC693F"/>
    <w:pPr>
      <w:ind w:left="720"/>
      <w:contextualSpacing w:val="1"/>
    </w:pPr>
  </w:style>
  <w:style w:type="paragraph" w:styleId="Plattetekst">
    <w:name w:val="Body Text"/>
    <w:basedOn w:val="Standaard"/>
    <w:link w:val="PlattetekstChar"/>
    <w:uiPriority w:val="99"/>
    <w:unhideWhenUsed w:val="1"/>
    <w:rsid w:val="00AA1D8D"/>
    <w:pPr>
      <w:spacing w:after="120"/>
    </w:pPr>
  </w:style>
  <w:style w:type="character" w:styleId="PlattetekstChar" w:customStyle="1">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val="1"/>
    <w:rsid w:val="00AA1D8D"/>
    <w:pPr>
      <w:spacing w:after="120" w:line="480" w:lineRule="auto"/>
    </w:pPr>
  </w:style>
  <w:style w:type="character" w:styleId="Plattetekst2Char" w:customStyle="1">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val="1"/>
    <w:rsid w:val="00AA1D8D"/>
    <w:pPr>
      <w:spacing w:after="120"/>
    </w:pPr>
    <w:rPr>
      <w:sz w:val="16"/>
      <w:szCs w:val="16"/>
    </w:rPr>
  </w:style>
  <w:style w:type="character" w:styleId="Plattetekst3Char" w:customStyle="1">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val="1"/>
    <w:rsid w:val="00AA1D8D"/>
    <w:pPr>
      <w:ind w:left="360" w:hanging="360"/>
      <w:contextualSpacing w:val="1"/>
    </w:pPr>
  </w:style>
  <w:style w:type="paragraph" w:styleId="Lijst2">
    <w:name w:val="List 2"/>
    <w:basedOn w:val="Standaard"/>
    <w:uiPriority w:val="99"/>
    <w:unhideWhenUsed w:val="1"/>
    <w:rsid w:val="00326F90"/>
    <w:pPr>
      <w:ind w:left="720" w:hanging="360"/>
      <w:contextualSpacing w:val="1"/>
    </w:pPr>
  </w:style>
  <w:style w:type="paragraph" w:styleId="Lijst3">
    <w:name w:val="List 3"/>
    <w:basedOn w:val="Standaard"/>
    <w:uiPriority w:val="99"/>
    <w:unhideWhenUsed w:val="1"/>
    <w:rsid w:val="00326F90"/>
    <w:pPr>
      <w:ind w:left="1080" w:hanging="360"/>
      <w:contextualSpacing w:val="1"/>
    </w:pPr>
  </w:style>
  <w:style w:type="paragraph" w:styleId="Lijstopsomteken">
    <w:name w:val="List Bullet"/>
    <w:basedOn w:val="Standaard"/>
    <w:uiPriority w:val="99"/>
    <w:unhideWhenUsed w:val="1"/>
    <w:rsid w:val="00326F90"/>
    <w:pPr>
      <w:numPr>
        <w:numId w:val="1"/>
      </w:numPr>
      <w:contextualSpacing w:val="1"/>
    </w:pPr>
  </w:style>
  <w:style w:type="paragraph" w:styleId="Lijstopsomteken2">
    <w:name w:val="List Bullet 2"/>
    <w:basedOn w:val="Standaard"/>
    <w:uiPriority w:val="99"/>
    <w:unhideWhenUsed w:val="1"/>
    <w:rsid w:val="00326F90"/>
    <w:pPr>
      <w:numPr>
        <w:numId w:val="2"/>
      </w:numPr>
      <w:contextualSpacing w:val="1"/>
    </w:pPr>
  </w:style>
  <w:style w:type="paragraph" w:styleId="Lijstopsomteken3">
    <w:name w:val="List Bullet 3"/>
    <w:basedOn w:val="Standaard"/>
    <w:uiPriority w:val="99"/>
    <w:unhideWhenUsed w:val="1"/>
    <w:rsid w:val="00326F90"/>
    <w:pPr>
      <w:numPr>
        <w:numId w:val="3"/>
      </w:numPr>
      <w:contextualSpacing w:val="1"/>
    </w:pPr>
  </w:style>
  <w:style w:type="paragraph" w:styleId="Lijstnummering">
    <w:name w:val="List Number"/>
    <w:basedOn w:val="Standaard"/>
    <w:uiPriority w:val="99"/>
    <w:unhideWhenUsed w:val="1"/>
    <w:rsid w:val="00326F90"/>
    <w:pPr>
      <w:numPr>
        <w:numId w:val="5"/>
      </w:numPr>
      <w:contextualSpacing w:val="1"/>
    </w:pPr>
  </w:style>
  <w:style w:type="paragraph" w:styleId="Lijstnummering2">
    <w:name w:val="List Number 2"/>
    <w:basedOn w:val="Standaard"/>
    <w:uiPriority w:val="99"/>
    <w:unhideWhenUsed w:val="1"/>
    <w:rsid w:val="0029639D"/>
    <w:pPr>
      <w:numPr>
        <w:numId w:val="6"/>
      </w:numPr>
      <w:contextualSpacing w:val="1"/>
    </w:pPr>
  </w:style>
  <w:style w:type="paragraph" w:styleId="Lijstnummering3">
    <w:name w:val="List Number 3"/>
    <w:basedOn w:val="Standaard"/>
    <w:uiPriority w:val="99"/>
    <w:unhideWhenUsed w:val="1"/>
    <w:rsid w:val="0029639D"/>
    <w:pPr>
      <w:numPr>
        <w:numId w:val="7"/>
      </w:numPr>
      <w:contextualSpacing w:val="1"/>
    </w:pPr>
  </w:style>
  <w:style w:type="paragraph" w:styleId="Lijstvoortzetting">
    <w:name w:val="List Continue"/>
    <w:basedOn w:val="Standaard"/>
    <w:uiPriority w:val="99"/>
    <w:unhideWhenUsed w:val="1"/>
    <w:rsid w:val="0029639D"/>
    <w:pPr>
      <w:spacing w:after="120"/>
      <w:ind w:left="360"/>
      <w:contextualSpacing w:val="1"/>
    </w:pPr>
  </w:style>
  <w:style w:type="paragraph" w:styleId="Lijstvoortzetting2">
    <w:name w:val="List Continue 2"/>
    <w:basedOn w:val="Standaard"/>
    <w:uiPriority w:val="99"/>
    <w:unhideWhenUsed w:val="1"/>
    <w:rsid w:val="0029639D"/>
    <w:pPr>
      <w:spacing w:after="120"/>
      <w:ind w:left="720"/>
      <w:contextualSpacing w:val="1"/>
    </w:pPr>
  </w:style>
  <w:style w:type="paragraph" w:styleId="Lijstvoortzetting3">
    <w:name w:val="List Continue 3"/>
    <w:basedOn w:val="Standaard"/>
    <w:uiPriority w:val="99"/>
    <w:unhideWhenUsed w:val="1"/>
    <w:rsid w:val="0029639D"/>
    <w:pPr>
      <w:spacing w:after="120"/>
      <w:ind w:left="1080"/>
      <w:contextualSpacing w:val="1"/>
    </w:pPr>
  </w:style>
  <w:style w:type="paragraph" w:styleId="Macrotekst">
    <w:name w:val="macro"/>
    <w:link w:val="Macroteks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kstChar" w:customStyle="1">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val="1"/>
    <w:rsid w:val="00FC693F"/>
    <w:rPr>
      <w:i w:val="1"/>
      <w:iCs w:val="1"/>
      <w:color w:val="000000" w:themeColor="text1"/>
    </w:rPr>
  </w:style>
  <w:style w:type="character" w:styleId="CitaatChar" w:customStyle="1">
    <w:name w:val="Citaat Char"/>
    <w:basedOn w:val="Standaardalinea-lettertype"/>
    <w:link w:val="Citaat"/>
    <w:uiPriority w:val="29"/>
    <w:rsid w:val="00FC693F"/>
    <w:rPr>
      <w:i w:val="1"/>
      <w:iCs w:val="1"/>
      <w:color w:val="000000" w:themeColor="text1"/>
    </w:rPr>
  </w:style>
  <w:style w:type="character" w:styleId="Kop4Char" w:customStyle="1">
    <w:name w:val="Kop 4 Char"/>
    <w:basedOn w:val="Standaardalinea-lettertype"/>
    <w:link w:val="Kop4"/>
    <w:uiPriority w:val="9"/>
    <w:semiHidden w:val="1"/>
    <w:rsid w:val="00FC693F"/>
    <w:rPr>
      <w:rFonts w:asciiTheme="majorHAnsi" w:cstheme="majorBidi" w:eastAsiaTheme="majorEastAsia" w:hAnsiTheme="majorHAnsi"/>
      <w:b w:val="1"/>
      <w:bCs w:val="1"/>
      <w:i w:val="1"/>
      <w:iCs w:val="1"/>
      <w:color w:val="4f81bd" w:themeColor="accent1"/>
    </w:rPr>
  </w:style>
  <w:style w:type="character" w:styleId="Kop5Char" w:customStyle="1">
    <w:name w:val="Kop 5 Char"/>
    <w:basedOn w:val="Standaardalinea-lettertype"/>
    <w:link w:val="Kop5"/>
    <w:uiPriority w:val="9"/>
    <w:semiHidden w:val="1"/>
    <w:rsid w:val="00FC693F"/>
    <w:rPr>
      <w:rFonts w:asciiTheme="majorHAnsi" w:cstheme="majorBidi" w:eastAsiaTheme="majorEastAsia" w:hAnsiTheme="majorHAnsi"/>
      <w:color w:val="243f60" w:themeColor="accent1" w:themeShade="00007F"/>
    </w:rPr>
  </w:style>
  <w:style w:type="character" w:styleId="Kop6Char" w:customStyle="1">
    <w:name w:val="Kop 6 Char"/>
    <w:basedOn w:val="Standaardalinea-lettertype"/>
    <w:link w:val="Kop6"/>
    <w:uiPriority w:val="9"/>
    <w:semiHidden w:val="1"/>
    <w:rsid w:val="00FC693F"/>
    <w:rPr>
      <w:rFonts w:asciiTheme="majorHAnsi" w:cstheme="majorBidi" w:eastAsiaTheme="majorEastAsia" w:hAnsiTheme="majorHAnsi"/>
      <w:i w:val="1"/>
      <w:iCs w:val="1"/>
      <w:color w:val="243f60" w:themeColor="accent1" w:themeShade="00007F"/>
    </w:rPr>
  </w:style>
  <w:style w:type="character" w:styleId="Kop7Char" w:customStyle="1">
    <w:name w:val="Kop 7 Char"/>
    <w:basedOn w:val="Standaardalinea-lettertype"/>
    <w:link w:val="Kop7"/>
    <w:uiPriority w:val="9"/>
    <w:semiHidden w:val="1"/>
    <w:rsid w:val="00FC693F"/>
    <w:rPr>
      <w:rFonts w:asciiTheme="majorHAnsi" w:cstheme="majorBidi" w:eastAsiaTheme="majorEastAsia" w:hAnsiTheme="majorHAnsi"/>
      <w:i w:val="1"/>
      <w:iCs w:val="1"/>
      <w:color w:val="404040" w:themeColor="text1" w:themeTint="0000BF"/>
    </w:rPr>
  </w:style>
  <w:style w:type="character" w:styleId="Kop8Char" w:customStyle="1">
    <w:name w:val="Kop 8 Char"/>
    <w:basedOn w:val="Standaardalinea-lettertype"/>
    <w:link w:val="Kop8"/>
    <w:uiPriority w:val="9"/>
    <w:semiHidden w:val="1"/>
    <w:rsid w:val="00FC693F"/>
    <w:rPr>
      <w:rFonts w:asciiTheme="majorHAnsi" w:cstheme="majorBidi" w:eastAsiaTheme="majorEastAsia" w:hAnsiTheme="majorHAnsi"/>
      <w:color w:val="4f81bd" w:themeColor="accent1"/>
      <w:sz w:val="20"/>
      <w:szCs w:val="20"/>
    </w:rPr>
  </w:style>
  <w:style w:type="character" w:styleId="Kop9Char" w:customStyle="1">
    <w:name w:val="Kop 9 Char"/>
    <w:basedOn w:val="Standaardalinea-lettertype"/>
    <w:link w:val="Kop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Bijschrift">
    <w:name w:val="caption"/>
    <w:basedOn w:val="Standaard"/>
    <w:next w:val="Standaard"/>
    <w:uiPriority w:val="35"/>
    <w:semiHidden w:val="1"/>
    <w:unhideWhenUsed w:val="1"/>
    <w:qFormat w:val="1"/>
    <w:rsid w:val="00FC693F"/>
    <w:pPr>
      <w:spacing w:line="240" w:lineRule="auto"/>
    </w:pPr>
    <w:rPr>
      <w:b w:val="1"/>
      <w:bCs w:val="1"/>
      <w:color w:val="4f81bd" w:themeColor="accent1"/>
      <w:sz w:val="18"/>
      <w:szCs w:val="18"/>
    </w:rPr>
  </w:style>
  <w:style w:type="character" w:styleId="Zwaar">
    <w:name w:val="Strong"/>
    <w:basedOn w:val="Standaardalinea-lettertype"/>
    <w:uiPriority w:val="22"/>
    <w:qFormat w:val="1"/>
    <w:rsid w:val="00FC693F"/>
    <w:rPr>
      <w:b w:val="1"/>
      <w:bCs w:val="1"/>
    </w:rPr>
  </w:style>
  <w:style w:type="character" w:styleId="Nadruk">
    <w:name w:val="Emphasis"/>
    <w:basedOn w:val="Standaardalinea-lettertype"/>
    <w:uiPriority w:val="20"/>
    <w:qFormat w:val="1"/>
    <w:rsid w:val="00FC693F"/>
    <w:rPr>
      <w:i w:val="1"/>
      <w:iCs w:val="1"/>
    </w:rPr>
  </w:style>
  <w:style w:type="paragraph" w:styleId="Duidelijkcitaat">
    <w:name w:val="Intense Quote"/>
    <w:basedOn w:val="Standaard"/>
    <w:next w:val="Standaard"/>
    <w:link w:val="Duidelijkcitaat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DuidelijkcitaatChar" w:customStyle="1">
    <w:name w:val="Duidelijk citaat Char"/>
    <w:basedOn w:val="Standaardalinea-lettertype"/>
    <w:link w:val="Duidelijkcitaat"/>
    <w:uiPriority w:val="30"/>
    <w:rsid w:val="00FC693F"/>
    <w:rPr>
      <w:b w:val="1"/>
      <w:bCs w:val="1"/>
      <w:i w:val="1"/>
      <w:iCs w:val="1"/>
      <w:color w:val="4f81bd" w:themeColor="accent1"/>
    </w:rPr>
  </w:style>
  <w:style w:type="character" w:styleId="Subtielebenadrukking">
    <w:name w:val="Subtle Emphasis"/>
    <w:basedOn w:val="Standaardalinea-lettertype"/>
    <w:uiPriority w:val="19"/>
    <w:qFormat w:val="1"/>
    <w:rsid w:val="00FC693F"/>
    <w:rPr>
      <w:i w:val="1"/>
      <w:iCs w:val="1"/>
      <w:color w:val="808080" w:themeColor="text1" w:themeTint="00007F"/>
    </w:rPr>
  </w:style>
  <w:style w:type="character" w:styleId="Intensievebenadrukking">
    <w:name w:val="Intense Emphasis"/>
    <w:basedOn w:val="Standaardalinea-lettertype"/>
    <w:uiPriority w:val="21"/>
    <w:qFormat w:val="1"/>
    <w:rsid w:val="00FC693F"/>
    <w:rPr>
      <w:b w:val="1"/>
      <w:bCs w:val="1"/>
      <w:i w:val="1"/>
      <w:iCs w:val="1"/>
      <w:color w:val="4f81bd" w:themeColor="accent1"/>
    </w:rPr>
  </w:style>
  <w:style w:type="character" w:styleId="Subtieleverwijzing">
    <w:name w:val="Subtle Reference"/>
    <w:basedOn w:val="Standaardalinea-lettertype"/>
    <w:uiPriority w:val="31"/>
    <w:qFormat w:val="1"/>
    <w:rsid w:val="00FC693F"/>
    <w:rPr>
      <w:smallCaps w:val="1"/>
      <w:color w:val="c0504d" w:themeColor="accent2"/>
      <w:u w:val="single"/>
    </w:rPr>
  </w:style>
  <w:style w:type="character" w:styleId="Intensieveverwijzing">
    <w:name w:val="Intense Reference"/>
    <w:basedOn w:val="Standaardalinea-lettertype"/>
    <w:uiPriority w:val="32"/>
    <w:qFormat w:val="1"/>
    <w:rsid w:val="00FC693F"/>
    <w:rPr>
      <w:b w:val="1"/>
      <w:bCs w:val="1"/>
      <w:smallCaps w:val="1"/>
      <w:color w:val="c0504d" w:themeColor="accent2"/>
      <w:spacing w:val="5"/>
      <w:u w:val="single"/>
    </w:rPr>
  </w:style>
  <w:style w:type="character" w:styleId="Titelvanboek">
    <w:name w:val="Book Title"/>
    <w:basedOn w:val="Standaardalinea-lettertype"/>
    <w:uiPriority w:val="33"/>
    <w:qFormat w:val="1"/>
    <w:rsid w:val="00FC693F"/>
    <w:rPr>
      <w:b w:val="1"/>
      <w:bCs w:val="1"/>
      <w:smallCaps w:val="1"/>
      <w:spacing w:val="5"/>
    </w:rPr>
  </w:style>
  <w:style w:type="paragraph" w:styleId="Kopvaninhoudsopgave">
    <w:name w:val="TOC Heading"/>
    <w:basedOn w:val="Kop1"/>
    <w:next w:val="Standaard"/>
    <w:uiPriority w:val="39"/>
    <w:semiHidden w:val="1"/>
    <w:unhideWhenUsed w:val="1"/>
    <w:qFormat w:val="1"/>
    <w:rsid w:val="00FC693F"/>
    <w:pPr>
      <w:outlineLvl w:val="9"/>
    </w:pPr>
  </w:style>
  <w:style w:type="table" w:styleId="Tabelraster">
    <w:name w:val="Table Grid"/>
    <w:basedOn w:val="Standaardtabe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chtearcering">
    <w:name w:val="Light Shading"/>
    <w:basedOn w:val="Standaardtabe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chtearcering-accent1">
    <w:name w:val="Light Shading Accent 1"/>
    <w:basedOn w:val="Standaardtabe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chtearcering-accent2">
    <w:name w:val="Light Shading Accent 2"/>
    <w:basedOn w:val="Standaardtabe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chtearcering-accent3">
    <w:name w:val="Light Shading Accent 3"/>
    <w:basedOn w:val="Standaardtabe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chtearcering-accent4">
    <w:name w:val="Light Shading Accent 4"/>
    <w:basedOn w:val="Standaardtabe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chtearcering-accent5">
    <w:name w:val="Light Shading Accent 5"/>
    <w:basedOn w:val="Standaardtabe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chtearcering-accent6">
    <w:name w:val="Light Shading Accent 6"/>
    <w:basedOn w:val="Standaardtabe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Gemiddeldelijst2">
    <w:name w:val="Medium List 2"/>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Gemiddeldraster2">
    <w:name w:val="Medium Grid 2"/>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Gemiddeldraster2-accent1">
    <w:name w:val="Medium Grid 2 Accent 1"/>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Gemiddeldraster2-accent2">
    <w:name w:val="Medium Grid 2 Accent 2"/>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Gemiddeldraster2-accent3">
    <w:name w:val="Medium Grid 2 Accent 3"/>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Gemiddeldraster2-accent4">
    <w:name w:val="Medium Grid 2 Accent 4"/>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Gemiddeldraster2-accent5">
    <w:name w:val="Medium Grid 2 Accent 5"/>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Gemiddeldraster2-accent6">
    <w:name w:val="Medium Grid 2 Accent 6"/>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yperlink" Target="https://creativecommons.org/licenses/by-sa/4.0/deed.nl" TargetMode="External"/><Relationship Id="rId9" Type="http://schemas.openxmlformats.org/officeDocument/2006/relationships/hyperlink" Target="https://creativecommons.org/licenses/by-sa/4.0/deed.n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PC4+xcc8TTU5Lcb6oocSqCDlw==">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