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5360495"/>
    <w:p w14:paraId="14E986F3" w14:textId="2C061AF2" w:rsidR="00DA5DF1" w:rsidRPr="00DD4566" w:rsidRDefault="0030560D" w:rsidP="00780AB5">
      <w:pPr>
        <w:pStyle w:val="Ondertitel"/>
        <w:spacing w:line="276" w:lineRule="auto"/>
        <w:jc w:val="left"/>
        <w:rPr>
          <w:rFonts w:cs="Calibri"/>
          <w:color w:val="072B62" w:themeColor="background2" w:themeShade="40"/>
        </w:rPr>
      </w:pPr>
      <w:r w:rsidRPr="00DD4566">
        <w:rPr>
          <w:rFonts w:cs="Calibri"/>
          <w:noProof/>
          <w:color w:val="072B62" w:themeColor="background2" w:themeShade="40"/>
        </w:rPr>
        <mc:AlternateContent>
          <mc:Choice Requires="wps">
            <w:drawing>
              <wp:anchor distT="0" distB="0" distL="114300" distR="114300" simplePos="0" relativeHeight="251657216" behindDoc="0" locked="0" layoutInCell="1" allowOverlap="1" wp14:anchorId="22CD9694" wp14:editId="21865362">
                <wp:simplePos x="0" y="0"/>
                <wp:positionH relativeFrom="column">
                  <wp:posOffset>-578485</wp:posOffset>
                </wp:positionH>
                <wp:positionV relativeFrom="paragraph">
                  <wp:posOffset>45085</wp:posOffset>
                </wp:positionV>
                <wp:extent cx="7109460" cy="1070810"/>
                <wp:effectExtent l="0" t="0" r="0" b="0"/>
                <wp:wrapNone/>
                <wp:docPr id="1627397570" name="Tekstvak 21"/>
                <wp:cNvGraphicFramePr/>
                <a:graphic xmlns:a="http://schemas.openxmlformats.org/drawingml/2006/main">
                  <a:graphicData uri="http://schemas.microsoft.com/office/word/2010/wordprocessingShape">
                    <wps:wsp>
                      <wps:cNvSpPr txBox="1"/>
                      <wps:spPr>
                        <a:xfrm>
                          <a:off x="0" y="0"/>
                          <a:ext cx="7109460" cy="1070810"/>
                        </a:xfrm>
                        <a:prstGeom prst="rect">
                          <a:avLst/>
                        </a:prstGeom>
                        <a:noFill/>
                        <a:ln w="6350">
                          <a:noFill/>
                        </a:ln>
                      </wps:spPr>
                      <wps:txbx>
                        <w:txbxContent>
                          <w:p w14:paraId="5DF9452C" w14:textId="6E63AEB4" w:rsidR="0030560D" w:rsidRPr="0030560D" w:rsidRDefault="00517142" w:rsidP="00E3344A">
                            <w:pPr>
                              <w:pStyle w:val="Titelvandeflyer"/>
                              <w:rPr>
                                <w:rFonts w:ascii="Calibri" w:hAnsi="Calibri" w:cs="Calibri"/>
                                <w:color w:val="2B5258" w:themeColor="accent5" w:themeShade="80"/>
                                <w:szCs w:val="72"/>
                              </w:rPr>
                            </w:pPr>
                            <w:r>
                              <w:rPr>
                                <w:rFonts w:ascii="Calibri" w:hAnsi="Calibri" w:cs="Calibri"/>
                                <w:color w:val="2B5258" w:themeColor="accent5" w:themeShade="80"/>
                                <w:szCs w:val="72"/>
                              </w:rPr>
                              <w:t xml:space="preserve">Didactisch </w:t>
                            </w:r>
                            <w:r w:rsidR="006E283B">
                              <w:rPr>
                                <w:rFonts w:ascii="Calibri" w:hAnsi="Calibri" w:cs="Calibri"/>
                                <w:color w:val="2B5258" w:themeColor="accent5" w:themeShade="80"/>
                                <w:szCs w:val="72"/>
                              </w:rPr>
                              <w:t>ontwerp</w:t>
                            </w:r>
                            <w:r w:rsidR="0033419E">
                              <w:rPr>
                                <w:rFonts w:ascii="Calibri" w:hAnsi="Calibri" w:cs="Calibri"/>
                                <w:color w:val="2B5258" w:themeColor="accent5" w:themeShade="80"/>
                                <w:szCs w:val="72"/>
                              </w:rPr>
                              <w:t xml:space="preserve"> en Blauwdruk</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D9694" id="_x0000_t202" coordsize="21600,21600" o:spt="202" path="m,l,21600r21600,l21600,xe">
                <v:stroke joinstyle="miter"/>
                <v:path gradientshapeok="t" o:connecttype="rect"/>
              </v:shapetype>
              <v:shape id="Tekstvak 21" o:spid="_x0000_s1026" type="#_x0000_t202" style="position:absolute;margin-left:-45.55pt;margin-top:3.55pt;width:559.8pt;height:8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" filled="f" stroked="f" strokeweight=".5pt">
                <v:textbox inset="3mm,2mm,3mm,2mm">
                  <w:txbxContent>
                    <w:p w14:paraId="5DF9452C" w14:textId="6E63AEB4" w:rsidR="0030560D" w:rsidRPr="0030560D" w:rsidRDefault="00517142" w:rsidP="00E3344A">
                      <w:pPr>
                        <w:pStyle w:val="Titelvandeflyer"/>
                        <w:rPr>
                          <w:rFonts w:ascii="Calibri" w:hAnsi="Calibri" w:cs="Calibri"/>
                          <w:color w:val="2B5258" w:themeColor="accent5" w:themeShade="80"/>
                          <w:szCs w:val="72"/>
                        </w:rPr>
                      </w:pPr>
                      <w:r>
                        <w:rPr>
                          <w:rFonts w:ascii="Calibri" w:hAnsi="Calibri" w:cs="Calibri"/>
                          <w:color w:val="2B5258" w:themeColor="accent5" w:themeShade="80"/>
                          <w:szCs w:val="72"/>
                        </w:rPr>
                        <w:t xml:space="preserve">Didactisch </w:t>
                      </w:r>
                      <w:r w:rsidR="006E283B">
                        <w:rPr>
                          <w:rFonts w:ascii="Calibri" w:hAnsi="Calibri" w:cs="Calibri"/>
                          <w:color w:val="2B5258" w:themeColor="accent5" w:themeShade="80"/>
                          <w:szCs w:val="72"/>
                        </w:rPr>
                        <w:t>ontwerp</w:t>
                      </w:r>
                      <w:r w:rsidR="0033419E">
                        <w:rPr>
                          <w:rFonts w:ascii="Calibri" w:hAnsi="Calibri" w:cs="Calibri"/>
                          <w:color w:val="2B5258" w:themeColor="accent5" w:themeShade="80"/>
                          <w:szCs w:val="72"/>
                        </w:rPr>
                        <w:t xml:space="preserve"> en Blauwdruk</w:t>
                      </w:r>
                    </w:p>
                  </w:txbxContent>
                </v:textbox>
              </v:shape>
            </w:pict>
          </mc:Fallback>
        </mc:AlternateContent>
      </w:r>
    </w:p>
    <w:p w14:paraId="289FA798" w14:textId="25C6A9CF" w:rsidR="007D4EC2" w:rsidRPr="00DD4566" w:rsidRDefault="007D4EC2" w:rsidP="00780AB5">
      <w:pPr>
        <w:spacing w:line="276" w:lineRule="auto"/>
        <w:rPr>
          <w:rFonts w:ascii="Source Sans Pro" w:hAnsi="Source Sans Pro" w:cs="Calibri"/>
          <w:color w:val="072B62" w:themeColor="background2" w:themeShade="40"/>
        </w:rPr>
      </w:pPr>
    </w:p>
    <w:p w14:paraId="46629D1C" w14:textId="64A241C2" w:rsidR="00E7140F" w:rsidRPr="00DD4566" w:rsidRDefault="00E7140F" w:rsidP="00780AB5">
      <w:pPr>
        <w:spacing w:line="276" w:lineRule="auto"/>
        <w:rPr>
          <w:rFonts w:ascii="Source Sans Pro" w:hAnsi="Source Sans Pro" w:cs="Calibri"/>
          <w:color w:val="072B62" w:themeColor="background2" w:themeShade="40"/>
        </w:rPr>
      </w:pPr>
    </w:p>
    <w:p w14:paraId="355CF5B9" w14:textId="77777777" w:rsidR="00C167F5" w:rsidRPr="00DD4566" w:rsidRDefault="00C167F5" w:rsidP="00780AB5">
      <w:pPr>
        <w:spacing w:line="276" w:lineRule="auto"/>
        <w:rPr>
          <w:rFonts w:ascii="Source Sans Pro" w:hAnsi="Source Sans Pro" w:cs="Calibri"/>
          <w:color w:val="072B62" w:themeColor="background2" w:themeShade="40"/>
        </w:rPr>
      </w:pPr>
    </w:p>
    <w:p w14:paraId="51CBB2E6" w14:textId="77777777" w:rsidR="00C167F5" w:rsidRPr="00DD4566" w:rsidRDefault="00C167F5" w:rsidP="00780AB5">
      <w:pPr>
        <w:spacing w:line="276" w:lineRule="auto"/>
        <w:rPr>
          <w:rFonts w:ascii="Source Sans Pro" w:hAnsi="Source Sans Pro" w:cs="Calibri"/>
          <w:color w:val="072B62" w:themeColor="background2" w:themeShade="40"/>
        </w:rPr>
      </w:pPr>
    </w:p>
    <w:p w14:paraId="6D15278E" w14:textId="3FC19681" w:rsidR="00C167F5" w:rsidRPr="00DD4566" w:rsidRDefault="00E029AE" w:rsidP="00780AB5">
      <w:pPr>
        <w:spacing w:line="276" w:lineRule="auto"/>
        <w:rPr>
          <w:rFonts w:ascii="Source Sans Pro" w:hAnsi="Source Sans Pro" w:cs="Calibri"/>
          <w:color w:val="072B62" w:themeColor="background2" w:themeShade="40"/>
        </w:rPr>
      </w:pPr>
      <w:r w:rsidRPr="00DD4566">
        <w:rPr>
          <w:rFonts w:ascii="Source Sans Pro" w:hAnsi="Source Sans Pro" w:cs="Calibri"/>
          <w:noProof/>
          <w:color w:val="072B62" w:themeColor="background2" w:themeShade="40"/>
        </w:rPr>
        <mc:AlternateContent>
          <mc:Choice Requires="wps">
            <w:drawing>
              <wp:anchor distT="0" distB="0" distL="114300" distR="114300" simplePos="0" relativeHeight="251661312" behindDoc="0" locked="0" layoutInCell="1" allowOverlap="1" wp14:anchorId="65E4318D" wp14:editId="5A7D1580">
                <wp:simplePos x="0" y="0"/>
                <wp:positionH relativeFrom="column">
                  <wp:posOffset>-497840</wp:posOffset>
                </wp:positionH>
                <wp:positionV relativeFrom="paragraph">
                  <wp:posOffset>185420</wp:posOffset>
                </wp:positionV>
                <wp:extent cx="6981190" cy="3390900"/>
                <wp:effectExtent l="0" t="0" r="0" b="0"/>
                <wp:wrapNone/>
                <wp:docPr id="980582891" name="Tekstvak 21"/>
                <wp:cNvGraphicFramePr/>
                <a:graphic xmlns:a="http://schemas.openxmlformats.org/drawingml/2006/main">
                  <a:graphicData uri="http://schemas.microsoft.com/office/word/2010/wordprocessingShape">
                    <wps:wsp>
                      <wps:cNvSpPr txBox="1"/>
                      <wps:spPr>
                        <a:xfrm>
                          <a:off x="0" y="0"/>
                          <a:ext cx="6981190" cy="3390900"/>
                        </a:xfrm>
                        <a:prstGeom prst="rect">
                          <a:avLst/>
                        </a:prstGeom>
                        <a:solidFill>
                          <a:srgbClr val="97BE0D">
                            <a:alpha val="29804"/>
                          </a:srgbClr>
                        </a:solidFill>
                        <a:ln w="6350">
                          <a:noFill/>
                        </a:ln>
                      </wps:spPr>
                      <wps:txbx>
                        <w:txbxContent>
                          <w:p w14:paraId="10A8281B" w14:textId="77777777" w:rsidR="004F2D17" w:rsidRPr="00077C88" w:rsidRDefault="004F2D17" w:rsidP="004F2D17">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didactisch ontwerp</w:t>
                            </w:r>
                            <w:r w:rsidRPr="00077C88">
                              <w:rPr>
                                <w:color w:val="072B62" w:themeColor="background2" w:themeShade="40"/>
                              </w:rPr>
                              <w:t xml:space="preserve"> licht toe welke (inhoudelijke) keuzes bij een leermiddel gemaakt worden en waarom. Het richt zich op het globaal definiëren en integreren van doelen, inhoud, leeractiviteiten, didactische werkvormen en toetsing. In een didactisch ontwerp wordt tevens rekening gehouden met relevante onderwijskundige theorieën, die richting geven aan de keuzes voor werkvormen en leeractiviteiten.</w:t>
                            </w:r>
                            <w:r w:rsidRPr="00077C88">
                              <w:rPr>
                                <w:color w:val="072B62" w:themeColor="background2" w:themeShade="40"/>
                              </w:rPr>
                              <w:br/>
                              <w:t xml:space="preserve"> </w:t>
                            </w:r>
                          </w:p>
                          <w:p w14:paraId="1D73B98C" w14:textId="6508477F" w:rsidR="002A19F6" w:rsidRPr="00077C88" w:rsidRDefault="004F2D17" w:rsidP="002A19F6">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 xml:space="preserve">blauwdruk </w:t>
                            </w:r>
                            <w:r w:rsidRPr="00077C88">
                              <w:rPr>
                                <w:color w:val="072B62" w:themeColor="background2" w:themeShade="40"/>
                              </w:rPr>
                              <w:t>is een gedetailleerd plan dat het didactisch ontwerp vertaalt naar concrete richtlijnen voor de ontwikkeling en implementatie van leermateriaal. Het biedt een praktisch raamwerk waarin de structuur, doelen, inhoud en werkvormen uit het ontwerp worden uitgewerkt tot een uitvoerbaar plan als aanzet tot het maken van het leermateriaal zelf.</w:t>
                            </w:r>
                            <w:r w:rsidR="002C58EA" w:rsidRPr="00077C88">
                              <w:rPr>
                                <w:color w:val="072B62" w:themeColor="background2" w:themeShade="40"/>
                              </w:rPr>
                              <w:br/>
                              <w:t xml:space="preserve"> </w:t>
                            </w:r>
                          </w:p>
                          <w:p w14:paraId="7BA203C7" w14:textId="7AF91D06" w:rsidR="002A19F6" w:rsidRPr="00077C88" w:rsidRDefault="002A19F6" w:rsidP="002A19F6">
                            <w:pPr>
                              <w:rPr>
                                <w:color w:val="072B62" w:themeColor="background2" w:themeShade="40"/>
                              </w:rPr>
                            </w:pPr>
                            <w:r w:rsidRPr="00077C88">
                              <w:rPr>
                                <w:color w:val="072B62" w:themeColor="background2" w:themeShade="40"/>
                              </w:rPr>
                              <w:t>Samenvattend is het didactisch ontwerp gericht op het 'wat' (de conceptuele basis), terwijl de blauwdruk zich richt op het 'hoe' (de praktische uitvoering).</w:t>
                            </w:r>
                          </w:p>
                          <w:p w14:paraId="1177D3EB" w14:textId="77777777" w:rsidR="002A19F6" w:rsidRPr="00077C88" w:rsidRDefault="002A19F6" w:rsidP="002A19F6">
                            <w:pPr>
                              <w:rPr>
                                <w:color w:val="072B62" w:themeColor="background2" w:themeShade="40"/>
                              </w:rPr>
                            </w:pPr>
                          </w:p>
                          <w:p w14:paraId="1AD3F7E9" w14:textId="3D09A421" w:rsidR="0030560D" w:rsidRPr="00077C88" w:rsidRDefault="002A19F6" w:rsidP="002A19F6">
                            <w:pPr>
                              <w:rPr>
                                <w:color w:val="072B62" w:themeColor="background2" w:themeShade="40"/>
                              </w:rPr>
                            </w:pPr>
                            <w:r w:rsidRPr="00077C88">
                              <w:rPr>
                                <w:color w:val="072B62" w:themeColor="background2" w:themeShade="40"/>
                              </w:rPr>
                              <w:t>Het leermateriaal sluit aan op de blauwdruk en omvat alle materialen die een docent kan gebruiken om leerlingen te ondersteunen bij het leerproces. Dit houdt in al het materiaal voor zowel docent als leerling.</w:t>
                            </w:r>
                          </w:p>
                          <w:p w14:paraId="19F4B1B9" w14:textId="77777777" w:rsidR="00E029AE" w:rsidRPr="00077C88" w:rsidRDefault="00E029AE" w:rsidP="002A19F6">
                            <w:pPr>
                              <w:rPr>
                                <w:color w:val="072B62" w:themeColor="background2" w:themeShade="40"/>
                              </w:rPr>
                            </w:pPr>
                          </w:p>
                          <w:p w14:paraId="0406E714" w14:textId="77E71F5C" w:rsidR="00E029AE" w:rsidRPr="00077C88" w:rsidRDefault="00E029AE" w:rsidP="002A19F6">
                            <w:pPr>
                              <w:rPr>
                                <w:rFonts w:ascii="Calibri" w:hAnsi="Calibri" w:cs="Calibri"/>
                                <w:color w:val="072B62" w:themeColor="background2" w:themeShade="40"/>
                              </w:rPr>
                            </w:pPr>
                            <w:r w:rsidRPr="00077C88">
                              <w:rPr>
                                <w:color w:val="072B62" w:themeColor="background2" w:themeShade="40"/>
                              </w:rPr>
                              <w:t xml:space="preserve">In dit document zijn didactisch ontwerp en blauwdruk </w:t>
                            </w:r>
                            <w:r w:rsidR="00077C88" w:rsidRPr="00077C88">
                              <w:rPr>
                                <w:color w:val="072B62" w:themeColor="background2" w:themeShade="40"/>
                              </w:rPr>
                              <w:t xml:space="preserve">ten behoeve van het lesmateriaal behorende bij Natuurlijk Nieuwsgierig </w:t>
                            </w:r>
                            <w:r w:rsidRPr="00077C88">
                              <w:rPr>
                                <w:color w:val="072B62" w:themeColor="background2" w:themeShade="40"/>
                              </w:rPr>
                              <w:t>gezamenlijk opgenomen.</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4318D" id="_x0000_s1027" type="#_x0000_t202" style="position:absolute;margin-left:-39.2pt;margin-top:14.6pt;width:549.7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" fillcolor="#97be0d" stroked="f" strokeweight=".5pt">
                <v:fill opacity="19532f"/>
                <v:textbox inset="3mm,2mm,3mm,2mm">
                  <w:txbxContent>
                    <w:p w14:paraId="10A8281B" w14:textId="77777777" w:rsidR="004F2D17" w:rsidRPr="00077C88" w:rsidRDefault="004F2D17" w:rsidP="004F2D17">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didactisch ontwerp</w:t>
                      </w:r>
                      <w:r w:rsidRPr="00077C88">
                        <w:rPr>
                          <w:color w:val="072B62" w:themeColor="background2" w:themeShade="40"/>
                        </w:rPr>
                        <w:t xml:space="preserve"> licht toe welke (inhoudelijke) keuzes bij een leermiddel gemaakt worden en waarom. Het richt zich op het globaal definiëren en integreren van doelen, inhoud, leeractiviteiten, didactische werkvormen en toetsing. In een didactisch ontwerp wordt tevens rekening gehouden met relevante onderwijskundige theorieën, die richting geven aan de keuzes voor werkvormen en leeractiviteiten.</w:t>
                      </w:r>
                      <w:r w:rsidRPr="00077C88">
                        <w:rPr>
                          <w:color w:val="072B62" w:themeColor="background2" w:themeShade="40"/>
                        </w:rPr>
                        <w:br/>
                        <w:t xml:space="preserve"> </w:t>
                      </w:r>
                    </w:p>
                    <w:p w14:paraId="1D73B98C" w14:textId="6508477F" w:rsidR="002A19F6" w:rsidRPr="00077C88" w:rsidRDefault="004F2D17" w:rsidP="002A19F6">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 xml:space="preserve">blauwdruk </w:t>
                      </w:r>
                      <w:r w:rsidRPr="00077C88">
                        <w:rPr>
                          <w:color w:val="072B62" w:themeColor="background2" w:themeShade="40"/>
                        </w:rPr>
                        <w:t>is een gedetailleerd plan dat het didactisch ontwerp vertaalt naar concrete richtlijnen voor de ontwikkeling en implementatie van leermateriaal. Het biedt een praktisch raamwerk waarin de structuur, doelen, inhoud en werkvormen uit het ontwerp worden uitgewerkt tot een uitvoerbaar plan als aanzet tot het maken van het leermateriaal zelf.</w:t>
                      </w:r>
                      <w:r w:rsidR="002C58EA" w:rsidRPr="00077C88">
                        <w:rPr>
                          <w:color w:val="072B62" w:themeColor="background2" w:themeShade="40"/>
                        </w:rPr>
                        <w:br/>
                        <w:t xml:space="preserve"> </w:t>
                      </w:r>
                    </w:p>
                    <w:p w14:paraId="7BA203C7" w14:textId="7AF91D06" w:rsidR="002A19F6" w:rsidRPr="00077C88" w:rsidRDefault="002A19F6" w:rsidP="002A19F6">
                      <w:pPr>
                        <w:rPr>
                          <w:color w:val="072B62" w:themeColor="background2" w:themeShade="40"/>
                        </w:rPr>
                      </w:pPr>
                      <w:r w:rsidRPr="00077C88">
                        <w:rPr>
                          <w:color w:val="072B62" w:themeColor="background2" w:themeShade="40"/>
                        </w:rPr>
                        <w:t>Samenvattend is het didactisch ontwerp gericht op het 'wat' (de conceptuele basis), terwijl de blauwdruk zich richt op het 'hoe' (de praktische uitvoering).</w:t>
                      </w:r>
                    </w:p>
                    <w:p w14:paraId="1177D3EB" w14:textId="77777777" w:rsidR="002A19F6" w:rsidRPr="00077C88" w:rsidRDefault="002A19F6" w:rsidP="002A19F6">
                      <w:pPr>
                        <w:rPr>
                          <w:color w:val="072B62" w:themeColor="background2" w:themeShade="40"/>
                        </w:rPr>
                      </w:pPr>
                    </w:p>
                    <w:p w14:paraId="1AD3F7E9" w14:textId="3D09A421" w:rsidR="0030560D" w:rsidRPr="00077C88" w:rsidRDefault="002A19F6" w:rsidP="002A19F6">
                      <w:pPr>
                        <w:rPr>
                          <w:color w:val="072B62" w:themeColor="background2" w:themeShade="40"/>
                        </w:rPr>
                      </w:pPr>
                      <w:r w:rsidRPr="00077C88">
                        <w:rPr>
                          <w:color w:val="072B62" w:themeColor="background2" w:themeShade="40"/>
                        </w:rPr>
                        <w:t>Het leermateriaal sluit aan op de blauwdruk en omvat alle materialen die een docent kan gebruiken om leerlingen te ondersteunen bij het leerproces. Dit houdt in al het materiaal voor zowel docent als leerling.</w:t>
                      </w:r>
                    </w:p>
                    <w:p w14:paraId="19F4B1B9" w14:textId="77777777" w:rsidR="00E029AE" w:rsidRPr="00077C88" w:rsidRDefault="00E029AE" w:rsidP="002A19F6">
                      <w:pPr>
                        <w:rPr>
                          <w:color w:val="072B62" w:themeColor="background2" w:themeShade="40"/>
                        </w:rPr>
                      </w:pPr>
                    </w:p>
                    <w:p w14:paraId="0406E714" w14:textId="77E71F5C" w:rsidR="00E029AE" w:rsidRPr="00077C88" w:rsidRDefault="00E029AE" w:rsidP="002A19F6">
                      <w:pPr>
                        <w:rPr>
                          <w:rFonts w:ascii="Calibri" w:hAnsi="Calibri" w:cs="Calibri"/>
                          <w:color w:val="072B62" w:themeColor="background2" w:themeShade="40"/>
                        </w:rPr>
                      </w:pPr>
                      <w:r w:rsidRPr="00077C88">
                        <w:rPr>
                          <w:color w:val="072B62" w:themeColor="background2" w:themeShade="40"/>
                        </w:rPr>
                        <w:t xml:space="preserve">In dit document zijn didactisch ontwerp en blauwdruk </w:t>
                      </w:r>
                      <w:r w:rsidR="00077C88" w:rsidRPr="00077C88">
                        <w:rPr>
                          <w:color w:val="072B62" w:themeColor="background2" w:themeShade="40"/>
                        </w:rPr>
                        <w:t xml:space="preserve">ten behoeve van het lesmateriaal behorende bij Natuurlijk Nieuwsgierig </w:t>
                      </w:r>
                      <w:r w:rsidRPr="00077C88">
                        <w:rPr>
                          <w:color w:val="072B62" w:themeColor="background2" w:themeShade="40"/>
                        </w:rPr>
                        <w:t>gezamenlijk opgenomen.</w:t>
                      </w:r>
                      <w:r w:rsidRPr="00077C88">
                        <w:rPr>
                          <w:color w:val="072B62" w:themeColor="background2" w:themeShade="40"/>
                        </w:rPr>
                        <w:t/>
                      </w:r>
                    </w:p>
                  </w:txbxContent>
                </v:textbox>
              </v:shape>
            </w:pict>
          </mc:Fallback>
        </mc:AlternateContent>
      </w:r>
    </w:p>
    <w:p w14:paraId="68F1682A" w14:textId="77777777" w:rsidR="00C167F5" w:rsidRPr="00DD4566" w:rsidRDefault="00C167F5" w:rsidP="00780AB5">
      <w:pPr>
        <w:spacing w:line="276" w:lineRule="auto"/>
        <w:rPr>
          <w:rFonts w:ascii="Source Sans Pro" w:hAnsi="Source Sans Pro" w:cs="Calibri"/>
          <w:color w:val="072B62" w:themeColor="background2" w:themeShade="40"/>
        </w:rPr>
      </w:pPr>
    </w:p>
    <w:p w14:paraId="04FD0E66" w14:textId="77777777" w:rsidR="00C167F5" w:rsidRPr="00DD4566" w:rsidRDefault="00C167F5" w:rsidP="00780AB5">
      <w:pPr>
        <w:spacing w:line="276" w:lineRule="auto"/>
        <w:rPr>
          <w:rFonts w:ascii="Source Sans Pro" w:hAnsi="Source Sans Pro" w:cs="Calibri"/>
          <w:color w:val="072B62" w:themeColor="background2" w:themeShade="40"/>
        </w:rPr>
      </w:pPr>
    </w:p>
    <w:p w14:paraId="49E53228" w14:textId="77777777" w:rsidR="00C167F5" w:rsidRPr="00DD4566" w:rsidRDefault="00C167F5" w:rsidP="00780AB5">
      <w:pPr>
        <w:spacing w:line="276" w:lineRule="auto"/>
        <w:rPr>
          <w:rFonts w:ascii="Source Sans Pro" w:hAnsi="Source Sans Pro" w:cs="Calibri"/>
          <w:color w:val="072B62" w:themeColor="background2" w:themeShade="40"/>
        </w:rPr>
      </w:pPr>
    </w:p>
    <w:p w14:paraId="48C1A713" w14:textId="77777777" w:rsidR="00C167F5" w:rsidRPr="00DD4566" w:rsidRDefault="00C167F5" w:rsidP="00780AB5">
      <w:pPr>
        <w:spacing w:line="276" w:lineRule="auto"/>
        <w:rPr>
          <w:rFonts w:ascii="Source Sans Pro" w:hAnsi="Source Sans Pro" w:cs="Calibri"/>
          <w:color w:val="072B62" w:themeColor="background2" w:themeShade="40"/>
        </w:rPr>
      </w:pPr>
    </w:p>
    <w:p w14:paraId="7874731A" w14:textId="77777777" w:rsidR="00C167F5" w:rsidRPr="00DD4566" w:rsidRDefault="00C167F5" w:rsidP="00780AB5">
      <w:pPr>
        <w:spacing w:line="276" w:lineRule="auto"/>
        <w:rPr>
          <w:rFonts w:ascii="Source Sans Pro" w:hAnsi="Source Sans Pro" w:cs="Calibri"/>
          <w:color w:val="072B62" w:themeColor="background2" w:themeShade="40"/>
        </w:rPr>
      </w:pPr>
    </w:p>
    <w:p w14:paraId="4B23737C" w14:textId="77777777" w:rsidR="00C167F5" w:rsidRPr="00DD4566" w:rsidRDefault="00C167F5" w:rsidP="00780AB5">
      <w:pPr>
        <w:spacing w:line="276" w:lineRule="auto"/>
        <w:rPr>
          <w:rFonts w:ascii="Source Sans Pro" w:hAnsi="Source Sans Pro" w:cs="Calibri"/>
          <w:color w:val="072B62" w:themeColor="background2" w:themeShade="40"/>
        </w:rPr>
      </w:pPr>
    </w:p>
    <w:p w14:paraId="15D58C38" w14:textId="77777777" w:rsidR="00C167F5" w:rsidRPr="00DD4566" w:rsidRDefault="00C167F5" w:rsidP="00780AB5">
      <w:pPr>
        <w:spacing w:line="276" w:lineRule="auto"/>
        <w:rPr>
          <w:rFonts w:ascii="Source Sans Pro" w:hAnsi="Source Sans Pro" w:cs="Calibri"/>
          <w:color w:val="072B62" w:themeColor="background2" w:themeShade="40"/>
        </w:rPr>
      </w:pPr>
    </w:p>
    <w:p w14:paraId="57238FFB" w14:textId="77777777" w:rsidR="00C167F5" w:rsidRPr="00DD4566" w:rsidRDefault="00C167F5" w:rsidP="00780AB5">
      <w:pPr>
        <w:spacing w:line="276" w:lineRule="auto"/>
        <w:rPr>
          <w:rFonts w:ascii="Source Sans Pro" w:hAnsi="Source Sans Pro" w:cs="Calibri"/>
          <w:color w:val="072B62" w:themeColor="background2" w:themeShade="40"/>
        </w:rPr>
      </w:pPr>
    </w:p>
    <w:p w14:paraId="59F7F268" w14:textId="77777777" w:rsidR="00C167F5" w:rsidRPr="00DD4566" w:rsidRDefault="00C167F5" w:rsidP="00780AB5">
      <w:pPr>
        <w:spacing w:line="276" w:lineRule="auto"/>
        <w:rPr>
          <w:rFonts w:ascii="Source Sans Pro" w:hAnsi="Source Sans Pro" w:cs="Calibri"/>
          <w:color w:val="072B62" w:themeColor="background2" w:themeShade="40"/>
        </w:rPr>
      </w:pPr>
    </w:p>
    <w:p w14:paraId="6D948B8F" w14:textId="77777777" w:rsidR="00C167F5" w:rsidRPr="00DD4566" w:rsidRDefault="00C167F5" w:rsidP="00780AB5">
      <w:pPr>
        <w:spacing w:line="276" w:lineRule="auto"/>
        <w:rPr>
          <w:rFonts w:ascii="Source Sans Pro" w:hAnsi="Source Sans Pro" w:cs="Calibri"/>
          <w:color w:val="072B62" w:themeColor="background2" w:themeShade="40"/>
        </w:rPr>
      </w:pPr>
    </w:p>
    <w:p w14:paraId="7A0F3B05" w14:textId="77777777" w:rsidR="00C167F5" w:rsidRPr="00DD4566" w:rsidRDefault="00C167F5" w:rsidP="00780AB5">
      <w:pPr>
        <w:spacing w:line="276" w:lineRule="auto"/>
        <w:rPr>
          <w:rFonts w:ascii="Source Sans Pro" w:hAnsi="Source Sans Pro" w:cs="Calibri"/>
          <w:color w:val="072B62" w:themeColor="background2" w:themeShade="40"/>
        </w:rPr>
      </w:pPr>
    </w:p>
    <w:p w14:paraId="13839F65" w14:textId="77777777" w:rsidR="00C167F5" w:rsidRPr="00DD4566" w:rsidRDefault="00C167F5" w:rsidP="00780AB5">
      <w:pPr>
        <w:spacing w:line="276" w:lineRule="auto"/>
        <w:rPr>
          <w:rFonts w:ascii="Source Sans Pro" w:hAnsi="Source Sans Pro" w:cs="Calibri"/>
          <w:color w:val="072B62" w:themeColor="background2" w:themeShade="40"/>
        </w:rPr>
      </w:pPr>
    </w:p>
    <w:p w14:paraId="34F400B3" w14:textId="77777777" w:rsidR="00C167F5" w:rsidRPr="00DD4566" w:rsidRDefault="00C167F5" w:rsidP="00780AB5">
      <w:pPr>
        <w:spacing w:line="276" w:lineRule="auto"/>
        <w:rPr>
          <w:rFonts w:ascii="Source Sans Pro" w:hAnsi="Source Sans Pro" w:cs="Calibri"/>
          <w:color w:val="072B62" w:themeColor="background2" w:themeShade="40"/>
        </w:rPr>
      </w:pPr>
    </w:p>
    <w:p w14:paraId="13887443" w14:textId="77777777" w:rsidR="00C167F5" w:rsidRPr="00DD4566" w:rsidRDefault="00C167F5" w:rsidP="00780AB5">
      <w:pPr>
        <w:spacing w:line="276" w:lineRule="auto"/>
        <w:rPr>
          <w:rFonts w:ascii="Source Sans Pro" w:hAnsi="Source Sans Pro" w:cs="Calibri"/>
          <w:color w:val="072B62" w:themeColor="background2" w:themeShade="40"/>
        </w:rPr>
      </w:pPr>
    </w:p>
    <w:p w14:paraId="75B658E4" w14:textId="77777777" w:rsidR="00C167F5" w:rsidRPr="00DD4566" w:rsidRDefault="00C167F5" w:rsidP="00780AB5">
      <w:pPr>
        <w:spacing w:line="276" w:lineRule="auto"/>
        <w:rPr>
          <w:rFonts w:ascii="Source Sans Pro" w:hAnsi="Source Sans Pro" w:cs="Calibri"/>
          <w:color w:val="072B62" w:themeColor="background2" w:themeShade="40"/>
        </w:rPr>
      </w:pPr>
    </w:p>
    <w:p w14:paraId="2EC6FAE1" w14:textId="77777777" w:rsidR="00C167F5" w:rsidRPr="00DD4566" w:rsidRDefault="00C167F5" w:rsidP="00780AB5">
      <w:pPr>
        <w:spacing w:line="276" w:lineRule="auto"/>
        <w:rPr>
          <w:rFonts w:ascii="Source Sans Pro" w:hAnsi="Source Sans Pro" w:cs="Calibri"/>
          <w:color w:val="072B62" w:themeColor="background2" w:themeShade="40"/>
        </w:rPr>
      </w:pPr>
    </w:p>
    <w:p w14:paraId="08A855BD" w14:textId="77777777" w:rsidR="00C167F5" w:rsidRPr="00DD4566" w:rsidRDefault="00C167F5" w:rsidP="00780AB5">
      <w:pPr>
        <w:spacing w:line="276" w:lineRule="auto"/>
        <w:rPr>
          <w:rFonts w:ascii="Source Sans Pro" w:hAnsi="Source Sans Pro" w:cs="Calibri"/>
          <w:color w:val="072B62" w:themeColor="background2" w:themeShade="40"/>
        </w:rPr>
      </w:pPr>
    </w:p>
    <w:p w14:paraId="0DB1FC6D" w14:textId="77777777" w:rsidR="00C167F5" w:rsidRPr="00DD4566" w:rsidRDefault="00C167F5" w:rsidP="00780AB5">
      <w:pPr>
        <w:spacing w:line="276" w:lineRule="auto"/>
        <w:rPr>
          <w:rFonts w:ascii="Source Sans Pro" w:hAnsi="Source Sans Pro" w:cs="Calibri"/>
          <w:color w:val="072B62" w:themeColor="background2" w:themeShade="40"/>
        </w:rPr>
      </w:pPr>
    </w:p>
    <w:p w14:paraId="6EDC95A9" w14:textId="58375B92" w:rsidR="00C167F5" w:rsidRPr="00DD4566" w:rsidRDefault="00C167F5" w:rsidP="00780AB5">
      <w:pPr>
        <w:spacing w:line="276" w:lineRule="auto"/>
        <w:rPr>
          <w:rFonts w:ascii="Source Sans Pro" w:hAnsi="Source Sans Pro" w:cs="Calibri"/>
          <w:color w:val="072B62" w:themeColor="background2" w:themeShade="40"/>
        </w:rPr>
      </w:pPr>
    </w:p>
    <w:p w14:paraId="23A0F7AF" w14:textId="0A7AC146" w:rsidR="00C167F5" w:rsidRPr="00DD4566" w:rsidRDefault="00C167F5" w:rsidP="00780AB5">
      <w:pPr>
        <w:spacing w:line="276" w:lineRule="auto"/>
        <w:ind w:firstLine="720"/>
        <w:rPr>
          <w:rFonts w:ascii="Source Sans Pro" w:hAnsi="Source Sans Pro" w:cs="Calibri"/>
          <w:color w:val="072B62" w:themeColor="background2" w:themeShade="40"/>
        </w:rPr>
      </w:pPr>
    </w:p>
    <w:p w14:paraId="4A5687BA" w14:textId="72801BC0" w:rsidR="00C167F5" w:rsidRPr="00DD4566" w:rsidRDefault="006E1CC8" w:rsidP="00780AB5">
      <w:pPr>
        <w:spacing w:line="276" w:lineRule="auto"/>
        <w:rPr>
          <w:rFonts w:ascii="Source Sans Pro" w:hAnsi="Source Sans Pro" w:cs="Calibri"/>
          <w:color w:val="072B62" w:themeColor="background2" w:themeShade="40"/>
        </w:rPr>
      </w:pPr>
      <w:r w:rsidRPr="00DD4566">
        <w:rPr>
          <w:rFonts w:ascii="Source Sans Pro" w:hAnsi="Source Sans Pro" w:cs="Calibri"/>
          <w:noProof/>
          <w:color w:val="072B62" w:themeColor="background2" w:themeShade="40"/>
        </w:rPr>
        <w:lastRenderedPageBreak/>
        <w:drawing>
          <wp:inline distT="0" distB="0" distL="0" distR="0" wp14:anchorId="37B5776E" wp14:editId="441FA42C">
            <wp:extent cx="5496692" cy="2886478"/>
            <wp:effectExtent l="19050" t="19050" r="27940" b="28575"/>
            <wp:docPr id="118627787" name="Afbeelding 1" descr="Afbeelding met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7787" name="Afbeelding 1" descr="Afbeelding met tekst&#10;&#10;Door AI gegenereerde inhoud is mogelijk onjuist."/>
                    <pic:cNvPicPr/>
                  </pic:nvPicPr>
                  <pic:blipFill>
                    <a:blip r:embed="rId11">
                      <a:duotone>
                        <a:schemeClr val="accent2">
                          <a:shade val="45000"/>
                          <a:satMod val="135000"/>
                        </a:schemeClr>
                        <a:prstClr val="white"/>
                      </a:duotone>
                    </a:blip>
                    <a:stretch>
                      <a:fillRect/>
                    </a:stretch>
                  </pic:blipFill>
                  <pic:spPr>
                    <a:xfrm>
                      <a:off x="0" y="0"/>
                      <a:ext cx="5496692" cy="2886478"/>
                    </a:xfrm>
                    <a:prstGeom prst="rect">
                      <a:avLst/>
                    </a:prstGeom>
                    <a:ln w="12700">
                      <a:solidFill>
                        <a:srgbClr val="FFC000"/>
                      </a:solidFill>
                    </a:ln>
                  </pic:spPr>
                </pic:pic>
              </a:graphicData>
            </a:graphic>
          </wp:inline>
        </w:drawing>
      </w:r>
    </w:p>
    <w:p w14:paraId="13CBCDF5" w14:textId="03D96322" w:rsidR="00C167F5" w:rsidRPr="00DD4566" w:rsidRDefault="00C167F5" w:rsidP="00780AB5">
      <w:pPr>
        <w:spacing w:line="276" w:lineRule="auto"/>
        <w:rPr>
          <w:rFonts w:ascii="Source Sans Pro" w:hAnsi="Source Sans Pro" w:cs="Calibri"/>
          <w:color w:val="072B62" w:themeColor="background2" w:themeShade="40"/>
        </w:rPr>
        <w:sectPr w:rsidR="00C167F5" w:rsidRPr="00DD4566" w:rsidSect="0030560D">
          <w:headerReference w:type="default" r:id="rId12"/>
          <w:footerReference w:type="default" r:id="rId13"/>
          <w:type w:val="continuous"/>
          <w:pgSz w:w="11900" w:h="16840"/>
          <w:pgMar w:top="1259" w:right="1264" w:bottom="1077" w:left="1264" w:header="624" w:footer="612" w:gutter="0"/>
          <w:pgNumType w:start="1"/>
          <w:cols w:space="708"/>
          <w:docGrid w:linePitch="360"/>
        </w:sectPr>
      </w:pPr>
    </w:p>
    <w:p w14:paraId="1393559A" w14:textId="77777777" w:rsidR="00B2703E" w:rsidRDefault="0023361E" w:rsidP="00780AB5">
      <w:pPr>
        <w:spacing w:line="276" w:lineRule="auto"/>
        <w:rPr>
          <w:noProof/>
        </w:rPr>
      </w:pPr>
      <w:bookmarkStart w:id="1" w:name="_Toc176252205"/>
      <w:bookmarkStart w:id="2" w:name="_Toc612968237"/>
      <w:bookmarkEnd w:id="0"/>
      <w:r w:rsidRPr="00DD4566">
        <w:rPr>
          <w:b/>
          <w:bCs/>
          <w:color w:val="072B62" w:themeColor="background2" w:themeShade="40"/>
          <w:sz w:val="28"/>
          <w:szCs w:val="32"/>
        </w:rPr>
        <w:lastRenderedPageBreak/>
        <w:t>INHOUDSOPGAVE</w:t>
      </w:r>
      <w:r w:rsidR="00DE384C" w:rsidRPr="00DD4566">
        <w:rPr>
          <w:b/>
          <w:bCs/>
          <w:color w:val="072B62" w:themeColor="background2" w:themeShade="40"/>
        </w:rPr>
        <w:fldChar w:fldCharType="begin"/>
      </w:r>
      <w:r w:rsidR="00DE384C" w:rsidRPr="00DD4566">
        <w:rPr>
          <w:b/>
          <w:bCs/>
          <w:color w:val="072B62" w:themeColor="background2" w:themeShade="40"/>
        </w:rPr>
        <w:instrText xml:space="preserve"> TOC \o "1-3" \h \z \u </w:instrText>
      </w:r>
      <w:r w:rsidR="00DE384C" w:rsidRPr="00DD4566">
        <w:rPr>
          <w:b/>
          <w:bCs/>
          <w:color w:val="072B62" w:themeColor="background2" w:themeShade="40"/>
        </w:rPr>
        <w:fldChar w:fldCharType="separate"/>
      </w:r>
    </w:p>
    <w:p w14:paraId="50E53CC7" w14:textId="7224106B"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44" w:history="1">
        <w:r w:rsidRPr="007F0F45">
          <w:rPr>
            <w:rStyle w:val="Hyperlink"/>
            <w:noProof/>
          </w:rPr>
          <w:t>DIDACTISCH ONTWERP</w:t>
        </w:r>
        <w:r>
          <w:rPr>
            <w:noProof/>
            <w:webHidden/>
          </w:rPr>
          <w:tab/>
        </w:r>
        <w:r>
          <w:rPr>
            <w:noProof/>
            <w:webHidden/>
          </w:rPr>
          <w:fldChar w:fldCharType="begin"/>
        </w:r>
        <w:r>
          <w:rPr>
            <w:noProof/>
            <w:webHidden/>
          </w:rPr>
          <w:instrText xml:space="preserve"> PAGEREF _Toc190873044 \h </w:instrText>
        </w:r>
        <w:r>
          <w:rPr>
            <w:noProof/>
            <w:webHidden/>
          </w:rPr>
        </w:r>
        <w:r>
          <w:rPr>
            <w:noProof/>
            <w:webHidden/>
          </w:rPr>
          <w:fldChar w:fldCharType="separate"/>
        </w:r>
        <w:r>
          <w:rPr>
            <w:noProof/>
            <w:webHidden/>
          </w:rPr>
          <w:t>3</w:t>
        </w:r>
        <w:r>
          <w:rPr>
            <w:noProof/>
            <w:webHidden/>
          </w:rPr>
          <w:fldChar w:fldCharType="end"/>
        </w:r>
      </w:hyperlink>
    </w:p>
    <w:p w14:paraId="05597AC2" w14:textId="4D597671"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45" w:history="1">
        <w:r w:rsidRPr="007F0F45">
          <w:rPr>
            <w:rStyle w:val="Hyperlink"/>
            <w:noProof/>
          </w:rPr>
          <w:t>1.</w:t>
        </w:r>
        <w:r>
          <w:rPr>
            <w:rFonts w:asciiTheme="minorHAnsi" w:eastAsiaTheme="minorEastAsia" w:hAnsiTheme="minorHAnsi"/>
            <w:b w:val="0"/>
            <w:noProof/>
            <w:color w:val="auto"/>
            <w:kern w:val="2"/>
            <w:sz w:val="24"/>
            <w:lang w:eastAsia="nl-NL"/>
            <w14:ligatures w14:val="standardContextual"/>
          </w:rPr>
          <w:tab/>
        </w:r>
        <w:r w:rsidRPr="007F0F45">
          <w:rPr>
            <w:rStyle w:val="Hyperlink"/>
            <w:noProof/>
          </w:rPr>
          <w:t>Inleiding</w:t>
        </w:r>
        <w:r>
          <w:rPr>
            <w:noProof/>
            <w:webHidden/>
          </w:rPr>
          <w:tab/>
        </w:r>
        <w:r>
          <w:rPr>
            <w:noProof/>
            <w:webHidden/>
          </w:rPr>
          <w:fldChar w:fldCharType="begin"/>
        </w:r>
        <w:r>
          <w:rPr>
            <w:noProof/>
            <w:webHidden/>
          </w:rPr>
          <w:instrText xml:space="preserve"> PAGEREF _Toc190873045 \h </w:instrText>
        </w:r>
        <w:r>
          <w:rPr>
            <w:noProof/>
            <w:webHidden/>
          </w:rPr>
        </w:r>
        <w:r>
          <w:rPr>
            <w:noProof/>
            <w:webHidden/>
          </w:rPr>
          <w:fldChar w:fldCharType="separate"/>
        </w:r>
        <w:r>
          <w:rPr>
            <w:noProof/>
            <w:webHidden/>
          </w:rPr>
          <w:t>3</w:t>
        </w:r>
        <w:r>
          <w:rPr>
            <w:noProof/>
            <w:webHidden/>
          </w:rPr>
          <w:fldChar w:fldCharType="end"/>
        </w:r>
      </w:hyperlink>
    </w:p>
    <w:p w14:paraId="54C71D7F" w14:textId="6521EC2D" w:rsidR="00B2703E" w:rsidRDefault="00B2703E">
      <w:pPr>
        <w:pStyle w:val="Inhopg2"/>
        <w:rPr>
          <w:rFonts w:asciiTheme="minorHAnsi" w:eastAsiaTheme="minorEastAsia" w:hAnsiTheme="minorHAnsi"/>
          <w:noProof/>
          <w:color w:val="auto"/>
          <w:kern w:val="2"/>
          <w:sz w:val="24"/>
          <w:lang w:eastAsia="nl-NL"/>
          <w14:ligatures w14:val="standardContextual"/>
        </w:rPr>
      </w:pPr>
      <w:hyperlink w:anchor="_Toc190873046" w:history="1">
        <w:r w:rsidRPr="007F0F45">
          <w:rPr>
            <w:rStyle w:val="Hyperlink"/>
            <w:noProof/>
          </w:rPr>
          <w:t>1.1.</w:t>
        </w:r>
        <w:r>
          <w:rPr>
            <w:rFonts w:asciiTheme="minorHAnsi" w:eastAsiaTheme="minorEastAsia" w:hAnsiTheme="minorHAnsi"/>
            <w:noProof/>
            <w:color w:val="auto"/>
            <w:kern w:val="2"/>
            <w:sz w:val="24"/>
            <w:lang w:eastAsia="nl-NL"/>
            <w14:ligatures w14:val="standardContextual"/>
          </w:rPr>
          <w:tab/>
        </w:r>
        <w:r w:rsidRPr="007F0F45">
          <w:rPr>
            <w:rStyle w:val="Hyperlink"/>
            <w:noProof/>
          </w:rPr>
          <w:t>Doel van het leermateriaal</w:t>
        </w:r>
        <w:r>
          <w:rPr>
            <w:noProof/>
            <w:webHidden/>
          </w:rPr>
          <w:tab/>
        </w:r>
        <w:r>
          <w:rPr>
            <w:noProof/>
            <w:webHidden/>
          </w:rPr>
          <w:fldChar w:fldCharType="begin"/>
        </w:r>
        <w:r>
          <w:rPr>
            <w:noProof/>
            <w:webHidden/>
          </w:rPr>
          <w:instrText xml:space="preserve"> PAGEREF _Toc190873046 \h </w:instrText>
        </w:r>
        <w:r>
          <w:rPr>
            <w:noProof/>
            <w:webHidden/>
          </w:rPr>
        </w:r>
        <w:r>
          <w:rPr>
            <w:noProof/>
            <w:webHidden/>
          </w:rPr>
          <w:fldChar w:fldCharType="separate"/>
        </w:r>
        <w:r>
          <w:rPr>
            <w:noProof/>
            <w:webHidden/>
          </w:rPr>
          <w:t>3</w:t>
        </w:r>
        <w:r>
          <w:rPr>
            <w:noProof/>
            <w:webHidden/>
          </w:rPr>
          <w:fldChar w:fldCharType="end"/>
        </w:r>
      </w:hyperlink>
    </w:p>
    <w:p w14:paraId="75C373BD" w14:textId="22C13CEE" w:rsidR="00B2703E" w:rsidRDefault="00B2703E">
      <w:pPr>
        <w:pStyle w:val="Inhopg2"/>
        <w:rPr>
          <w:rFonts w:asciiTheme="minorHAnsi" w:eastAsiaTheme="minorEastAsia" w:hAnsiTheme="minorHAnsi"/>
          <w:noProof/>
          <w:color w:val="auto"/>
          <w:kern w:val="2"/>
          <w:sz w:val="24"/>
          <w:lang w:eastAsia="nl-NL"/>
          <w14:ligatures w14:val="standardContextual"/>
        </w:rPr>
      </w:pPr>
      <w:hyperlink w:anchor="_Toc190873047" w:history="1">
        <w:r w:rsidRPr="007F0F45">
          <w:rPr>
            <w:rStyle w:val="Hyperlink"/>
            <w:noProof/>
          </w:rPr>
          <w:t>1.2.</w:t>
        </w:r>
        <w:r>
          <w:rPr>
            <w:rFonts w:asciiTheme="minorHAnsi" w:eastAsiaTheme="minorEastAsia" w:hAnsiTheme="minorHAnsi"/>
            <w:noProof/>
            <w:color w:val="auto"/>
            <w:kern w:val="2"/>
            <w:sz w:val="24"/>
            <w:lang w:eastAsia="nl-NL"/>
            <w14:ligatures w14:val="standardContextual"/>
          </w:rPr>
          <w:tab/>
        </w:r>
        <w:r w:rsidRPr="007F0F45">
          <w:rPr>
            <w:rStyle w:val="Hyperlink"/>
            <w:noProof/>
          </w:rPr>
          <w:t>Doelgroep</w:t>
        </w:r>
        <w:r>
          <w:rPr>
            <w:noProof/>
            <w:webHidden/>
          </w:rPr>
          <w:tab/>
        </w:r>
        <w:r>
          <w:rPr>
            <w:noProof/>
            <w:webHidden/>
          </w:rPr>
          <w:fldChar w:fldCharType="begin"/>
        </w:r>
        <w:r>
          <w:rPr>
            <w:noProof/>
            <w:webHidden/>
          </w:rPr>
          <w:instrText xml:space="preserve"> PAGEREF _Toc190873047 \h </w:instrText>
        </w:r>
        <w:r>
          <w:rPr>
            <w:noProof/>
            <w:webHidden/>
          </w:rPr>
        </w:r>
        <w:r>
          <w:rPr>
            <w:noProof/>
            <w:webHidden/>
          </w:rPr>
          <w:fldChar w:fldCharType="separate"/>
        </w:r>
        <w:r>
          <w:rPr>
            <w:noProof/>
            <w:webHidden/>
          </w:rPr>
          <w:t>3</w:t>
        </w:r>
        <w:r>
          <w:rPr>
            <w:noProof/>
            <w:webHidden/>
          </w:rPr>
          <w:fldChar w:fldCharType="end"/>
        </w:r>
      </w:hyperlink>
    </w:p>
    <w:p w14:paraId="663C1B5C" w14:textId="70128510" w:rsidR="00B2703E" w:rsidRDefault="00B2703E">
      <w:pPr>
        <w:pStyle w:val="Inhopg2"/>
        <w:rPr>
          <w:rFonts w:asciiTheme="minorHAnsi" w:eastAsiaTheme="minorEastAsia" w:hAnsiTheme="minorHAnsi"/>
          <w:noProof/>
          <w:color w:val="auto"/>
          <w:kern w:val="2"/>
          <w:sz w:val="24"/>
          <w:lang w:eastAsia="nl-NL"/>
          <w14:ligatures w14:val="standardContextual"/>
        </w:rPr>
      </w:pPr>
      <w:hyperlink w:anchor="_Toc190873048" w:history="1">
        <w:r w:rsidRPr="007F0F45">
          <w:rPr>
            <w:rStyle w:val="Hyperlink"/>
            <w:noProof/>
          </w:rPr>
          <w:t>1.3.</w:t>
        </w:r>
        <w:r>
          <w:rPr>
            <w:rFonts w:asciiTheme="minorHAnsi" w:eastAsiaTheme="minorEastAsia" w:hAnsiTheme="minorHAnsi"/>
            <w:noProof/>
            <w:color w:val="auto"/>
            <w:kern w:val="2"/>
            <w:sz w:val="24"/>
            <w:lang w:eastAsia="nl-NL"/>
            <w14:ligatures w14:val="standardContextual"/>
          </w:rPr>
          <w:tab/>
        </w:r>
        <w:r w:rsidRPr="007F0F45">
          <w:rPr>
            <w:rStyle w:val="Hyperlink"/>
            <w:noProof/>
          </w:rPr>
          <w:t>Context en achtergrond</w:t>
        </w:r>
        <w:r>
          <w:rPr>
            <w:noProof/>
            <w:webHidden/>
          </w:rPr>
          <w:tab/>
        </w:r>
        <w:r>
          <w:rPr>
            <w:noProof/>
            <w:webHidden/>
          </w:rPr>
          <w:fldChar w:fldCharType="begin"/>
        </w:r>
        <w:r>
          <w:rPr>
            <w:noProof/>
            <w:webHidden/>
          </w:rPr>
          <w:instrText xml:space="preserve"> PAGEREF _Toc190873048 \h </w:instrText>
        </w:r>
        <w:r>
          <w:rPr>
            <w:noProof/>
            <w:webHidden/>
          </w:rPr>
        </w:r>
        <w:r>
          <w:rPr>
            <w:noProof/>
            <w:webHidden/>
          </w:rPr>
          <w:fldChar w:fldCharType="separate"/>
        </w:r>
        <w:r>
          <w:rPr>
            <w:noProof/>
            <w:webHidden/>
          </w:rPr>
          <w:t>3</w:t>
        </w:r>
        <w:r>
          <w:rPr>
            <w:noProof/>
            <w:webHidden/>
          </w:rPr>
          <w:fldChar w:fldCharType="end"/>
        </w:r>
      </w:hyperlink>
    </w:p>
    <w:p w14:paraId="2AF28272" w14:textId="7C0A93B3"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49" w:history="1">
        <w:r w:rsidRPr="007F0F45">
          <w:rPr>
            <w:rStyle w:val="Hyperlink"/>
            <w:noProof/>
          </w:rPr>
          <w:t>2.</w:t>
        </w:r>
        <w:r>
          <w:rPr>
            <w:rFonts w:asciiTheme="minorHAnsi" w:eastAsiaTheme="minorEastAsia" w:hAnsiTheme="minorHAnsi"/>
            <w:b w:val="0"/>
            <w:noProof/>
            <w:color w:val="auto"/>
            <w:kern w:val="2"/>
            <w:sz w:val="24"/>
            <w:lang w:eastAsia="nl-NL"/>
            <w14:ligatures w14:val="standardContextual"/>
          </w:rPr>
          <w:tab/>
        </w:r>
        <w:r w:rsidRPr="007F0F45">
          <w:rPr>
            <w:rStyle w:val="Hyperlink"/>
            <w:noProof/>
          </w:rPr>
          <w:t>Didactische uitgangspunten</w:t>
        </w:r>
        <w:r>
          <w:rPr>
            <w:noProof/>
            <w:webHidden/>
          </w:rPr>
          <w:tab/>
        </w:r>
        <w:r>
          <w:rPr>
            <w:noProof/>
            <w:webHidden/>
          </w:rPr>
          <w:fldChar w:fldCharType="begin"/>
        </w:r>
        <w:r>
          <w:rPr>
            <w:noProof/>
            <w:webHidden/>
          </w:rPr>
          <w:instrText xml:space="preserve"> PAGEREF _Toc190873049 \h </w:instrText>
        </w:r>
        <w:r>
          <w:rPr>
            <w:noProof/>
            <w:webHidden/>
          </w:rPr>
        </w:r>
        <w:r>
          <w:rPr>
            <w:noProof/>
            <w:webHidden/>
          </w:rPr>
          <w:fldChar w:fldCharType="separate"/>
        </w:r>
        <w:r>
          <w:rPr>
            <w:noProof/>
            <w:webHidden/>
          </w:rPr>
          <w:t>4</w:t>
        </w:r>
        <w:r>
          <w:rPr>
            <w:noProof/>
            <w:webHidden/>
          </w:rPr>
          <w:fldChar w:fldCharType="end"/>
        </w:r>
      </w:hyperlink>
    </w:p>
    <w:p w14:paraId="34832A14" w14:textId="68909A87" w:rsidR="00B2703E" w:rsidRDefault="00B2703E">
      <w:pPr>
        <w:pStyle w:val="Inhopg2"/>
        <w:rPr>
          <w:rFonts w:asciiTheme="minorHAnsi" w:eastAsiaTheme="minorEastAsia" w:hAnsiTheme="minorHAnsi"/>
          <w:noProof/>
          <w:color w:val="auto"/>
          <w:kern w:val="2"/>
          <w:sz w:val="24"/>
          <w:lang w:eastAsia="nl-NL"/>
          <w14:ligatures w14:val="standardContextual"/>
        </w:rPr>
      </w:pPr>
      <w:hyperlink w:anchor="_Toc190873050" w:history="1">
        <w:r w:rsidRPr="007F0F45">
          <w:rPr>
            <w:rStyle w:val="Hyperlink"/>
            <w:noProof/>
          </w:rPr>
          <w:t>2.1.</w:t>
        </w:r>
        <w:r>
          <w:rPr>
            <w:rFonts w:asciiTheme="minorHAnsi" w:eastAsiaTheme="minorEastAsia" w:hAnsiTheme="minorHAnsi"/>
            <w:noProof/>
            <w:color w:val="auto"/>
            <w:kern w:val="2"/>
            <w:sz w:val="24"/>
            <w:lang w:eastAsia="nl-NL"/>
            <w14:ligatures w14:val="standardContextual"/>
          </w:rPr>
          <w:tab/>
        </w:r>
        <w:r w:rsidRPr="007F0F45">
          <w:rPr>
            <w:rStyle w:val="Hyperlink"/>
            <w:noProof/>
          </w:rPr>
          <w:t>Gehanteerde leertheorie(ën)</w:t>
        </w:r>
        <w:r>
          <w:rPr>
            <w:noProof/>
            <w:webHidden/>
          </w:rPr>
          <w:tab/>
        </w:r>
        <w:r>
          <w:rPr>
            <w:noProof/>
            <w:webHidden/>
          </w:rPr>
          <w:fldChar w:fldCharType="begin"/>
        </w:r>
        <w:r>
          <w:rPr>
            <w:noProof/>
            <w:webHidden/>
          </w:rPr>
          <w:instrText xml:space="preserve"> PAGEREF _Toc190873050 \h </w:instrText>
        </w:r>
        <w:r>
          <w:rPr>
            <w:noProof/>
            <w:webHidden/>
          </w:rPr>
        </w:r>
        <w:r>
          <w:rPr>
            <w:noProof/>
            <w:webHidden/>
          </w:rPr>
          <w:fldChar w:fldCharType="separate"/>
        </w:r>
        <w:r>
          <w:rPr>
            <w:noProof/>
            <w:webHidden/>
          </w:rPr>
          <w:t>4</w:t>
        </w:r>
        <w:r>
          <w:rPr>
            <w:noProof/>
            <w:webHidden/>
          </w:rPr>
          <w:fldChar w:fldCharType="end"/>
        </w:r>
      </w:hyperlink>
    </w:p>
    <w:p w14:paraId="26F212DD" w14:textId="76E1C9A2" w:rsidR="00B2703E" w:rsidRDefault="00B2703E">
      <w:pPr>
        <w:pStyle w:val="Inhopg2"/>
        <w:rPr>
          <w:rFonts w:asciiTheme="minorHAnsi" w:eastAsiaTheme="minorEastAsia" w:hAnsiTheme="minorHAnsi"/>
          <w:noProof/>
          <w:color w:val="auto"/>
          <w:kern w:val="2"/>
          <w:sz w:val="24"/>
          <w:lang w:eastAsia="nl-NL"/>
          <w14:ligatures w14:val="standardContextual"/>
        </w:rPr>
      </w:pPr>
      <w:hyperlink w:anchor="_Toc190873051" w:history="1">
        <w:r w:rsidRPr="007F0F45">
          <w:rPr>
            <w:rStyle w:val="Hyperlink"/>
            <w:noProof/>
          </w:rPr>
          <w:t>2.2.</w:t>
        </w:r>
        <w:r>
          <w:rPr>
            <w:rFonts w:asciiTheme="minorHAnsi" w:eastAsiaTheme="minorEastAsia" w:hAnsiTheme="minorHAnsi"/>
            <w:noProof/>
            <w:color w:val="auto"/>
            <w:kern w:val="2"/>
            <w:sz w:val="24"/>
            <w:lang w:eastAsia="nl-NL"/>
            <w14:ligatures w14:val="standardContextual"/>
          </w:rPr>
          <w:tab/>
        </w:r>
        <w:r w:rsidRPr="007F0F45">
          <w:rPr>
            <w:rStyle w:val="Hyperlink"/>
            <w:noProof/>
          </w:rPr>
          <w:t>Didactische principes</w:t>
        </w:r>
        <w:r>
          <w:rPr>
            <w:noProof/>
            <w:webHidden/>
          </w:rPr>
          <w:tab/>
        </w:r>
        <w:r>
          <w:rPr>
            <w:noProof/>
            <w:webHidden/>
          </w:rPr>
          <w:fldChar w:fldCharType="begin"/>
        </w:r>
        <w:r>
          <w:rPr>
            <w:noProof/>
            <w:webHidden/>
          </w:rPr>
          <w:instrText xml:space="preserve"> PAGEREF _Toc190873051 \h </w:instrText>
        </w:r>
        <w:r>
          <w:rPr>
            <w:noProof/>
            <w:webHidden/>
          </w:rPr>
        </w:r>
        <w:r>
          <w:rPr>
            <w:noProof/>
            <w:webHidden/>
          </w:rPr>
          <w:fldChar w:fldCharType="separate"/>
        </w:r>
        <w:r>
          <w:rPr>
            <w:noProof/>
            <w:webHidden/>
          </w:rPr>
          <w:t>4</w:t>
        </w:r>
        <w:r>
          <w:rPr>
            <w:noProof/>
            <w:webHidden/>
          </w:rPr>
          <w:fldChar w:fldCharType="end"/>
        </w:r>
      </w:hyperlink>
    </w:p>
    <w:p w14:paraId="2FCA7AB5" w14:textId="5D839D60" w:rsidR="00B2703E" w:rsidRDefault="00B2703E">
      <w:pPr>
        <w:pStyle w:val="Inhopg3"/>
        <w:rPr>
          <w:rFonts w:asciiTheme="minorHAnsi" w:eastAsiaTheme="minorEastAsia" w:hAnsiTheme="minorHAnsi"/>
          <w:noProof/>
          <w:kern w:val="2"/>
          <w:sz w:val="24"/>
          <w:lang w:eastAsia="nl-NL"/>
          <w14:ligatures w14:val="standardContextual"/>
        </w:rPr>
      </w:pPr>
      <w:hyperlink w:anchor="_Toc190873052" w:history="1">
        <w:r w:rsidRPr="007F0F45">
          <w:rPr>
            <w:rStyle w:val="Hyperlink"/>
            <w:noProof/>
          </w:rPr>
          <w:t>12 Bouwstenen voor Effectieve Didactiek</w:t>
        </w:r>
        <w:r>
          <w:rPr>
            <w:noProof/>
            <w:webHidden/>
          </w:rPr>
          <w:tab/>
        </w:r>
        <w:r>
          <w:rPr>
            <w:noProof/>
            <w:webHidden/>
          </w:rPr>
          <w:fldChar w:fldCharType="begin"/>
        </w:r>
        <w:r>
          <w:rPr>
            <w:noProof/>
            <w:webHidden/>
          </w:rPr>
          <w:instrText xml:space="preserve"> PAGEREF _Toc190873052 \h </w:instrText>
        </w:r>
        <w:r>
          <w:rPr>
            <w:noProof/>
            <w:webHidden/>
          </w:rPr>
        </w:r>
        <w:r>
          <w:rPr>
            <w:noProof/>
            <w:webHidden/>
          </w:rPr>
          <w:fldChar w:fldCharType="separate"/>
        </w:r>
        <w:r>
          <w:rPr>
            <w:noProof/>
            <w:webHidden/>
          </w:rPr>
          <w:t>5</w:t>
        </w:r>
        <w:r>
          <w:rPr>
            <w:noProof/>
            <w:webHidden/>
          </w:rPr>
          <w:fldChar w:fldCharType="end"/>
        </w:r>
      </w:hyperlink>
    </w:p>
    <w:p w14:paraId="05D2441B" w14:textId="76B9BCE2"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53" w:history="1">
        <w:r w:rsidRPr="007F0F45">
          <w:rPr>
            <w:rStyle w:val="Hyperlink"/>
            <w:noProof/>
          </w:rPr>
          <w:t>3.</w:t>
        </w:r>
        <w:r>
          <w:rPr>
            <w:rFonts w:asciiTheme="minorHAnsi" w:eastAsiaTheme="minorEastAsia" w:hAnsiTheme="minorHAnsi"/>
            <w:b w:val="0"/>
            <w:noProof/>
            <w:color w:val="auto"/>
            <w:kern w:val="2"/>
            <w:sz w:val="24"/>
            <w:lang w:eastAsia="nl-NL"/>
            <w14:ligatures w14:val="standardContextual"/>
          </w:rPr>
          <w:tab/>
        </w:r>
        <w:r w:rsidRPr="007F0F45">
          <w:rPr>
            <w:rStyle w:val="Hyperlink"/>
            <w:noProof/>
          </w:rPr>
          <w:t>Leerdoelen</w:t>
        </w:r>
        <w:r>
          <w:rPr>
            <w:noProof/>
            <w:webHidden/>
          </w:rPr>
          <w:tab/>
        </w:r>
        <w:r>
          <w:rPr>
            <w:noProof/>
            <w:webHidden/>
          </w:rPr>
          <w:fldChar w:fldCharType="begin"/>
        </w:r>
        <w:r>
          <w:rPr>
            <w:noProof/>
            <w:webHidden/>
          </w:rPr>
          <w:instrText xml:space="preserve"> PAGEREF _Toc190873053 \h </w:instrText>
        </w:r>
        <w:r>
          <w:rPr>
            <w:noProof/>
            <w:webHidden/>
          </w:rPr>
        </w:r>
        <w:r>
          <w:rPr>
            <w:noProof/>
            <w:webHidden/>
          </w:rPr>
          <w:fldChar w:fldCharType="separate"/>
        </w:r>
        <w:r>
          <w:rPr>
            <w:noProof/>
            <w:webHidden/>
          </w:rPr>
          <w:t>6</w:t>
        </w:r>
        <w:r>
          <w:rPr>
            <w:noProof/>
            <w:webHidden/>
          </w:rPr>
          <w:fldChar w:fldCharType="end"/>
        </w:r>
      </w:hyperlink>
    </w:p>
    <w:p w14:paraId="6E8B64D2" w14:textId="221FD6A2"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54" w:history="1">
        <w:r w:rsidRPr="007F0F45">
          <w:rPr>
            <w:rStyle w:val="Hyperlink"/>
            <w:noProof/>
          </w:rPr>
          <w:t>4.</w:t>
        </w:r>
        <w:r>
          <w:rPr>
            <w:rFonts w:asciiTheme="minorHAnsi" w:eastAsiaTheme="minorEastAsia" w:hAnsiTheme="minorHAnsi"/>
            <w:b w:val="0"/>
            <w:noProof/>
            <w:color w:val="auto"/>
            <w:kern w:val="2"/>
            <w:sz w:val="24"/>
            <w:lang w:eastAsia="nl-NL"/>
            <w14:ligatures w14:val="standardContextual"/>
          </w:rPr>
          <w:tab/>
        </w:r>
        <w:r w:rsidRPr="007F0F45">
          <w:rPr>
            <w:rStyle w:val="Hyperlink"/>
            <w:noProof/>
          </w:rPr>
          <w:t>Globale opzet</w:t>
        </w:r>
        <w:r>
          <w:rPr>
            <w:noProof/>
            <w:webHidden/>
          </w:rPr>
          <w:tab/>
        </w:r>
        <w:r>
          <w:rPr>
            <w:noProof/>
            <w:webHidden/>
          </w:rPr>
          <w:fldChar w:fldCharType="begin"/>
        </w:r>
        <w:r>
          <w:rPr>
            <w:noProof/>
            <w:webHidden/>
          </w:rPr>
          <w:instrText xml:space="preserve"> PAGEREF _Toc190873054 \h </w:instrText>
        </w:r>
        <w:r>
          <w:rPr>
            <w:noProof/>
            <w:webHidden/>
          </w:rPr>
        </w:r>
        <w:r>
          <w:rPr>
            <w:noProof/>
            <w:webHidden/>
          </w:rPr>
          <w:fldChar w:fldCharType="separate"/>
        </w:r>
        <w:r>
          <w:rPr>
            <w:noProof/>
            <w:webHidden/>
          </w:rPr>
          <w:t>7</w:t>
        </w:r>
        <w:r>
          <w:rPr>
            <w:noProof/>
            <w:webHidden/>
          </w:rPr>
          <w:fldChar w:fldCharType="end"/>
        </w:r>
      </w:hyperlink>
    </w:p>
    <w:p w14:paraId="74A7C226" w14:textId="05B8645F"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55" w:history="1">
        <w:r w:rsidRPr="007F0F45">
          <w:rPr>
            <w:rStyle w:val="Hyperlink"/>
            <w:noProof/>
          </w:rPr>
          <w:t>5.</w:t>
        </w:r>
        <w:r>
          <w:rPr>
            <w:rFonts w:asciiTheme="minorHAnsi" w:eastAsiaTheme="minorEastAsia" w:hAnsiTheme="minorHAnsi"/>
            <w:b w:val="0"/>
            <w:noProof/>
            <w:color w:val="auto"/>
            <w:kern w:val="2"/>
            <w:sz w:val="24"/>
            <w:lang w:eastAsia="nl-NL"/>
            <w14:ligatures w14:val="standardContextual"/>
          </w:rPr>
          <w:tab/>
        </w:r>
        <w:r w:rsidRPr="007F0F45">
          <w:rPr>
            <w:rStyle w:val="Hyperlink"/>
            <w:noProof/>
          </w:rPr>
          <w:t>Leeractiviteiten</w:t>
        </w:r>
        <w:r>
          <w:rPr>
            <w:noProof/>
            <w:webHidden/>
          </w:rPr>
          <w:tab/>
        </w:r>
        <w:r>
          <w:rPr>
            <w:noProof/>
            <w:webHidden/>
          </w:rPr>
          <w:fldChar w:fldCharType="begin"/>
        </w:r>
        <w:r>
          <w:rPr>
            <w:noProof/>
            <w:webHidden/>
          </w:rPr>
          <w:instrText xml:space="preserve"> PAGEREF _Toc190873055 \h </w:instrText>
        </w:r>
        <w:r>
          <w:rPr>
            <w:noProof/>
            <w:webHidden/>
          </w:rPr>
        </w:r>
        <w:r>
          <w:rPr>
            <w:noProof/>
            <w:webHidden/>
          </w:rPr>
          <w:fldChar w:fldCharType="separate"/>
        </w:r>
        <w:r>
          <w:rPr>
            <w:noProof/>
            <w:webHidden/>
          </w:rPr>
          <w:t>7</w:t>
        </w:r>
        <w:r>
          <w:rPr>
            <w:noProof/>
            <w:webHidden/>
          </w:rPr>
          <w:fldChar w:fldCharType="end"/>
        </w:r>
      </w:hyperlink>
    </w:p>
    <w:p w14:paraId="62D0215E" w14:textId="5F72F405" w:rsidR="00B2703E" w:rsidRDefault="00B2703E">
      <w:pPr>
        <w:pStyle w:val="Inhopg2"/>
        <w:rPr>
          <w:rFonts w:asciiTheme="minorHAnsi" w:eastAsiaTheme="minorEastAsia" w:hAnsiTheme="minorHAnsi"/>
          <w:noProof/>
          <w:color w:val="auto"/>
          <w:kern w:val="2"/>
          <w:sz w:val="24"/>
          <w:lang w:eastAsia="nl-NL"/>
          <w14:ligatures w14:val="standardContextual"/>
        </w:rPr>
      </w:pPr>
      <w:hyperlink w:anchor="_Toc190873056" w:history="1">
        <w:r w:rsidRPr="007F0F45">
          <w:rPr>
            <w:rStyle w:val="Hyperlink"/>
            <w:noProof/>
          </w:rPr>
          <w:t>5.1.</w:t>
        </w:r>
        <w:r>
          <w:rPr>
            <w:rFonts w:asciiTheme="minorHAnsi" w:eastAsiaTheme="minorEastAsia" w:hAnsiTheme="minorHAnsi"/>
            <w:noProof/>
            <w:color w:val="auto"/>
            <w:kern w:val="2"/>
            <w:sz w:val="24"/>
            <w:lang w:eastAsia="nl-NL"/>
            <w14:ligatures w14:val="standardContextual"/>
          </w:rPr>
          <w:tab/>
        </w:r>
        <w:r w:rsidRPr="007F0F45">
          <w:rPr>
            <w:rStyle w:val="Hyperlink"/>
            <w:noProof/>
          </w:rPr>
          <w:t>Soorten leeractiviteiten</w:t>
        </w:r>
        <w:r>
          <w:rPr>
            <w:noProof/>
            <w:webHidden/>
          </w:rPr>
          <w:tab/>
        </w:r>
        <w:r>
          <w:rPr>
            <w:noProof/>
            <w:webHidden/>
          </w:rPr>
          <w:fldChar w:fldCharType="begin"/>
        </w:r>
        <w:r>
          <w:rPr>
            <w:noProof/>
            <w:webHidden/>
          </w:rPr>
          <w:instrText xml:space="preserve"> PAGEREF _Toc190873056 \h </w:instrText>
        </w:r>
        <w:r>
          <w:rPr>
            <w:noProof/>
            <w:webHidden/>
          </w:rPr>
        </w:r>
        <w:r>
          <w:rPr>
            <w:noProof/>
            <w:webHidden/>
          </w:rPr>
          <w:fldChar w:fldCharType="separate"/>
        </w:r>
        <w:r>
          <w:rPr>
            <w:noProof/>
            <w:webHidden/>
          </w:rPr>
          <w:t>7</w:t>
        </w:r>
        <w:r>
          <w:rPr>
            <w:noProof/>
            <w:webHidden/>
          </w:rPr>
          <w:fldChar w:fldCharType="end"/>
        </w:r>
      </w:hyperlink>
    </w:p>
    <w:p w14:paraId="659CECD6" w14:textId="798A0F3B"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57" w:history="1">
        <w:r w:rsidRPr="007F0F45">
          <w:rPr>
            <w:rStyle w:val="Hyperlink"/>
            <w:noProof/>
          </w:rPr>
          <w:t>6.</w:t>
        </w:r>
        <w:r>
          <w:rPr>
            <w:rFonts w:asciiTheme="minorHAnsi" w:eastAsiaTheme="minorEastAsia" w:hAnsiTheme="minorHAnsi"/>
            <w:b w:val="0"/>
            <w:noProof/>
            <w:color w:val="auto"/>
            <w:kern w:val="2"/>
            <w:sz w:val="24"/>
            <w:lang w:eastAsia="nl-NL"/>
            <w14:ligatures w14:val="standardContextual"/>
          </w:rPr>
          <w:tab/>
        </w:r>
        <w:r w:rsidRPr="007F0F45">
          <w:rPr>
            <w:rStyle w:val="Hyperlink"/>
            <w:noProof/>
          </w:rPr>
          <w:t>Beoordeling en evaluatie</w:t>
        </w:r>
        <w:r>
          <w:rPr>
            <w:noProof/>
            <w:webHidden/>
          </w:rPr>
          <w:tab/>
        </w:r>
        <w:r>
          <w:rPr>
            <w:noProof/>
            <w:webHidden/>
          </w:rPr>
          <w:fldChar w:fldCharType="begin"/>
        </w:r>
        <w:r>
          <w:rPr>
            <w:noProof/>
            <w:webHidden/>
          </w:rPr>
          <w:instrText xml:space="preserve"> PAGEREF _Toc190873057 \h </w:instrText>
        </w:r>
        <w:r>
          <w:rPr>
            <w:noProof/>
            <w:webHidden/>
          </w:rPr>
        </w:r>
        <w:r>
          <w:rPr>
            <w:noProof/>
            <w:webHidden/>
          </w:rPr>
          <w:fldChar w:fldCharType="separate"/>
        </w:r>
        <w:r>
          <w:rPr>
            <w:noProof/>
            <w:webHidden/>
          </w:rPr>
          <w:t>8</w:t>
        </w:r>
        <w:r>
          <w:rPr>
            <w:noProof/>
            <w:webHidden/>
          </w:rPr>
          <w:fldChar w:fldCharType="end"/>
        </w:r>
      </w:hyperlink>
    </w:p>
    <w:p w14:paraId="5036B7D7" w14:textId="647697F0" w:rsidR="00B2703E" w:rsidRDefault="00B2703E">
      <w:pPr>
        <w:pStyle w:val="Inhopg2"/>
        <w:rPr>
          <w:rFonts w:asciiTheme="minorHAnsi" w:eastAsiaTheme="minorEastAsia" w:hAnsiTheme="minorHAnsi"/>
          <w:noProof/>
          <w:color w:val="auto"/>
          <w:kern w:val="2"/>
          <w:sz w:val="24"/>
          <w:lang w:eastAsia="nl-NL"/>
          <w14:ligatures w14:val="standardContextual"/>
        </w:rPr>
      </w:pPr>
      <w:hyperlink w:anchor="_Toc190873058" w:history="1">
        <w:r w:rsidRPr="007F0F45">
          <w:rPr>
            <w:rStyle w:val="Hyperlink"/>
            <w:noProof/>
          </w:rPr>
          <w:t>6.1. Succescriteria</w:t>
        </w:r>
        <w:r>
          <w:rPr>
            <w:noProof/>
            <w:webHidden/>
          </w:rPr>
          <w:tab/>
        </w:r>
        <w:r>
          <w:rPr>
            <w:noProof/>
            <w:webHidden/>
          </w:rPr>
          <w:fldChar w:fldCharType="begin"/>
        </w:r>
        <w:r>
          <w:rPr>
            <w:noProof/>
            <w:webHidden/>
          </w:rPr>
          <w:instrText xml:space="preserve"> PAGEREF _Toc190873058 \h </w:instrText>
        </w:r>
        <w:r>
          <w:rPr>
            <w:noProof/>
            <w:webHidden/>
          </w:rPr>
        </w:r>
        <w:r>
          <w:rPr>
            <w:noProof/>
            <w:webHidden/>
          </w:rPr>
          <w:fldChar w:fldCharType="separate"/>
        </w:r>
        <w:r>
          <w:rPr>
            <w:noProof/>
            <w:webHidden/>
          </w:rPr>
          <w:t>8</w:t>
        </w:r>
        <w:r>
          <w:rPr>
            <w:noProof/>
            <w:webHidden/>
          </w:rPr>
          <w:fldChar w:fldCharType="end"/>
        </w:r>
      </w:hyperlink>
    </w:p>
    <w:p w14:paraId="5E3794BC" w14:textId="07189F71" w:rsidR="00B2703E" w:rsidRDefault="00B2703E">
      <w:pPr>
        <w:pStyle w:val="Inhopg2"/>
        <w:rPr>
          <w:rFonts w:asciiTheme="minorHAnsi" w:eastAsiaTheme="minorEastAsia" w:hAnsiTheme="minorHAnsi"/>
          <w:noProof/>
          <w:color w:val="auto"/>
          <w:kern w:val="2"/>
          <w:sz w:val="24"/>
          <w:lang w:eastAsia="nl-NL"/>
          <w14:ligatures w14:val="standardContextual"/>
        </w:rPr>
      </w:pPr>
      <w:hyperlink w:anchor="_Toc190873059" w:history="1">
        <w:r w:rsidRPr="007F0F45">
          <w:rPr>
            <w:rStyle w:val="Hyperlink"/>
            <w:noProof/>
          </w:rPr>
          <w:t>6.2. Manier(en) van evalueren</w:t>
        </w:r>
        <w:r>
          <w:rPr>
            <w:noProof/>
            <w:webHidden/>
          </w:rPr>
          <w:tab/>
        </w:r>
        <w:r>
          <w:rPr>
            <w:noProof/>
            <w:webHidden/>
          </w:rPr>
          <w:fldChar w:fldCharType="begin"/>
        </w:r>
        <w:r>
          <w:rPr>
            <w:noProof/>
            <w:webHidden/>
          </w:rPr>
          <w:instrText xml:space="preserve"> PAGEREF _Toc190873059 \h </w:instrText>
        </w:r>
        <w:r>
          <w:rPr>
            <w:noProof/>
            <w:webHidden/>
          </w:rPr>
        </w:r>
        <w:r>
          <w:rPr>
            <w:noProof/>
            <w:webHidden/>
          </w:rPr>
          <w:fldChar w:fldCharType="separate"/>
        </w:r>
        <w:r>
          <w:rPr>
            <w:noProof/>
            <w:webHidden/>
          </w:rPr>
          <w:t>8</w:t>
        </w:r>
        <w:r>
          <w:rPr>
            <w:noProof/>
            <w:webHidden/>
          </w:rPr>
          <w:fldChar w:fldCharType="end"/>
        </w:r>
      </w:hyperlink>
    </w:p>
    <w:p w14:paraId="1551E424" w14:textId="3B983824"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60" w:history="1">
        <w:r w:rsidRPr="007F0F45">
          <w:rPr>
            <w:rStyle w:val="Hyperlink"/>
            <w:noProof/>
          </w:rPr>
          <w:t>7.</w:t>
        </w:r>
        <w:r>
          <w:rPr>
            <w:rFonts w:asciiTheme="minorHAnsi" w:eastAsiaTheme="minorEastAsia" w:hAnsiTheme="minorHAnsi"/>
            <w:b w:val="0"/>
            <w:noProof/>
            <w:color w:val="auto"/>
            <w:kern w:val="2"/>
            <w:sz w:val="24"/>
            <w:lang w:eastAsia="nl-NL"/>
            <w14:ligatures w14:val="standardContextual"/>
          </w:rPr>
          <w:tab/>
        </w:r>
        <w:r w:rsidRPr="007F0F45">
          <w:rPr>
            <w:rStyle w:val="Hyperlink"/>
            <w:noProof/>
          </w:rPr>
          <w:t>Leermiddelen en bronnen</w:t>
        </w:r>
        <w:r>
          <w:rPr>
            <w:noProof/>
            <w:webHidden/>
          </w:rPr>
          <w:tab/>
        </w:r>
        <w:r>
          <w:rPr>
            <w:noProof/>
            <w:webHidden/>
          </w:rPr>
          <w:fldChar w:fldCharType="begin"/>
        </w:r>
        <w:r>
          <w:rPr>
            <w:noProof/>
            <w:webHidden/>
          </w:rPr>
          <w:instrText xml:space="preserve"> PAGEREF _Toc190873060 \h </w:instrText>
        </w:r>
        <w:r>
          <w:rPr>
            <w:noProof/>
            <w:webHidden/>
          </w:rPr>
        </w:r>
        <w:r>
          <w:rPr>
            <w:noProof/>
            <w:webHidden/>
          </w:rPr>
          <w:fldChar w:fldCharType="separate"/>
        </w:r>
        <w:r>
          <w:rPr>
            <w:noProof/>
            <w:webHidden/>
          </w:rPr>
          <w:t>9</w:t>
        </w:r>
        <w:r>
          <w:rPr>
            <w:noProof/>
            <w:webHidden/>
          </w:rPr>
          <w:fldChar w:fldCharType="end"/>
        </w:r>
      </w:hyperlink>
    </w:p>
    <w:p w14:paraId="01A9E584" w14:textId="0C9E13AD"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61" w:history="1">
        <w:r w:rsidRPr="007F0F45">
          <w:rPr>
            <w:rStyle w:val="Hyperlink"/>
            <w:noProof/>
          </w:rPr>
          <w:t>8.</w:t>
        </w:r>
        <w:r>
          <w:rPr>
            <w:rFonts w:asciiTheme="minorHAnsi" w:eastAsiaTheme="minorEastAsia" w:hAnsiTheme="minorHAnsi"/>
            <w:b w:val="0"/>
            <w:noProof/>
            <w:color w:val="auto"/>
            <w:kern w:val="2"/>
            <w:sz w:val="24"/>
            <w:lang w:eastAsia="nl-NL"/>
            <w14:ligatures w14:val="standardContextual"/>
          </w:rPr>
          <w:tab/>
        </w:r>
        <w:r w:rsidRPr="007F0F45">
          <w:rPr>
            <w:rStyle w:val="Hyperlink"/>
            <w:noProof/>
          </w:rPr>
          <w:t>Inclusiviteit en toegankelijkheid</w:t>
        </w:r>
        <w:r>
          <w:rPr>
            <w:noProof/>
            <w:webHidden/>
          </w:rPr>
          <w:tab/>
        </w:r>
        <w:r>
          <w:rPr>
            <w:noProof/>
            <w:webHidden/>
          </w:rPr>
          <w:fldChar w:fldCharType="begin"/>
        </w:r>
        <w:r>
          <w:rPr>
            <w:noProof/>
            <w:webHidden/>
          </w:rPr>
          <w:instrText xml:space="preserve"> PAGEREF _Toc190873061 \h </w:instrText>
        </w:r>
        <w:r>
          <w:rPr>
            <w:noProof/>
            <w:webHidden/>
          </w:rPr>
        </w:r>
        <w:r>
          <w:rPr>
            <w:noProof/>
            <w:webHidden/>
          </w:rPr>
          <w:fldChar w:fldCharType="separate"/>
        </w:r>
        <w:r>
          <w:rPr>
            <w:noProof/>
            <w:webHidden/>
          </w:rPr>
          <w:t>9</w:t>
        </w:r>
        <w:r>
          <w:rPr>
            <w:noProof/>
            <w:webHidden/>
          </w:rPr>
          <w:fldChar w:fldCharType="end"/>
        </w:r>
      </w:hyperlink>
    </w:p>
    <w:p w14:paraId="6DD6A169" w14:textId="10B1DD66" w:rsidR="00B2703E" w:rsidRDefault="00B2703E">
      <w:pPr>
        <w:pStyle w:val="Inhopg1"/>
        <w:rPr>
          <w:rFonts w:asciiTheme="minorHAnsi" w:eastAsiaTheme="minorEastAsia" w:hAnsiTheme="minorHAnsi"/>
          <w:b w:val="0"/>
          <w:noProof/>
          <w:color w:val="auto"/>
          <w:kern w:val="2"/>
          <w:sz w:val="24"/>
          <w:lang w:eastAsia="nl-NL"/>
          <w14:ligatures w14:val="standardContextual"/>
        </w:rPr>
      </w:pPr>
      <w:hyperlink w:anchor="_Toc190873062" w:history="1">
        <w:r w:rsidRPr="007F0F45">
          <w:rPr>
            <w:rStyle w:val="Hyperlink"/>
            <w:noProof/>
          </w:rPr>
          <w:t>BLAUWDRUK</w:t>
        </w:r>
        <w:r>
          <w:rPr>
            <w:noProof/>
            <w:webHidden/>
          </w:rPr>
          <w:tab/>
        </w:r>
        <w:r>
          <w:rPr>
            <w:noProof/>
            <w:webHidden/>
          </w:rPr>
          <w:fldChar w:fldCharType="begin"/>
        </w:r>
        <w:r>
          <w:rPr>
            <w:noProof/>
            <w:webHidden/>
          </w:rPr>
          <w:instrText xml:space="preserve"> PAGEREF _Toc190873062 \h </w:instrText>
        </w:r>
        <w:r>
          <w:rPr>
            <w:noProof/>
            <w:webHidden/>
          </w:rPr>
        </w:r>
        <w:r>
          <w:rPr>
            <w:noProof/>
            <w:webHidden/>
          </w:rPr>
          <w:fldChar w:fldCharType="separate"/>
        </w:r>
        <w:r>
          <w:rPr>
            <w:noProof/>
            <w:webHidden/>
          </w:rPr>
          <w:t>11</w:t>
        </w:r>
        <w:r>
          <w:rPr>
            <w:noProof/>
            <w:webHidden/>
          </w:rPr>
          <w:fldChar w:fldCharType="end"/>
        </w:r>
      </w:hyperlink>
    </w:p>
    <w:p w14:paraId="7B14A23D" w14:textId="1857E0D7" w:rsidR="00DE384C" w:rsidRPr="00DD4566" w:rsidRDefault="00DE384C"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ajorEastAsia" w:hAnsi="Source Sans Pro" w:cstheme="majorBidi"/>
          <w:b/>
          <w:color w:val="072B62" w:themeColor="background2" w:themeShade="40"/>
          <w:sz w:val="28"/>
          <w:szCs w:val="32"/>
        </w:rPr>
      </w:pPr>
      <w:r w:rsidRPr="00DD4566">
        <w:rPr>
          <w:color w:val="072B62" w:themeColor="background2" w:themeShade="40"/>
        </w:rPr>
        <w:fldChar w:fldCharType="end"/>
      </w:r>
    </w:p>
    <w:p w14:paraId="74118D81" w14:textId="77777777" w:rsidR="00742F22" w:rsidRPr="00DD4566" w:rsidRDefault="00742F22"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ajorEastAsia" w:hAnsi="Source Sans Pro" w:cstheme="majorBidi"/>
          <w:b/>
          <w:color w:val="072B62" w:themeColor="background2" w:themeShade="40"/>
          <w:sz w:val="28"/>
          <w:szCs w:val="32"/>
        </w:rPr>
      </w:pPr>
      <w:r w:rsidRPr="00DD4566">
        <w:rPr>
          <w:color w:val="072B62" w:themeColor="background2" w:themeShade="40"/>
        </w:rPr>
        <w:br w:type="page"/>
      </w:r>
    </w:p>
    <w:p w14:paraId="45FDBD89" w14:textId="77777777" w:rsidR="002620ED" w:rsidRPr="00DD4566" w:rsidRDefault="002620ED" w:rsidP="00780AB5">
      <w:pPr>
        <w:pStyle w:val="Kop1"/>
        <w:spacing w:line="276" w:lineRule="auto"/>
        <w:rPr>
          <w:color w:val="072B62" w:themeColor="background2" w:themeShade="40"/>
        </w:rPr>
      </w:pPr>
      <w:bookmarkStart w:id="3" w:name="_Toc190873044"/>
      <w:r w:rsidRPr="00DD4566">
        <w:rPr>
          <w:color w:val="072B62" w:themeColor="background2" w:themeShade="40"/>
        </w:rPr>
        <w:lastRenderedPageBreak/>
        <w:t>DIDACTISCH ONTWERP</w:t>
      </w:r>
      <w:bookmarkEnd w:id="3"/>
    </w:p>
    <w:p w14:paraId="3A92E786" w14:textId="589ACED6" w:rsidR="00D650F5" w:rsidRPr="00DD4566" w:rsidRDefault="00D650F5" w:rsidP="008A46BA">
      <w:pPr>
        <w:pStyle w:val="Kop1"/>
        <w:numPr>
          <w:ilvl w:val="0"/>
          <w:numId w:val="58"/>
        </w:numPr>
        <w:spacing w:line="276" w:lineRule="auto"/>
        <w:rPr>
          <w:color w:val="072B62" w:themeColor="background2" w:themeShade="40"/>
        </w:rPr>
      </w:pPr>
      <w:bookmarkStart w:id="4" w:name="_Toc190873045"/>
      <w:r w:rsidRPr="00DD4566">
        <w:rPr>
          <w:color w:val="072B62" w:themeColor="background2" w:themeShade="40"/>
        </w:rPr>
        <w:t>Inleiding</w:t>
      </w:r>
      <w:bookmarkEnd w:id="4"/>
    </w:p>
    <w:p w14:paraId="0BAA7AF7" w14:textId="4065474F" w:rsidR="007846C0" w:rsidRPr="00DD4566" w:rsidRDefault="007846C0" w:rsidP="008A46BA">
      <w:pPr>
        <w:pStyle w:val="Kop2"/>
        <w:numPr>
          <w:ilvl w:val="1"/>
          <w:numId w:val="58"/>
        </w:numPr>
        <w:spacing w:line="276" w:lineRule="auto"/>
      </w:pPr>
      <w:bookmarkStart w:id="5" w:name="_Toc190873046"/>
      <w:r w:rsidRPr="00DD4566">
        <w:t>Doel van het leermateriaal</w:t>
      </w:r>
      <w:bookmarkEnd w:id="1"/>
      <w:bookmarkEnd w:id="2"/>
      <w:bookmarkEnd w:id="5"/>
    </w:p>
    <w:p w14:paraId="263C0BE8"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br/>
      </w:r>
      <w:r w:rsidRPr="00DD4566">
        <w:rPr>
          <w:rFonts w:ascii="Source Sans Pro" w:hAnsi="Source Sans Pro"/>
          <w:i/>
          <w:iCs/>
          <w:color w:val="072B62" w:themeColor="background2" w:themeShade="40"/>
        </w:rPr>
        <w:t>In deze sectie beschrijf je het overkoepelende doel van het leermateriaal dat je gaat ontwikkelen. Beantwoord de volgende vragen:</w:t>
      </w:r>
    </w:p>
    <w:p w14:paraId="68A18345" w14:textId="77777777" w:rsidR="007846C0" w:rsidRPr="00DD4566" w:rsidRDefault="007846C0" w:rsidP="008A46BA">
      <w:pPr>
        <w:numPr>
          <w:ilvl w:val="0"/>
          <w:numId w:val="4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Wat is het hoofddoel van dit leermateriaal?</w:t>
      </w:r>
    </w:p>
    <w:p w14:paraId="1735CC8E" w14:textId="77777777" w:rsidR="007846C0" w:rsidRPr="00DD4566" w:rsidRDefault="007846C0" w:rsidP="008A46BA">
      <w:pPr>
        <w:numPr>
          <w:ilvl w:val="0"/>
          <w:numId w:val="4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Welk probleem lost het op of welke behoefte vervult het?</w:t>
      </w:r>
    </w:p>
    <w:p w14:paraId="05F518F0" w14:textId="77777777" w:rsidR="007846C0" w:rsidRPr="00DD4566" w:rsidRDefault="007846C0" w:rsidP="008A46BA">
      <w:pPr>
        <w:numPr>
          <w:ilvl w:val="0"/>
          <w:numId w:val="4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Hoe past dit materiaal in het bredere curriculum?</w:t>
      </w:r>
    </w:p>
    <w:p w14:paraId="26CA6F41" w14:textId="77777777" w:rsidR="007846C0" w:rsidRPr="00DD4566" w:rsidRDefault="007846C0" w:rsidP="00780AB5">
      <w:pPr>
        <w:spacing w:line="276" w:lineRule="auto"/>
        <w:rPr>
          <w:rFonts w:ascii="Source Sans Pro" w:hAnsi="Source Sans Pro"/>
          <w:i/>
          <w:iCs/>
          <w:color w:val="072B62" w:themeColor="background2" w:themeShade="40"/>
        </w:rPr>
      </w:pPr>
    </w:p>
    <w:p w14:paraId="3F1ACFB4"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Tips:</w:t>
      </w:r>
    </w:p>
    <w:p w14:paraId="029F03FC" w14:textId="77777777" w:rsidR="007846C0" w:rsidRPr="00DD4566"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Wees specifiek en concreet in je doelstelling.</w:t>
      </w:r>
    </w:p>
    <w:p w14:paraId="29689AFD" w14:textId="77777777" w:rsidR="007846C0" w:rsidRPr="00DD4566"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Zorg dat het doel aansluit bij de behoeften en context van de doelgroep </w:t>
      </w:r>
    </w:p>
    <w:p w14:paraId="2D0E977B" w14:textId="77777777" w:rsidR="007846C0" w:rsidRPr="00DD4566"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Sluit aan bij de eisen en wensen van het onderwijsveld</w:t>
      </w:r>
    </w:p>
    <w:p w14:paraId="23D623AD" w14:textId="77777777" w:rsidR="007846C0" w:rsidRPr="00DD4566"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het overkoepelende doel aansluit bij landelijke eisen, zoals kerndoelen en/of eindtermen</w:t>
      </w:r>
    </w:p>
    <w:p w14:paraId="69235D17" w14:textId="77777777" w:rsidR="007846C0"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Houd rekening met de visie en missie van de betrokken partijen (uitgeverij, school, organisatie, etc.).</w:t>
      </w:r>
    </w:p>
    <w:p w14:paraId="76B7CE73" w14:textId="77777777" w:rsidR="00E3344A" w:rsidRPr="00DD4566" w:rsidRDefault="00E3344A" w:rsidP="00E3344A">
      <w:p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hAnsi="Source Sans Pro"/>
          <w:i/>
          <w:iCs/>
          <w:color w:val="072B62" w:themeColor="background2" w:themeShade="40"/>
        </w:rPr>
      </w:pPr>
    </w:p>
    <w:p w14:paraId="72C13A61" w14:textId="77777777" w:rsidR="007846C0" w:rsidRPr="00DD4566" w:rsidRDefault="007846C0" w:rsidP="008A46BA">
      <w:pPr>
        <w:pStyle w:val="Kop2"/>
        <w:numPr>
          <w:ilvl w:val="1"/>
          <w:numId w:val="58"/>
        </w:numPr>
        <w:spacing w:line="276" w:lineRule="auto"/>
      </w:pPr>
      <w:bookmarkStart w:id="6" w:name="_Toc176252206"/>
      <w:bookmarkStart w:id="7" w:name="_Toc595896441"/>
      <w:bookmarkStart w:id="8" w:name="_Toc190873047"/>
      <w:r w:rsidRPr="00DD4566">
        <w:t>Doelgroep</w:t>
      </w:r>
      <w:bookmarkEnd w:id="6"/>
      <w:bookmarkEnd w:id="7"/>
      <w:bookmarkEnd w:id="8"/>
    </w:p>
    <w:p w14:paraId="79E9A1CE"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br/>
      </w:r>
      <w:r w:rsidRPr="00DD4566">
        <w:rPr>
          <w:rFonts w:ascii="Source Sans Pro" w:hAnsi="Source Sans Pro"/>
          <w:i/>
          <w:iCs/>
          <w:color w:val="072B62" w:themeColor="background2" w:themeShade="40"/>
        </w:rPr>
        <w:t>Beschrijf hier de primaire en eventuele secundaire doelgroepen voor het leermateriaal. Ga in op:</w:t>
      </w:r>
    </w:p>
    <w:p w14:paraId="12F164BC" w14:textId="77777777" w:rsidR="007846C0" w:rsidRPr="00DD4566" w:rsidRDefault="007846C0" w:rsidP="008A46BA">
      <w:pPr>
        <w:numPr>
          <w:ilvl w:val="0"/>
          <w:numId w:val="44"/>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Leeftijd en onderwijsniveau van de leerlingen</w:t>
      </w:r>
    </w:p>
    <w:p w14:paraId="51B22E61" w14:textId="77777777" w:rsidR="007846C0" w:rsidRPr="00DD4566" w:rsidRDefault="007846C0" w:rsidP="008A46BA">
      <w:pPr>
        <w:numPr>
          <w:ilvl w:val="0"/>
          <w:numId w:val="44"/>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Voorkennis en vaardigheden</w:t>
      </w:r>
    </w:p>
    <w:p w14:paraId="3BAA0DEA" w14:textId="77777777" w:rsidR="007846C0" w:rsidRPr="00DD4566" w:rsidRDefault="007846C0" w:rsidP="008A46BA">
      <w:pPr>
        <w:numPr>
          <w:ilvl w:val="0"/>
          <w:numId w:val="44"/>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Specifieke kenmerken of behoeften van de doelgroep</w:t>
      </w:r>
    </w:p>
    <w:p w14:paraId="05E49936" w14:textId="77777777" w:rsidR="007846C0" w:rsidRPr="00DD4566" w:rsidRDefault="007846C0" w:rsidP="00780AB5">
      <w:pPr>
        <w:spacing w:line="276" w:lineRule="auto"/>
        <w:rPr>
          <w:rFonts w:ascii="Source Sans Pro" w:hAnsi="Source Sans Pro"/>
          <w:i/>
          <w:iCs/>
          <w:color w:val="072B62" w:themeColor="background2" w:themeShade="40"/>
        </w:rPr>
      </w:pPr>
    </w:p>
    <w:p w14:paraId="2DD65FDF"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1428AAC8" w14:textId="77777777" w:rsidR="007846C0" w:rsidRPr="00DD4566" w:rsidRDefault="007846C0" w:rsidP="008A46BA">
      <w:pPr>
        <w:numPr>
          <w:ilvl w:val="0"/>
          <w:numId w:val="4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Wees zo specifiek mogelijk in je beschrijving van de doelgroep. </w:t>
      </w:r>
    </w:p>
    <w:p w14:paraId="772C7A0B" w14:textId="77777777" w:rsidR="007846C0" w:rsidRPr="00DD4566" w:rsidRDefault="007846C0" w:rsidP="008A46BA">
      <w:pPr>
        <w:numPr>
          <w:ilvl w:val="0"/>
          <w:numId w:val="4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Overweeg verschillende leervoorkeuren en niveaus binnen de doelgroep.</w:t>
      </w:r>
    </w:p>
    <w:p w14:paraId="0052EB77" w14:textId="77777777" w:rsidR="007846C0" w:rsidRPr="00DD4566" w:rsidRDefault="007846C0" w:rsidP="008A46BA">
      <w:pPr>
        <w:numPr>
          <w:ilvl w:val="0"/>
          <w:numId w:val="4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Denk na over mogelijke uitdagingen of barrières voor de doelgroep.</w:t>
      </w:r>
    </w:p>
    <w:p w14:paraId="081FE443" w14:textId="77777777" w:rsidR="007846C0" w:rsidRPr="00DD4566" w:rsidRDefault="007846C0" w:rsidP="00780AB5">
      <w:pPr>
        <w:spacing w:line="276" w:lineRule="auto"/>
        <w:rPr>
          <w:rFonts w:ascii="Source Sans Pro" w:hAnsi="Source Sans Pro"/>
          <w:color w:val="072B62" w:themeColor="background2" w:themeShade="40"/>
        </w:rPr>
      </w:pPr>
    </w:p>
    <w:p w14:paraId="74DFDC51" w14:textId="77777777" w:rsidR="007846C0" w:rsidRPr="00DD4566" w:rsidRDefault="007846C0" w:rsidP="00780AB5">
      <w:pPr>
        <w:spacing w:line="276" w:lineRule="auto"/>
        <w:ind w:left="720"/>
        <w:rPr>
          <w:rFonts w:ascii="Source Sans Pro" w:hAnsi="Source Sans Pro"/>
          <w:color w:val="072B62" w:themeColor="background2" w:themeShade="40"/>
        </w:rPr>
      </w:pPr>
    </w:p>
    <w:p w14:paraId="4B13FE18" w14:textId="77777777" w:rsidR="007846C0" w:rsidRPr="00DD4566" w:rsidRDefault="007846C0" w:rsidP="008A46BA">
      <w:pPr>
        <w:pStyle w:val="Kop2"/>
        <w:numPr>
          <w:ilvl w:val="1"/>
          <w:numId w:val="58"/>
        </w:numPr>
        <w:spacing w:line="276" w:lineRule="auto"/>
      </w:pPr>
      <w:bookmarkStart w:id="9" w:name="_Toc176252207"/>
      <w:bookmarkStart w:id="10" w:name="_Toc1158193043"/>
      <w:bookmarkStart w:id="11" w:name="_Toc190873048"/>
      <w:r w:rsidRPr="00DD4566">
        <w:t>Context en achtergrond</w:t>
      </w:r>
      <w:bookmarkEnd w:id="9"/>
      <w:bookmarkEnd w:id="10"/>
      <w:bookmarkEnd w:id="11"/>
    </w:p>
    <w:p w14:paraId="5907C37F"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lastRenderedPageBreak/>
        <w:br/>
      </w:r>
      <w:r w:rsidRPr="00DD4566">
        <w:rPr>
          <w:rFonts w:ascii="Source Sans Pro" w:hAnsi="Source Sans Pro"/>
          <w:i/>
          <w:iCs/>
          <w:color w:val="072B62" w:themeColor="background2" w:themeShade="40"/>
        </w:rPr>
        <w:t>Schets hier de bredere context waarin het leermateriaal gebruikt zal worden. Behandel aspecten zoals:</w:t>
      </w:r>
    </w:p>
    <w:p w14:paraId="19E3C4BE" w14:textId="77777777" w:rsidR="007846C0" w:rsidRPr="00DD4566" w:rsidRDefault="007846C0" w:rsidP="008A46BA">
      <w:pPr>
        <w:numPr>
          <w:ilvl w:val="0"/>
          <w:numId w:val="4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Maatschappelijke relevantie van het onderwerp</w:t>
      </w:r>
    </w:p>
    <w:p w14:paraId="51FF6C30" w14:textId="77777777" w:rsidR="007846C0" w:rsidRPr="00DD4566" w:rsidRDefault="007846C0" w:rsidP="008A46BA">
      <w:pPr>
        <w:numPr>
          <w:ilvl w:val="0"/>
          <w:numId w:val="4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Technologische mogelijkheden en beperkingen</w:t>
      </w:r>
    </w:p>
    <w:p w14:paraId="4EE64BFF" w14:textId="77777777" w:rsidR="007846C0" w:rsidRPr="00DD4566" w:rsidRDefault="007846C0" w:rsidP="008A46BA">
      <w:pPr>
        <w:numPr>
          <w:ilvl w:val="0"/>
          <w:numId w:val="4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Onderwijskundige trends en ontwikkelingen</w:t>
      </w:r>
    </w:p>
    <w:p w14:paraId="73FE5850" w14:textId="77777777" w:rsidR="007846C0" w:rsidRPr="00DD4566" w:rsidRDefault="007846C0" w:rsidP="00780AB5">
      <w:pPr>
        <w:spacing w:line="276" w:lineRule="auto"/>
        <w:rPr>
          <w:rFonts w:ascii="Source Sans Pro" w:hAnsi="Source Sans Pro"/>
          <w:i/>
          <w:iCs/>
          <w:color w:val="072B62" w:themeColor="background2" w:themeShade="40"/>
        </w:rPr>
      </w:pPr>
    </w:p>
    <w:p w14:paraId="7F8EFDB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2BA8D4C3" w14:textId="77777777" w:rsidR="007846C0" w:rsidRPr="00DD4566" w:rsidRDefault="007846C0" w:rsidP="008A46BA">
      <w:pPr>
        <w:numPr>
          <w:ilvl w:val="0"/>
          <w:numId w:val="4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Sluit aan bij maatschappelijke trends, ontwikkelingen en/of vraagstukken.</w:t>
      </w:r>
    </w:p>
    <w:p w14:paraId="06F710FD" w14:textId="77777777" w:rsidR="007846C0" w:rsidRPr="00DD4566" w:rsidRDefault="007846C0" w:rsidP="008A46BA">
      <w:pPr>
        <w:numPr>
          <w:ilvl w:val="0"/>
          <w:numId w:val="4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Blijf op de hoogte van de laatste ontwikkelingen in het onderwijsveld.</w:t>
      </w:r>
    </w:p>
    <w:p w14:paraId="4F536CB6" w14:textId="77777777" w:rsidR="007846C0" w:rsidRPr="00DD4566" w:rsidRDefault="007846C0" w:rsidP="008A46BA">
      <w:pPr>
        <w:numPr>
          <w:ilvl w:val="0"/>
          <w:numId w:val="4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Overweeg hoe de context invloed heeft op de inhoud en vorm van het leermateriaal.</w:t>
      </w:r>
    </w:p>
    <w:p w14:paraId="4E7E61CD" w14:textId="77777777" w:rsidR="007846C0" w:rsidRPr="00DD4566" w:rsidRDefault="007846C0" w:rsidP="008A46BA">
      <w:pPr>
        <w:numPr>
          <w:ilvl w:val="0"/>
          <w:numId w:val="4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Denk na over hoe het materiaal toekomstbestendig kan worden gemaakt.</w:t>
      </w:r>
    </w:p>
    <w:p w14:paraId="754951C8" w14:textId="77777777" w:rsidR="007846C0" w:rsidRPr="00DD4566" w:rsidRDefault="007846C0" w:rsidP="00780AB5">
      <w:pPr>
        <w:spacing w:line="276" w:lineRule="auto"/>
        <w:rPr>
          <w:rFonts w:ascii="Source Sans Pro" w:hAnsi="Source Sans Pro"/>
          <w:color w:val="072B62" w:themeColor="background2" w:themeShade="40"/>
        </w:rPr>
      </w:pPr>
    </w:p>
    <w:p w14:paraId="18D35A3F" w14:textId="77777777" w:rsidR="007846C0" w:rsidRPr="00DD4566" w:rsidRDefault="007846C0" w:rsidP="008A46BA">
      <w:pPr>
        <w:pStyle w:val="Kop1"/>
        <w:numPr>
          <w:ilvl w:val="0"/>
          <w:numId w:val="58"/>
        </w:numPr>
        <w:spacing w:after="0" w:line="276" w:lineRule="auto"/>
        <w:rPr>
          <w:color w:val="072B62" w:themeColor="background2" w:themeShade="40"/>
        </w:rPr>
      </w:pPr>
      <w:bookmarkStart w:id="12" w:name="_Toc176252208"/>
      <w:bookmarkStart w:id="13" w:name="_Toc1055417574"/>
      <w:bookmarkStart w:id="14" w:name="_Toc190873049"/>
      <w:r w:rsidRPr="00DD4566">
        <w:rPr>
          <w:color w:val="072B62" w:themeColor="background2" w:themeShade="40"/>
        </w:rPr>
        <w:t>Didactische uitgangspunten</w:t>
      </w:r>
      <w:bookmarkEnd w:id="12"/>
      <w:bookmarkEnd w:id="13"/>
      <w:bookmarkEnd w:id="14"/>
    </w:p>
    <w:p w14:paraId="7F39EEA3" w14:textId="77777777" w:rsidR="007846C0" w:rsidRPr="00DD4566" w:rsidRDefault="007846C0" w:rsidP="00780AB5">
      <w:pPr>
        <w:spacing w:line="276" w:lineRule="auto"/>
        <w:rPr>
          <w:rFonts w:ascii="Source Sans Pro" w:hAnsi="Source Sans Pro"/>
          <w:color w:val="072B62" w:themeColor="background2" w:themeShade="40"/>
        </w:rPr>
      </w:pPr>
    </w:p>
    <w:p w14:paraId="6C84D58E" w14:textId="77777777" w:rsidR="007846C0" w:rsidRPr="00DD4566" w:rsidRDefault="007846C0" w:rsidP="008A46BA">
      <w:pPr>
        <w:pStyle w:val="Kop2"/>
        <w:numPr>
          <w:ilvl w:val="1"/>
          <w:numId w:val="58"/>
        </w:numPr>
        <w:spacing w:line="276" w:lineRule="auto"/>
      </w:pPr>
      <w:bookmarkStart w:id="15" w:name="_Toc176252209"/>
      <w:bookmarkStart w:id="16" w:name="_Toc1309060662"/>
      <w:bookmarkStart w:id="17" w:name="_Toc190873050"/>
      <w:r w:rsidRPr="00DD4566">
        <w:t>Gehanteerde leertheorie(</w:t>
      </w:r>
      <w:proofErr w:type="spellStart"/>
      <w:r w:rsidRPr="00DD4566">
        <w:t>ën</w:t>
      </w:r>
      <w:proofErr w:type="spellEnd"/>
      <w:r w:rsidRPr="00DD4566">
        <w:t>)</w:t>
      </w:r>
      <w:bookmarkEnd w:id="15"/>
      <w:bookmarkEnd w:id="16"/>
      <w:bookmarkEnd w:id="17"/>
    </w:p>
    <w:p w14:paraId="3F01899E" w14:textId="77777777" w:rsidR="007846C0" w:rsidRPr="00DD4566" w:rsidRDefault="007846C0" w:rsidP="00780AB5">
      <w:pPr>
        <w:spacing w:line="276" w:lineRule="auto"/>
        <w:rPr>
          <w:rFonts w:ascii="Source Sans Pro" w:hAnsi="Source Sans Pro"/>
          <w:color w:val="072B62" w:themeColor="background2" w:themeShade="40"/>
        </w:rPr>
      </w:pPr>
    </w:p>
    <w:p w14:paraId="390954EE"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hier welk(e) leertheorie(</w:t>
      </w:r>
      <w:proofErr w:type="spellStart"/>
      <w:r w:rsidRPr="00DD4566">
        <w:rPr>
          <w:rFonts w:ascii="Source Sans Pro" w:hAnsi="Source Sans Pro"/>
          <w:i/>
          <w:iCs/>
          <w:color w:val="072B62" w:themeColor="background2" w:themeShade="40"/>
        </w:rPr>
        <w:t>ën</w:t>
      </w:r>
      <w:proofErr w:type="spellEnd"/>
      <w:r w:rsidRPr="00DD4566">
        <w:rPr>
          <w:rFonts w:ascii="Source Sans Pro" w:hAnsi="Source Sans Pro"/>
          <w:i/>
          <w:iCs/>
          <w:color w:val="072B62" w:themeColor="background2" w:themeShade="40"/>
        </w:rPr>
        <w:t xml:space="preserve">) ten grondslag liggen aan deze lesmodule. Dit bepaalt voor een groot deel de manier waarop de les wordt vormgegeven en gegeven. </w:t>
      </w:r>
    </w:p>
    <w:p w14:paraId="360C02D5" w14:textId="77777777" w:rsidR="007846C0" w:rsidRPr="00DD4566" w:rsidRDefault="007846C0" w:rsidP="00780AB5">
      <w:pPr>
        <w:spacing w:line="276" w:lineRule="auto"/>
        <w:rPr>
          <w:rFonts w:ascii="Source Sans Pro" w:hAnsi="Source Sans Pro"/>
          <w:i/>
          <w:iCs/>
          <w:color w:val="072B62" w:themeColor="background2" w:themeShade="40"/>
        </w:rPr>
      </w:pPr>
    </w:p>
    <w:p w14:paraId="05D56D17"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Tip: </w:t>
      </w:r>
      <w:hyperlink r:id="rId14">
        <w:r w:rsidRPr="00DD4566">
          <w:rPr>
            <w:rStyle w:val="Hyperlink"/>
            <w:rFonts w:ascii="Source Sans Pro" w:hAnsi="Source Sans Pro"/>
            <w:i/>
            <w:iCs/>
            <w:color w:val="072B62" w:themeColor="background2" w:themeShade="40"/>
          </w:rPr>
          <w:t>hier</w:t>
        </w:r>
      </w:hyperlink>
      <w:r w:rsidRPr="00DD4566">
        <w:rPr>
          <w:rFonts w:ascii="Source Sans Pro" w:hAnsi="Source Sans Pro"/>
          <w:i/>
          <w:iCs/>
          <w:color w:val="072B62" w:themeColor="background2" w:themeShade="40"/>
        </w:rPr>
        <w:t xml:space="preserve"> vind je meer informatie over de vijf meest invloedrijke leertheorieën van dit moment. </w:t>
      </w:r>
    </w:p>
    <w:p w14:paraId="67C6B84F" w14:textId="77777777" w:rsidR="007846C0" w:rsidRPr="00DD4566" w:rsidRDefault="007846C0" w:rsidP="00780AB5">
      <w:pPr>
        <w:spacing w:line="276" w:lineRule="auto"/>
        <w:rPr>
          <w:rFonts w:ascii="Source Sans Pro" w:hAnsi="Source Sans Pro"/>
          <w:i/>
          <w:iCs/>
          <w:color w:val="072B62" w:themeColor="background2" w:themeShade="40"/>
        </w:rPr>
      </w:pPr>
    </w:p>
    <w:p w14:paraId="4D99AE4D" w14:textId="77777777" w:rsidR="007846C0" w:rsidRPr="00DD4566" w:rsidRDefault="007846C0" w:rsidP="008A46BA">
      <w:pPr>
        <w:numPr>
          <w:ilvl w:val="0"/>
          <w:numId w:val="5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Hoe beïnvloeden deze theorieën de opbouw en inhoud van het leermateriaal?</w:t>
      </w:r>
    </w:p>
    <w:p w14:paraId="1BC0A6A0" w14:textId="77777777" w:rsidR="007846C0" w:rsidRPr="00DD4566" w:rsidRDefault="007846C0" w:rsidP="008A46BA">
      <w:pPr>
        <w:numPr>
          <w:ilvl w:val="0"/>
          <w:numId w:val="5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Welke implicaties hebben deze theorieën voor de rol van de leerling en de docent?</w:t>
      </w:r>
    </w:p>
    <w:p w14:paraId="3E439E94" w14:textId="77777777" w:rsidR="007846C0" w:rsidRPr="00DD4566" w:rsidRDefault="007846C0" w:rsidP="00780AB5">
      <w:pPr>
        <w:spacing w:line="276" w:lineRule="auto"/>
        <w:rPr>
          <w:rFonts w:ascii="Source Sans Pro" w:hAnsi="Source Sans Pro"/>
          <w:i/>
          <w:iCs/>
          <w:color w:val="072B62" w:themeColor="background2" w:themeShade="40"/>
        </w:rPr>
      </w:pPr>
    </w:p>
    <w:p w14:paraId="43276BF5" w14:textId="77777777" w:rsidR="007846C0" w:rsidRPr="00DD4566" w:rsidRDefault="007846C0" w:rsidP="008A46BA">
      <w:pPr>
        <w:pStyle w:val="Kop2"/>
        <w:numPr>
          <w:ilvl w:val="1"/>
          <w:numId w:val="58"/>
        </w:numPr>
        <w:spacing w:line="276" w:lineRule="auto"/>
      </w:pPr>
      <w:bookmarkStart w:id="18" w:name="_Toc1285777463"/>
      <w:bookmarkStart w:id="19" w:name="_Toc190873051"/>
      <w:r w:rsidRPr="00DD4566">
        <w:t>Didactische principes</w:t>
      </w:r>
      <w:bookmarkEnd w:id="18"/>
      <w:bookmarkEnd w:id="19"/>
    </w:p>
    <w:p w14:paraId="5A6567D3" w14:textId="77777777" w:rsidR="007846C0" w:rsidRPr="00DD4566" w:rsidRDefault="007846C0" w:rsidP="00780AB5">
      <w:pPr>
        <w:spacing w:line="276" w:lineRule="auto"/>
        <w:rPr>
          <w:rFonts w:ascii="Source Sans Pro" w:hAnsi="Source Sans Pro"/>
          <w:i/>
          <w:iCs/>
          <w:color w:val="072B62" w:themeColor="background2" w:themeShade="40"/>
        </w:rPr>
      </w:pPr>
    </w:p>
    <w:p w14:paraId="7F4CF0F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belangrijkste didactische principes die je toepast in het ontwerp. Didactische principes zijn richtlijnen die helpen bij het ontwerpen en uitvoeren van onderwijs om het leerproces te optimaliseren. </w:t>
      </w:r>
    </w:p>
    <w:p w14:paraId="45C5932B" w14:textId="77777777" w:rsidR="007846C0" w:rsidRPr="00DD4566" w:rsidRDefault="007846C0" w:rsidP="00780AB5">
      <w:pPr>
        <w:spacing w:line="276" w:lineRule="auto"/>
        <w:rPr>
          <w:rFonts w:ascii="Source Sans Pro" w:hAnsi="Source Sans Pro"/>
          <w:i/>
          <w:iCs/>
          <w:color w:val="072B62" w:themeColor="background2" w:themeShade="40"/>
        </w:rPr>
      </w:pPr>
    </w:p>
    <w:p w14:paraId="47ABA546"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Veelgebruikte didactische principes, gebaseerd op </w:t>
      </w:r>
      <w:hyperlink r:id="rId15">
        <w:r w:rsidRPr="00DD4566">
          <w:rPr>
            <w:rStyle w:val="Hyperlink"/>
            <w:rFonts w:ascii="Source Sans Pro" w:hAnsi="Source Sans Pro"/>
            <w:i/>
            <w:iCs/>
            <w:color w:val="072B62" w:themeColor="background2" w:themeShade="40"/>
          </w:rPr>
          <w:t>Wijze Lessen: twaalf bouwstenen voor effectieve didactiek</w:t>
        </w:r>
      </w:hyperlink>
      <w:r w:rsidRPr="00DD4566">
        <w:rPr>
          <w:rFonts w:ascii="Source Sans Pro" w:hAnsi="Source Sans Pro"/>
          <w:i/>
          <w:iCs/>
          <w:color w:val="072B62" w:themeColor="background2" w:themeShade="40"/>
        </w:rPr>
        <w:t xml:space="preserve"> zijn:</w:t>
      </w:r>
    </w:p>
    <w:p w14:paraId="1EF0414D" w14:textId="77777777" w:rsidR="007846C0" w:rsidRPr="00DD4566" w:rsidRDefault="007846C0" w:rsidP="00780AB5">
      <w:pPr>
        <w:spacing w:line="276" w:lineRule="auto"/>
        <w:rPr>
          <w:rFonts w:ascii="Source Sans Pro" w:hAnsi="Source Sans Pro"/>
          <w:i/>
          <w:iCs/>
          <w:color w:val="072B62" w:themeColor="background2" w:themeShade="40"/>
        </w:rPr>
      </w:pPr>
    </w:p>
    <w:p w14:paraId="0205FCC5"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01 -  Voorkennis activeren</w:t>
      </w:r>
    </w:p>
    <w:p w14:paraId="3ABEC438"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02 - Geef duidelijke en gestructureerde instructie</w:t>
      </w:r>
    </w:p>
    <w:p w14:paraId="437A6A18"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Bouwsteen 03 - Geef voorbeelden</w:t>
      </w:r>
    </w:p>
    <w:p w14:paraId="4A44EBB7"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04 - Combineer woord en beeld</w:t>
      </w:r>
    </w:p>
    <w:p w14:paraId="5113B2E1"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05 - Verwerk actief</w:t>
      </w:r>
    </w:p>
    <w:p w14:paraId="7BC2550D"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06 -  Achterhaal of de hele groep het begrepen heeft </w:t>
      </w:r>
    </w:p>
    <w:p w14:paraId="6945C277"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07 -  Ondersteunen bij moeilijke opdrachten </w:t>
      </w:r>
    </w:p>
    <w:p w14:paraId="34423B0E"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08 - Spreid oefening met leerstof over de tijd</w:t>
      </w:r>
    </w:p>
    <w:p w14:paraId="6BE04A2C"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09 - Zorg voor afwisseling in oefentypen</w:t>
      </w:r>
    </w:p>
    <w:p w14:paraId="168A5BC5"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10 - Gebruik toetsing als leer- en oefenstrategie </w:t>
      </w:r>
    </w:p>
    <w:p w14:paraId="54EF49B1"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11 - Geef feedback die </w:t>
      </w:r>
      <w:proofErr w:type="spellStart"/>
      <w:r w:rsidRPr="00DD4566">
        <w:rPr>
          <w:rFonts w:ascii="Source Sans Pro" w:hAnsi="Source Sans Pro"/>
          <w:i/>
          <w:iCs/>
          <w:color w:val="072B62" w:themeColor="background2" w:themeShade="40"/>
        </w:rPr>
        <w:t>lerenden</w:t>
      </w:r>
      <w:proofErr w:type="spellEnd"/>
      <w:r w:rsidRPr="00DD4566">
        <w:rPr>
          <w:rFonts w:ascii="Source Sans Pro" w:hAnsi="Source Sans Pro"/>
          <w:i/>
          <w:iCs/>
          <w:color w:val="072B62" w:themeColor="background2" w:themeShade="40"/>
        </w:rPr>
        <w:t xml:space="preserve"> aan het denken zet  </w:t>
      </w:r>
    </w:p>
    <w:p w14:paraId="7AEADCD2"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12 - Leer </w:t>
      </w:r>
      <w:proofErr w:type="spellStart"/>
      <w:r w:rsidRPr="00DD4566">
        <w:rPr>
          <w:rFonts w:ascii="Source Sans Pro" w:hAnsi="Source Sans Pro"/>
          <w:i/>
          <w:iCs/>
          <w:color w:val="072B62" w:themeColor="background2" w:themeShade="40"/>
        </w:rPr>
        <w:t>lerenden</w:t>
      </w:r>
      <w:proofErr w:type="spellEnd"/>
      <w:r w:rsidRPr="00DD4566">
        <w:rPr>
          <w:rFonts w:ascii="Source Sans Pro" w:hAnsi="Source Sans Pro"/>
          <w:i/>
          <w:iCs/>
          <w:color w:val="072B62" w:themeColor="background2" w:themeShade="40"/>
        </w:rPr>
        <w:t xml:space="preserve"> effectief leren  </w:t>
      </w:r>
    </w:p>
    <w:p w14:paraId="1F26561C" w14:textId="77777777" w:rsidR="007846C0" w:rsidRPr="00DD4566" w:rsidRDefault="007846C0" w:rsidP="00780AB5">
      <w:pPr>
        <w:spacing w:line="276" w:lineRule="auto"/>
        <w:rPr>
          <w:rFonts w:ascii="Source Sans Pro" w:hAnsi="Source Sans Pro"/>
          <w:i/>
          <w:iCs/>
          <w:color w:val="072B62" w:themeColor="background2" w:themeShade="40"/>
        </w:rPr>
      </w:pPr>
    </w:p>
    <w:p w14:paraId="1CC2205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Tips:</w:t>
      </w:r>
    </w:p>
    <w:p w14:paraId="5E5FEEAA" w14:textId="77777777" w:rsidR="007846C0" w:rsidRPr="00DD4566" w:rsidRDefault="007846C0" w:rsidP="008A46BA">
      <w:pPr>
        <w:numPr>
          <w:ilvl w:val="0"/>
          <w:numId w:val="5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ervoor dat alle 12 bouwstenen evenwichtig zijn vertegenwoordigd in het leermateriaal.</w:t>
      </w:r>
    </w:p>
    <w:p w14:paraId="2153E506" w14:textId="77777777" w:rsidR="007846C0" w:rsidRPr="00DD4566" w:rsidRDefault="007846C0" w:rsidP="008A46BA">
      <w:pPr>
        <w:numPr>
          <w:ilvl w:val="0"/>
          <w:numId w:val="5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Geef bij elk principe concrete voorbeelden van hoe het wordt toegepast in de lessen.</w:t>
      </w:r>
    </w:p>
    <w:p w14:paraId="2A85D4EC"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6BFA66C3" w14:textId="77777777" w:rsidR="00C20E22" w:rsidRPr="00DD4566" w:rsidRDefault="00C20E22" w:rsidP="00780AB5">
      <w:pPr>
        <w:pStyle w:val="Kop3"/>
        <w:spacing w:line="276" w:lineRule="auto"/>
      </w:pPr>
      <w:bookmarkStart w:id="20" w:name="_Toc1203070520"/>
    </w:p>
    <w:p w14:paraId="6B462EFC" w14:textId="04D5E28A" w:rsidR="007846C0" w:rsidRPr="00DD4566" w:rsidRDefault="007846C0" w:rsidP="00780AB5">
      <w:pPr>
        <w:pStyle w:val="Kop3"/>
        <w:spacing w:line="276" w:lineRule="auto"/>
      </w:pPr>
      <w:bookmarkStart w:id="21" w:name="_Toc190873052"/>
      <w:r w:rsidRPr="00DD4566">
        <w:t>12 Bouwstenen voor Effectieve Didactiek</w:t>
      </w:r>
      <w:bookmarkEnd w:id="20"/>
      <w:bookmarkEnd w:id="21"/>
    </w:p>
    <w:p w14:paraId="7E855DCC"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De twaalf bouwstenen, zoals beschreven in "Wijze Lessen", vormen een raamwerk voor het ontwerpen van effectieve lessen en leermateriaal. </w:t>
      </w:r>
    </w:p>
    <w:p w14:paraId="5D6C5CC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1. Voorkennis Activeren:</w:t>
      </w:r>
    </w:p>
    <w:p w14:paraId="21315B3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Begin de les door de aanwezige kennis en ervaringen van leerlingen over het onderwerp te activeren. Dit kun je doen door vragen te stellen, een brainstorm te houden of leerlingen te laten reflecteren op eerdere leerervaringen.</w:t>
      </w:r>
    </w:p>
    <w:p w14:paraId="7D85745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2. Geef Duidelijke en Gestructureerde Instructie:</w:t>
      </w:r>
    </w:p>
    <w:p w14:paraId="03CE321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Zorg ervoor dat leerlingen begrijpen wat er van hen verwacht wordt en hoe ze de taken moeten uitvoeren. Presenteer informatie op een gestructureerde manier, gebruik heldere taal en visuele hulpmiddelen, en controleer regelmatig of leerlingen de instructies volgen.</w:t>
      </w:r>
    </w:p>
    <w:p w14:paraId="18652EAC"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3. Geef Voorbeelden:</w:t>
      </w:r>
    </w:p>
    <w:p w14:paraId="7CBC2F6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Illustreer abstracte concepten en procedures met concrete voorbeelden. Dit kunnen realistische scenario's, analogieën, demonstraties, afbeeldingen of verhalen zijn. Voorbeelden helpen leerlingen om de leerstof te visualiseren en te begrijpen hoe deze in de praktijk wordt toegepast.</w:t>
      </w:r>
    </w:p>
    <w:p w14:paraId="5A74A2F1"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4. Combineer Woord en Beeld:</w:t>
      </w:r>
    </w:p>
    <w:p w14:paraId="479BEDD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Presenteer informatie zowel verbaal als visueel. Gebruik afbeeldingen, diagrammen, video's, </w:t>
      </w:r>
      <w:proofErr w:type="spellStart"/>
      <w:r w:rsidRPr="00DD4566">
        <w:rPr>
          <w:rFonts w:ascii="Source Sans Pro" w:eastAsia="Aptos" w:hAnsi="Source Sans Pro" w:cs="Aptos"/>
          <w:color w:val="072B62" w:themeColor="background2" w:themeShade="40"/>
          <w:szCs w:val="22"/>
        </w:rPr>
        <w:t>infographics</w:t>
      </w:r>
      <w:proofErr w:type="spellEnd"/>
      <w:r w:rsidRPr="00DD4566">
        <w:rPr>
          <w:rFonts w:ascii="Source Sans Pro" w:eastAsia="Aptos" w:hAnsi="Source Sans Pro" w:cs="Aptos"/>
          <w:color w:val="072B62" w:themeColor="background2" w:themeShade="40"/>
          <w:szCs w:val="22"/>
        </w:rPr>
        <w:t xml:space="preserve"> en andere visuele hulpmiddelen om de leerstof te verduidelijken en te verlevendigen.</w:t>
      </w:r>
    </w:p>
    <w:p w14:paraId="440109DB"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5. Verwerk Actief:</w:t>
      </w:r>
    </w:p>
    <w:p w14:paraId="76E3F6D7"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Betrek leerlingen actief bij het leerproces. Creëer leeractiviteiten die leerlingen uitdagen om te onderzoeken, te experimenteren, te ontwerpen, te creëren, te discussiëren en te presenteren. Actief leren bevordert de betrokkenheid en stimuleert een dieper begrip van de leerstof.</w:t>
      </w:r>
    </w:p>
    <w:p w14:paraId="22817F9B"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6. Achterhaal of de Hele Groep het Begrepen Heeft:</w:t>
      </w:r>
    </w:p>
    <w:p w14:paraId="5D092D8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Controleer regelmatig of alle leerlingen de leerstof begrijpen. Stel vragen, gebruik formatieve toetsen, observeer leerlingen tijdens het werken en stimuleer peer-instructie.</w:t>
      </w:r>
    </w:p>
    <w:p w14:paraId="44258F08"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7. Ondersteunen bij Moeilijke Opdrachten:</w:t>
      </w:r>
    </w:p>
    <w:p w14:paraId="6FECF5B4"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Bied extra ondersteuning aan leerlingen die moeite hebben met de leerstof. Dit kan door differentiatie in instructie, opdrachten en leermaterialen, individuele begeleiding of peer-tutoring.</w:t>
      </w:r>
    </w:p>
    <w:p w14:paraId="2CB3B37A" w14:textId="77777777" w:rsidR="007846C0" w:rsidRPr="00DD4566" w:rsidRDefault="007846C0" w:rsidP="00780AB5">
      <w:pPr>
        <w:spacing w:line="276" w:lineRule="auto"/>
        <w:rPr>
          <w:rFonts w:ascii="Source Sans Pro" w:eastAsia="Aptos" w:hAnsi="Source Sans Pro" w:cs="Aptos"/>
          <w:color w:val="072B62" w:themeColor="background2" w:themeShade="40"/>
          <w:sz w:val="20"/>
          <w:szCs w:val="22"/>
        </w:rPr>
      </w:pPr>
    </w:p>
    <w:p w14:paraId="04F922CB" w14:textId="77777777" w:rsidR="007846C0" w:rsidRPr="00DD4566" w:rsidRDefault="007846C0" w:rsidP="00780AB5">
      <w:pPr>
        <w:spacing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Deze differentiatie wordt consistent doorgevoerd in de leerdoelen, instructies en verwerkingsopdrachten.</w:t>
      </w:r>
    </w:p>
    <w:p w14:paraId="64B8868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8. Spreid Oefening met Leerstof over de Tijd:</w:t>
      </w:r>
    </w:p>
    <w:p w14:paraId="160EFA5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Herhaal en oefen de leerstof regelmatig over een langere periode. Dit bevordert de retentie en het begrip van de leerstof op lange termijn.</w:t>
      </w:r>
    </w:p>
    <w:p w14:paraId="57A7702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9. Zorg voor Afwisseling in Oefentypen:</w:t>
      </w:r>
    </w:p>
    <w:p w14:paraId="4D86E5C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Bied een verscheidenheid aan oefeningen en activiteiten aan om de leerstof te verwerken en te oefenen. Dit houdt leerlingen betrokken en zorgt ervoor dat verschillende leerstijlen worden aangesproken.</w:t>
      </w:r>
    </w:p>
    <w:p w14:paraId="4B2AF4E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10. Gebruik Toetsing als Leer- en Oefenstrategie:</w:t>
      </w:r>
    </w:p>
    <w:p w14:paraId="4A02901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Integreer formatieve toetsen en evaluatiemomenten in het leerproces. Gebruik toetsing niet alleen om te meten wat leerlingen hebben geleerd, maar ook om hen te helpen bij het leren van de stof.</w:t>
      </w:r>
    </w:p>
    <w:p w14:paraId="5F5FCA4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 xml:space="preserve">11. Geef Feedback die </w:t>
      </w:r>
      <w:proofErr w:type="spellStart"/>
      <w:r w:rsidRPr="00DD4566">
        <w:rPr>
          <w:rFonts w:ascii="Source Sans Pro" w:eastAsia="Aptos" w:hAnsi="Source Sans Pro" w:cs="Aptos"/>
          <w:b/>
          <w:bCs/>
          <w:color w:val="072B62" w:themeColor="background2" w:themeShade="40"/>
          <w:szCs w:val="22"/>
        </w:rPr>
        <w:t>Lerenden</w:t>
      </w:r>
      <w:proofErr w:type="spellEnd"/>
      <w:r w:rsidRPr="00DD4566">
        <w:rPr>
          <w:rFonts w:ascii="Source Sans Pro" w:eastAsia="Aptos" w:hAnsi="Source Sans Pro" w:cs="Aptos"/>
          <w:b/>
          <w:bCs/>
          <w:color w:val="072B62" w:themeColor="background2" w:themeShade="40"/>
          <w:szCs w:val="22"/>
        </w:rPr>
        <w:t xml:space="preserve"> aan het Denken Zet:</w:t>
      </w:r>
    </w:p>
    <w:p w14:paraId="78E0F264"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Geef constructieve feedback die leerlingen stimuleert om na te denken over hun werk en te identificeren hoe ze kunnen verbeteren. Focus op het leerproces en de strategieën die leerlingen gebruiken, en stel vragen die hen helpen om zelf oplossingen te vinden.</w:t>
      </w:r>
    </w:p>
    <w:p w14:paraId="68BFE149"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 xml:space="preserve">12. Leer </w:t>
      </w:r>
      <w:proofErr w:type="spellStart"/>
      <w:r w:rsidRPr="00DD4566">
        <w:rPr>
          <w:rFonts w:ascii="Source Sans Pro" w:eastAsia="Aptos" w:hAnsi="Source Sans Pro" w:cs="Aptos"/>
          <w:b/>
          <w:bCs/>
          <w:color w:val="072B62" w:themeColor="background2" w:themeShade="40"/>
          <w:szCs w:val="22"/>
        </w:rPr>
        <w:t>Lerenden</w:t>
      </w:r>
      <w:proofErr w:type="spellEnd"/>
      <w:r w:rsidRPr="00DD4566">
        <w:rPr>
          <w:rFonts w:ascii="Source Sans Pro" w:eastAsia="Aptos" w:hAnsi="Source Sans Pro" w:cs="Aptos"/>
          <w:b/>
          <w:bCs/>
          <w:color w:val="072B62" w:themeColor="background2" w:themeShade="40"/>
          <w:szCs w:val="22"/>
        </w:rPr>
        <w:t xml:space="preserve"> Effectief Leren:</w:t>
      </w:r>
    </w:p>
    <w:p w14:paraId="24328A35"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Help leerlingen om effectieve leerstrategieën te ontwikkelen en toe te passen. Stimuleer metacognitie door leerlingen aan te moedigen om te reflecteren op hun leerproces, hun sterke punten en verbeterpunten te identificeren, en strategieën te ontwikkelen voor het plannen, monitoren en evalueren van hun leerproces.</w:t>
      </w:r>
    </w:p>
    <w:p w14:paraId="41ECE12E" w14:textId="77777777" w:rsidR="007846C0" w:rsidRPr="00DD4566" w:rsidRDefault="007846C0" w:rsidP="008A46BA">
      <w:pPr>
        <w:pStyle w:val="Kop1"/>
        <w:numPr>
          <w:ilvl w:val="0"/>
          <w:numId w:val="58"/>
        </w:numPr>
        <w:spacing w:line="276" w:lineRule="auto"/>
        <w:rPr>
          <w:color w:val="072B62" w:themeColor="background2" w:themeShade="40"/>
        </w:rPr>
      </w:pPr>
      <w:bookmarkStart w:id="22" w:name="_Toc235604194"/>
      <w:bookmarkStart w:id="23" w:name="_Toc190873053"/>
      <w:r w:rsidRPr="00DD4566">
        <w:rPr>
          <w:color w:val="072B62" w:themeColor="background2" w:themeShade="40"/>
        </w:rPr>
        <w:t>Leerdoelen</w:t>
      </w:r>
      <w:bookmarkEnd w:id="22"/>
      <w:bookmarkEnd w:id="23"/>
    </w:p>
    <w:p w14:paraId="378777F4" w14:textId="77777777" w:rsidR="007846C0" w:rsidRPr="00F84050" w:rsidRDefault="007846C0" w:rsidP="00780AB5">
      <w:pPr>
        <w:spacing w:before="240" w:after="240" w:line="276" w:lineRule="auto"/>
        <w:rPr>
          <w:rFonts w:ascii="Source Sans Pro" w:hAnsi="Source Sans Pro"/>
          <w:i/>
          <w:iCs/>
          <w:color w:val="072B62" w:themeColor="background2" w:themeShade="40"/>
          <w:sz w:val="20"/>
          <w:szCs w:val="22"/>
        </w:rPr>
      </w:pPr>
      <w:r w:rsidRPr="00F84050">
        <w:rPr>
          <w:rFonts w:ascii="Source Sans Pro" w:eastAsia="Aptos" w:hAnsi="Source Sans Pro" w:cs="Aptos"/>
          <w:i/>
          <w:iCs/>
          <w:color w:val="072B62" w:themeColor="background2" w:themeShade="40"/>
          <w:szCs w:val="22"/>
        </w:rPr>
        <w:t>Het is van groot belang dat leerdoelen centraal staan in een didactisch ontwerp om de effectiviteit van het leerproces te optimaliseren. Dit zorgt ervoor dat alle componenten van het ontwerp, zoals lesinhoud, leeractiviteiten en evaluatiemethoden, gericht zijn op het bereiken van deze doelen. Hieronder staan enkele belangrijke redenen waarom het aansluiten bij leerdoelen cruciaal is, met inbegrip van methode-onafhankelijk werken, en hoe dit in de praktijk kan worden gebracht.</w:t>
      </w:r>
    </w:p>
    <w:p w14:paraId="6311A81A" w14:textId="77777777" w:rsidR="007846C0" w:rsidRPr="00F84050" w:rsidRDefault="007846C0" w:rsidP="00780AB5">
      <w:pPr>
        <w:spacing w:before="240" w:after="240" w:line="276" w:lineRule="auto"/>
        <w:rPr>
          <w:rFonts w:ascii="Source Sans Pro" w:hAnsi="Source Sans Pro"/>
          <w:i/>
          <w:iCs/>
          <w:color w:val="072B62" w:themeColor="background2" w:themeShade="40"/>
          <w:szCs w:val="22"/>
        </w:rPr>
      </w:pPr>
      <w:r w:rsidRPr="00F84050">
        <w:rPr>
          <w:rFonts w:ascii="Source Sans Pro" w:eastAsia="Aptos" w:hAnsi="Source Sans Pro" w:cs="Aptos"/>
          <w:b/>
          <w:bCs/>
          <w:i/>
          <w:iCs/>
          <w:color w:val="072B62" w:themeColor="background2" w:themeShade="40"/>
          <w:szCs w:val="22"/>
        </w:rPr>
        <w:t>Waarom Aansluiten bij Leerdoelen?</w:t>
      </w:r>
    </w:p>
    <w:p w14:paraId="376ACCD4" w14:textId="77777777" w:rsidR="007846C0" w:rsidRPr="00F84050" w:rsidRDefault="007846C0" w:rsidP="008A46BA">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lastRenderedPageBreak/>
        <w:t>Duidelijke focus:</w:t>
      </w:r>
      <w:r w:rsidRPr="00F84050">
        <w:rPr>
          <w:rFonts w:ascii="Source Sans Pro" w:eastAsia="Aptos" w:hAnsi="Source Sans Pro" w:cs="Aptos"/>
          <w:i/>
          <w:iCs/>
          <w:color w:val="072B62" w:themeColor="background2" w:themeShade="40"/>
          <w:szCs w:val="22"/>
        </w:rPr>
        <w:t xml:space="preserve"> Door leerdoelen te formuleren en te volgen, creëer je een heldere focus voor zowel de docent als de leerlingen. Iedereen weet wat er verwacht wordt en welke kennis, vaardigheden en houding ontwikkeld moeten worden.</w:t>
      </w:r>
    </w:p>
    <w:p w14:paraId="1740C3A0" w14:textId="77777777" w:rsidR="007846C0" w:rsidRPr="00F84050" w:rsidRDefault="007846C0" w:rsidP="008A46BA">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Efficiënt leerproces:</w:t>
      </w:r>
      <w:r w:rsidRPr="00F84050">
        <w:rPr>
          <w:rFonts w:ascii="Source Sans Pro" w:eastAsia="Aptos" w:hAnsi="Source Sans Pro" w:cs="Aptos"/>
          <w:i/>
          <w:iCs/>
          <w:color w:val="072B62" w:themeColor="background2" w:themeShade="40"/>
          <w:szCs w:val="22"/>
        </w:rPr>
        <w:t xml:space="preserve"> Lesmateriaal en activiteiten worden specifiek ontworpen om de leerdoelen te bereiken, wat de leertijd optimaliseert en voorkomt dat er tijd wordt besteed aan irrelevante onderwerpen.</w:t>
      </w:r>
    </w:p>
    <w:p w14:paraId="2A9D861A" w14:textId="77777777" w:rsidR="007846C0" w:rsidRPr="00F84050" w:rsidRDefault="007846C0" w:rsidP="008A46BA">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Methode-onafhankelijk werken:</w:t>
      </w:r>
      <w:r w:rsidRPr="00F84050">
        <w:rPr>
          <w:rFonts w:ascii="Source Sans Pro" w:eastAsia="Aptos" w:hAnsi="Source Sans Pro" w:cs="Aptos"/>
          <w:i/>
          <w:iCs/>
          <w:color w:val="072B62" w:themeColor="background2" w:themeShade="40"/>
          <w:szCs w:val="22"/>
        </w:rPr>
        <w:t xml:space="preserve"> Aansluiten bij leerdoelen bevordert methode-onafhankelijkheid. Docenten kunnen verschillende methodes, materialen en bronnen gebruiken, zolang deze aansluiten bij de leerdoelen en de behoeften van de leerlingen.</w:t>
      </w:r>
    </w:p>
    <w:p w14:paraId="782E5707" w14:textId="77777777" w:rsidR="007846C0" w:rsidRPr="00F84050" w:rsidRDefault="007846C0" w:rsidP="008A46BA">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Evaluatie en feedback:</w:t>
      </w:r>
      <w:r w:rsidRPr="00F84050">
        <w:rPr>
          <w:rFonts w:ascii="Source Sans Pro" w:eastAsia="Aptos" w:hAnsi="Source Sans Pro" w:cs="Aptos"/>
          <w:i/>
          <w:iCs/>
          <w:color w:val="072B62" w:themeColor="background2" w:themeShade="40"/>
          <w:szCs w:val="22"/>
        </w:rPr>
        <w:t xml:space="preserve"> Leerdoelen vormen de basis voor het evalueren van de leerprestaties. Evaluatiemethoden worden afgestemd op de leerdoelen, waardoor er een duidelijk beeld ontstaat van wat leerlingen hebben geleerd en waar er nog ruimte is voor verbetering.</w:t>
      </w:r>
    </w:p>
    <w:p w14:paraId="24CDA19A" w14:textId="77777777" w:rsidR="007846C0" w:rsidRPr="00F84050" w:rsidRDefault="007846C0" w:rsidP="00780AB5">
      <w:pPr>
        <w:spacing w:before="240" w:after="240" w:line="276" w:lineRule="auto"/>
        <w:rPr>
          <w:rFonts w:ascii="Source Sans Pro" w:hAnsi="Source Sans Pro"/>
          <w:i/>
          <w:iCs/>
          <w:color w:val="072B62" w:themeColor="background2" w:themeShade="40"/>
          <w:szCs w:val="22"/>
        </w:rPr>
      </w:pPr>
      <w:r w:rsidRPr="00F84050">
        <w:rPr>
          <w:rFonts w:ascii="Source Sans Pro" w:eastAsia="Aptos" w:hAnsi="Source Sans Pro" w:cs="Aptos"/>
          <w:b/>
          <w:bCs/>
          <w:i/>
          <w:iCs/>
          <w:color w:val="072B62" w:themeColor="background2" w:themeShade="40"/>
          <w:szCs w:val="22"/>
        </w:rPr>
        <w:lastRenderedPageBreak/>
        <w:t>Hoe doen we dat in de modules?</w:t>
      </w:r>
    </w:p>
    <w:p w14:paraId="7FBD66BC"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Formuleer concrete leerdoelen:</w:t>
      </w:r>
      <w:r w:rsidRPr="00F84050">
        <w:rPr>
          <w:rFonts w:ascii="Source Sans Pro" w:eastAsia="Aptos" w:hAnsi="Source Sans Pro" w:cs="Aptos"/>
          <w:i/>
          <w:iCs/>
          <w:color w:val="072B62" w:themeColor="background2" w:themeShade="40"/>
          <w:szCs w:val="22"/>
        </w:rPr>
        <w:t xml:space="preserve"> Zorg ervoor dat leerdoelen duidelijk, meetbaar, haalbaar, relevant en tijdgebonden (SMART) zijn. Beschrijf wat leerlingen moeten weten, kunnen en doen aan het einde van de les of lessenreeks.</w:t>
      </w:r>
    </w:p>
    <w:p w14:paraId="201B39AD"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Communiceer leerdoelen aan leerlingen:</w:t>
      </w:r>
      <w:r w:rsidRPr="00F84050">
        <w:rPr>
          <w:rFonts w:ascii="Source Sans Pro" w:eastAsia="Aptos" w:hAnsi="Source Sans Pro" w:cs="Aptos"/>
          <w:i/>
          <w:iCs/>
          <w:color w:val="072B62" w:themeColor="background2" w:themeShade="40"/>
          <w:szCs w:val="22"/>
        </w:rPr>
        <w:t xml:space="preserve"> Bespreek de leerdoelen met de leerlingen, zodat ze weten wat er van hen verwacht wordt en waar ze naartoe werken. Dit bevordert hun betrokkenheid en motivatie.</w:t>
      </w:r>
    </w:p>
    <w:p w14:paraId="4F807398"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Ontwerp leeractiviteiten die aansluiten bij de leerdoelen:</w:t>
      </w:r>
      <w:r w:rsidRPr="00F84050">
        <w:rPr>
          <w:rFonts w:ascii="Source Sans Pro" w:eastAsia="Aptos" w:hAnsi="Source Sans Pro" w:cs="Aptos"/>
          <w:i/>
          <w:iCs/>
          <w:color w:val="072B62" w:themeColor="background2" w:themeShade="40"/>
          <w:szCs w:val="22"/>
        </w:rPr>
        <w:t xml:space="preserve"> Kies leeractiviteiten die leerlingen actief betrekken en hen uitdagen om de kennis, vaardigheden en houding te ontwikkelen die nodig zijn om de leerdoelen te bereiken. Voorbeelden hiervan zijn experimenten, ontwerptaken, discussies, presentaties en onderzoeksprojecten.</w:t>
      </w:r>
    </w:p>
    <w:p w14:paraId="0DDF6E94"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Gebruik diverse evaluatiemethoden:</w:t>
      </w:r>
      <w:r w:rsidRPr="00F84050">
        <w:rPr>
          <w:rFonts w:ascii="Source Sans Pro" w:eastAsia="Aptos" w:hAnsi="Source Sans Pro" w:cs="Aptos"/>
          <w:i/>
          <w:iCs/>
          <w:color w:val="072B62" w:themeColor="background2" w:themeShade="40"/>
          <w:szCs w:val="22"/>
        </w:rPr>
        <w:t xml:space="preserve"> Kies evaluatiemethoden die aansluiten bij de leerdoelen en die verschillende aspecten van leren meten, zoals kennis, vaardigheden en houding. Voorbeelden hiervan zijn observaties, quizzen, presentaties, portfolio's en zelfevaluaties.</w:t>
      </w:r>
    </w:p>
    <w:p w14:paraId="4FA1EDDE"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lastRenderedPageBreak/>
        <w:t>Geef gerichte feedback:</w:t>
      </w:r>
      <w:r w:rsidRPr="00F84050">
        <w:rPr>
          <w:rFonts w:ascii="Source Sans Pro" w:eastAsia="Aptos" w:hAnsi="Source Sans Pro" w:cs="Aptos"/>
          <w:i/>
          <w:iCs/>
          <w:color w:val="072B62" w:themeColor="background2" w:themeShade="40"/>
          <w:szCs w:val="22"/>
        </w:rPr>
        <w:t xml:space="preserve"> Gebruik de evaluatieresultaten om gerichte feedback te geven aan leerlingen. Benoem hun sterke punten en verbeterpunten, en geef concrete suggesties voor hoe ze hun leerproces kunnen verbeteren.</w:t>
      </w:r>
    </w:p>
    <w:p w14:paraId="241A7BDA" w14:textId="77777777" w:rsidR="00573540" w:rsidRPr="00DD4566" w:rsidRDefault="00573540"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rPr>
      </w:pPr>
    </w:p>
    <w:p w14:paraId="30647330" w14:textId="606FABF1" w:rsidR="007846C0" w:rsidRPr="00DD4566" w:rsidRDefault="00C60B71" w:rsidP="008A46BA">
      <w:pPr>
        <w:pStyle w:val="Kop1"/>
        <w:numPr>
          <w:ilvl w:val="0"/>
          <w:numId w:val="58"/>
        </w:numPr>
        <w:spacing w:line="276" w:lineRule="auto"/>
        <w:rPr>
          <w:color w:val="072B62" w:themeColor="background2" w:themeShade="40"/>
        </w:rPr>
      </w:pPr>
      <w:bookmarkStart w:id="24" w:name="_Toc190873054"/>
      <w:r w:rsidRPr="00DD4566">
        <w:rPr>
          <w:color w:val="072B62" w:themeColor="background2" w:themeShade="40"/>
        </w:rPr>
        <w:t>Globale opzet</w:t>
      </w:r>
      <w:bookmarkEnd w:id="24"/>
    </w:p>
    <w:p w14:paraId="18A3B49C" w14:textId="77AC7ACF" w:rsidR="007846C0"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hier globaal de </w:t>
      </w:r>
      <w:proofErr w:type="spellStart"/>
      <w:r w:rsidRPr="00DD4566">
        <w:rPr>
          <w:rFonts w:ascii="Source Sans Pro" w:hAnsi="Source Sans Pro"/>
          <w:i/>
          <w:iCs/>
          <w:color w:val="072B62" w:themeColor="background2" w:themeShade="40"/>
        </w:rPr>
        <w:t>de</w:t>
      </w:r>
      <w:proofErr w:type="spellEnd"/>
      <w:r w:rsidRPr="00DD4566">
        <w:rPr>
          <w:rFonts w:ascii="Source Sans Pro" w:hAnsi="Source Sans Pro"/>
          <w:i/>
          <w:iCs/>
          <w:color w:val="072B62" w:themeColor="background2" w:themeShade="40"/>
        </w:rPr>
        <w:t xml:space="preserve"> les</w:t>
      </w:r>
      <w:r w:rsidR="0052161B" w:rsidRPr="00DD4566">
        <w:rPr>
          <w:rFonts w:ascii="Source Sans Pro" w:hAnsi="Source Sans Pro"/>
          <w:i/>
          <w:iCs/>
          <w:color w:val="072B62" w:themeColor="background2" w:themeShade="40"/>
        </w:rPr>
        <w:t>opbouw</w:t>
      </w:r>
      <w:r w:rsidR="00662F6B" w:rsidRPr="00DD4566">
        <w:rPr>
          <w:rFonts w:ascii="Source Sans Pro" w:hAnsi="Source Sans Pro"/>
          <w:i/>
          <w:iCs/>
          <w:color w:val="072B62" w:themeColor="background2" w:themeShade="40"/>
        </w:rPr>
        <w:t>.</w:t>
      </w:r>
      <w:r w:rsidRPr="00DD4566">
        <w:rPr>
          <w:rFonts w:ascii="Source Sans Pro" w:hAnsi="Source Sans Pro"/>
          <w:i/>
          <w:iCs/>
          <w:color w:val="072B62" w:themeColor="background2" w:themeShade="40"/>
        </w:rPr>
        <w:t xml:space="preserve"> </w:t>
      </w:r>
      <w:r w:rsidR="00662F6B" w:rsidRPr="00DD4566">
        <w:rPr>
          <w:rFonts w:ascii="Source Sans Pro" w:hAnsi="Source Sans Pro"/>
          <w:i/>
          <w:iCs/>
          <w:color w:val="072B62" w:themeColor="background2" w:themeShade="40"/>
        </w:rPr>
        <w:t>De structuur wordt verder uitgewerkt in de blauwdruk.</w:t>
      </w:r>
    </w:p>
    <w:p w14:paraId="0D853D56" w14:textId="77777777" w:rsidR="00970888" w:rsidRPr="00DD4566" w:rsidRDefault="00970888" w:rsidP="00780AB5">
      <w:pPr>
        <w:spacing w:line="276" w:lineRule="auto"/>
        <w:rPr>
          <w:rFonts w:ascii="Source Sans Pro" w:hAnsi="Source Sans Pro"/>
          <w:i/>
          <w:iCs/>
          <w:color w:val="072B62" w:themeColor="background2" w:themeShade="40"/>
        </w:rPr>
      </w:pPr>
    </w:p>
    <w:p w14:paraId="1542791B" w14:textId="77777777" w:rsidR="007846C0" w:rsidRPr="00DD4566" w:rsidRDefault="007846C0" w:rsidP="008A46BA">
      <w:pPr>
        <w:pStyle w:val="Kop1"/>
        <w:numPr>
          <w:ilvl w:val="0"/>
          <w:numId w:val="58"/>
        </w:numPr>
        <w:spacing w:line="276" w:lineRule="auto"/>
        <w:rPr>
          <w:color w:val="072B62" w:themeColor="background2" w:themeShade="40"/>
        </w:rPr>
      </w:pPr>
      <w:bookmarkStart w:id="25" w:name="_Toc1020055015"/>
      <w:bookmarkStart w:id="26" w:name="_Toc190873055"/>
      <w:r w:rsidRPr="00DD4566">
        <w:rPr>
          <w:color w:val="072B62" w:themeColor="background2" w:themeShade="40"/>
        </w:rPr>
        <w:t>Leeractiviteiten</w:t>
      </w:r>
      <w:bookmarkEnd w:id="25"/>
      <w:bookmarkEnd w:id="26"/>
    </w:p>
    <w:p w14:paraId="322CC080" w14:textId="77777777" w:rsidR="007846C0" w:rsidRPr="00DD4566" w:rsidRDefault="007846C0" w:rsidP="008A46BA">
      <w:pPr>
        <w:pStyle w:val="Kop2"/>
        <w:numPr>
          <w:ilvl w:val="1"/>
          <w:numId w:val="58"/>
        </w:numPr>
        <w:spacing w:line="276" w:lineRule="auto"/>
      </w:pPr>
      <w:bookmarkStart w:id="27" w:name="_Toc745484706"/>
      <w:bookmarkStart w:id="28" w:name="_Toc190873056"/>
      <w:r w:rsidRPr="00DD4566">
        <w:t>Soorten leeractiviteiten</w:t>
      </w:r>
      <w:bookmarkEnd w:id="27"/>
      <w:bookmarkEnd w:id="28"/>
    </w:p>
    <w:p w14:paraId="79E1B11C" w14:textId="77777777" w:rsidR="007846C0" w:rsidRPr="00DD4566" w:rsidRDefault="007846C0" w:rsidP="00780AB5">
      <w:pPr>
        <w:spacing w:line="276" w:lineRule="auto"/>
        <w:rPr>
          <w:rFonts w:ascii="Source Sans Pro" w:hAnsi="Source Sans Pro"/>
          <w:color w:val="072B62" w:themeColor="background2" w:themeShade="40"/>
        </w:rPr>
      </w:pPr>
    </w:p>
    <w:p w14:paraId="62546B5E" w14:textId="046369B1"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 xml:space="preserve">Beschrijf de verschillende soorten leeractiviteiten die in het materiaal </w:t>
      </w:r>
      <w:r w:rsidR="004D111E" w:rsidRPr="00DD4566">
        <w:rPr>
          <w:rFonts w:ascii="Source Sans Pro" w:hAnsi="Source Sans Pro"/>
          <w:i/>
          <w:iCs/>
          <w:color w:val="072B62" w:themeColor="background2" w:themeShade="40"/>
        </w:rPr>
        <w:t xml:space="preserve">moeten </w:t>
      </w:r>
      <w:r w:rsidRPr="00DD4566">
        <w:rPr>
          <w:rFonts w:ascii="Source Sans Pro" w:hAnsi="Source Sans Pro"/>
          <w:i/>
          <w:iCs/>
          <w:color w:val="072B62" w:themeColor="background2" w:themeShade="40"/>
        </w:rPr>
        <w:t>worden gebruikt. Leg uit hoe deze activiteiten bijdragen aan het bereiken van de leerdoelen.</w:t>
      </w:r>
    </w:p>
    <w:p w14:paraId="78E2E4EB" w14:textId="77777777" w:rsidR="004D111E" w:rsidRPr="00DD4566" w:rsidRDefault="004D111E" w:rsidP="00780AB5">
      <w:pPr>
        <w:pStyle w:val="Kop1"/>
        <w:spacing w:line="276" w:lineRule="auto"/>
        <w:ind w:left="360"/>
        <w:rPr>
          <w:color w:val="072B62" w:themeColor="background2" w:themeShade="40"/>
        </w:rPr>
      </w:pPr>
      <w:bookmarkStart w:id="29" w:name="_Toc1165921237"/>
    </w:p>
    <w:p w14:paraId="712D5E04" w14:textId="74DA61B2" w:rsidR="007846C0" w:rsidRPr="00DD4566" w:rsidRDefault="007846C0" w:rsidP="008A46BA">
      <w:pPr>
        <w:pStyle w:val="Kop1"/>
        <w:numPr>
          <w:ilvl w:val="0"/>
          <w:numId w:val="58"/>
        </w:numPr>
        <w:spacing w:line="276" w:lineRule="auto"/>
        <w:rPr>
          <w:color w:val="072B62" w:themeColor="background2" w:themeShade="40"/>
        </w:rPr>
      </w:pPr>
      <w:bookmarkStart w:id="30" w:name="_Toc190873057"/>
      <w:r w:rsidRPr="00DD4566">
        <w:rPr>
          <w:color w:val="072B62" w:themeColor="background2" w:themeShade="40"/>
        </w:rPr>
        <w:t>Beoordeling en evaluatie</w:t>
      </w:r>
      <w:bookmarkEnd w:id="29"/>
      <w:bookmarkEnd w:id="30"/>
    </w:p>
    <w:p w14:paraId="747CAA73" w14:textId="77777777" w:rsidR="007846C0" w:rsidRPr="00DD4566" w:rsidRDefault="007846C0" w:rsidP="00780AB5">
      <w:pPr>
        <w:pStyle w:val="Kop2"/>
        <w:spacing w:line="276" w:lineRule="auto"/>
      </w:pPr>
      <w:bookmarkStart w:id="31" w:name="_Toc176252236"/>
      <w:bookmarkStart w:id="32" w:name="_Toc1155790165"/>
      <w:bookmarkStart w:id="33" w:name="_Toc190873058"/>
      <w:r w:rsidRPr="00DD4566">
        <w:t>6.1. Succescriteria</w:t>
      </w:r>
      <w:bookmarkEnd w:id="31"/>
      <w:bookmarkEnd w:id="32"/>
      <w:bookmarkEnd w:id="33"/>
    </w:p>
    <w:p w14:paraId="6DA3E64D" w14:textId="77777777" w:rsidR="007846C0" w:rsidRPr="00DD4566" w:rsidRDefault="007846C0" w:rsidP="00780AB5">
      <w:pPr>
        <w:spacing w:line="276" w:lineRule="auto"/>
        <w:rPr>
          <w:rFonts w:ascii="Source Sans Pro" w:hAnsi="Source Sans Pro"/>
          <w:color w:val="072B62" w:themeColor="background2" w:themeShade="40"/>
        </w:rPr>
      </w:pPr>
    </w:p>
    <w:p w14:paraId="43C700CC"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criteria die worden gebruikt om </w:t>
      </w:r>
      <w:proofErr w:type="spellStart"/>
      <w:r w:rsidRPr="00DD4566">
        <w:rPr>
          <w:rFonts w:ascii="Source Sans Pro" w:hAnsi="Source Sans Pro"/>
          <w:i/>
          <w:iCs/>
          <w:color w:val="072B62" w:themeColor="background2" w:themeShade="40"/>
        </w:rPr>
        <w:t>leerlingprestaties</w:t>
      </w:r>
      <w:proofErr w:type="spellEnd"/>
      <w:r w:rsidRPr="00DD4566">
        <w:rPr>
          <w:rFonts w:ascii="Source Sans Pro" w:hAnsi="Source Sans Pro"/>
          <w:i/>
          <w:iCs/>
          <w:color w:val="072B62" w:themeColor="background2" w:themeShade="40"/>
        </w:rPr>
        <w:t xml:space="preserve"> te beoordelen.</w:t>
      </w:r>
    </w:p>
    <w:p w14:paraId="44767072" w14:textId="77777777" w:rsidR="007846C0" w:rsidRPr="00DD4566" w:rsidRDefault="007846C0" w:rsidP="00780AB5">
      <w:pPr>
        <w:spacing w:line="276" w:lineRule="auto"/>
        <w:rPr>
          <w:rFonts w:ascii="Source Sans Pro" w:hAnsi="Source Sans Pro"/>
          <w:i/>
          <w:iCs/>
          <w:color w:val="072B62" w:themeColor="background2" w:themeShade="40"/>
        </w:rPr>
      </w:pPr>
    </w:p>
    <w:p w14:paraId="0EC49331"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Voorbeeld:</w:t>
      </w:r>
    </w:p>
    <w:p w14:paraId="264F871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Conceptueel begrip: Accuraat gebruik van natuurkundige concepten en principes.</w:t>
      </w:r>
    </w:p>
    <w:p w14:paraId="53FEFB83"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Probleemoplossing: Systematische aanpak en correct gebruik van formules en berekeningen.</w:t>
      </w:r>
    </w:p>
    <w:p w14:paraId="7803AF39"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Experimentele vaardigheden: Nauwkeurigheid, veiligheid, en interpretatie van resultaten.</w:t>
      </w:r>
    </w:p>
    <w:p w14:paraId="4066075B"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Communicatie: Helderheid en structuur in schriftelijke en mondelinge presentaties.</w:t>
      </w:r>
    </w:p>
    <w:p w14:paraId="25350C65"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Kritisch denken: Diepgang van analyse en onderbouwing van argumenten.</w:t>
      </w:r>
    </w:p>
    <w:p w14:paraId="7F294C77"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Creativiteit: Originaliteit in probleemoplossing en experimentontwerp."</w:t>
      </w:r>
    </w:p>
    <w:p w14:paraId="6E675FE6" w14:textId="77777777" w:rsidR="007846C0" w:rsidRPr="00DD4566" w:rsidRDefault="007846C0" w:rsidP="00780AB5">
      <w:pPr>
        <w:pStyle w:val="Lijstalinea"/>
        <w:spacing w:line="276" w:lineRule="auto"/>
        <w:rPr>
          <w:rFonts w:ascii="Source Sans Pro" w:hAnsi="Source Sans Pro"/>
          <w:i/>
          <w:iCs/>
          <w:color w:val="072B62" w:themeColor="background2" w:themeShade="40"/>
        </w:rPr>
      </w:pPr>
    </w:p>
    <w:p w14:paraId="0ED6DF56"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6442A58E" w14:textId="032E2B1F"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 Ontwikkel </w:t>
      </w:r>
      <w:proofErr w:type="spellStart"/>
      <w:r w:rsidR="0025149B" w:rsidRPr="00DD4566">
        <w:rPr>
          <w:rFonts w:ascii="Source Sans Pro" w:hAnsi="Source Sans Pro"/>
          <w:i/>
          <w:iCs/>
          <w:color w:val="072B62" w:themeColor="background2" w:themeShade="40"/>
        </w:rPr>
        <w:t>rubrics</w:t>
      </w:r>
      <w:proofErr w:type="spellEnd"/>
      <w:r w:rsidRPr="00DD4566">
        <w:rPr>
          <w:rFonts w:ascii="Source Sans Pro" w:hAnsi="Source Sans Pro"/>
          <w:i/>
          <w:iCs/>
          <w:color w:val="072B62" w:themeColor="background2" w:themeShade="40"/>
        </w:rPr>
        <w:t xml:space="preserve"> die duidelijke prestatieniveaus beschrijven voor elk criterium.</w:t>
      </w:r>
    </w:p>
    <w:p w14:paraId="6BD62514"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Zorg dat criteria aansluiten bij de leerdoelen</w:t>
      </w:r>
    </w:p>
    <w:p w14:paraId="11597112"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Communiceer criteria duidelijk aan leerlingen voorafgaand aan opdrachten.</w:t>
      </w:r>
    </w:p>
    <w:p w14:paraId="7A1903A9" w14:textId="77777777" w:rsidR="007846C0" w:rsidRPr="00DD4566" w:rsidRDefault="007846C0" w:rsidP="00780AB5">
      <w:pPr>
        <w:spacing w:line="276" w:lineRule="auto"/>
        <w:rPr>
          <w:rFonts w:ascii="Source Sans Pro" w:hAnsi="Source Sans Pro"/>
          <w:i/>
          <w:iCs/>
          <w:color w:val="072B62" w:themeColor="background2" w:themeShade="40"/>
        </w:rPr>
      </w:pPr>
    </w:p>
    <w:p w14:paraId="2CAE5937" w14:textId="77777777" w:rsidR="007846C0" w:rsidRPr="00DD4566" w:rsidRDefault="007846C0" w:rsidP="00780AB5">
      <w:pPr>
        <w:pStyle w:val="Kop2"/>
        <w:spacing w:line="276" w:lineRule="auto"/>
      </w:pPr>
      <w:bookmarkStart w:id="34" w:name="_Toc1710674806"/>
      <w:bookmarkStart w:id="35" w:name="_Toc190873059"/>
      <w:r w:rsidRPr="00DD4566">
        <w:lastRenderedPageBreak/>
        <w:t>6.2. Manier(en) van evalueren</w:t>
      </w:r>
      <w:bookmarkEnd w:id="34"/>
      <w:bookmarkEnd w:id="35"/>
    </w:p>
    <w:p w14:paraId="37A15F55" w14:textId="77777777" w:rsidR="007846C0" w:rsidRPr="00DD4566" w:rsidRDefault="007846C0" w:rsidP="00780AB5">
      <w:pPr>
        <w:spacing w:line="276" w:lineRule="auto"/>
        <w:rPr>
          <w:rFonts w:ascii="Source Sans Pro" w:hAnsi="Source Sans Pro"/>
          <w:color w:val="072B62" w:themeColor="background2" w:themeShade="40"/>
        </w:rPr>
      </w:pPr>
    </w:p>
    <w:p w14:paraId="44D31D3D"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manier(en) waarop je de voortgang en resultaten van leerlingen gaat monitoren en/of beoordelen. Maak hierbij gebruik van verschillende typen evaluatie: </w:t>
      </w:r>
    </w:p>
    <w:p w14:paraId="7215936F" w14:textId="77777777" w:rsidR="007846C0" w:rsidRPr="00DD4566" w:rsidRDefault="007846C0" w:rsidP="00780AB5">
      <w:pPr>
        <w:spacing w:line="276" w:lineRule="auto"/>
        <w:rPr>
          <w:rFonts w:ascii="Source Sans Pro" w:hAnsi="Source Sans Pro"/>
          <w:i/>
          <w:iCs/>
          <w:color w:val="072B62" w:themeColor="background2" w:themeShade="40"/>
        </w:rPr>
      </w:pPr>
    </w:p>
    <w:tbl>
      <w:tblPr>
        <w:tblStyle w:val="Tabelraster"/>
        <w:tblW w:w="0" w:type="auto"/>
        <w:tblLook w:val="04A0" w:firstRow="1" w:lastRow="0" w:firstColumn="1" w:lastColumn="0" w:noHBand="0" w:noVBand="1"/>
      </w:tblPr>
      <w:tblGrid>
        <w:gridCol w:w="1696"/>
        <w:gridCol w:w="7366"/>
      </w:tblGrid>
      <w:tr w:rsidR="00DD4566" w:rsidRPr="00DD4566" w14:paraId="4A8CE042" w14:textId="77777777" w:rsidTr="004D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0C60734"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Type evaluatie</w:t>
            </w:r>
          </w:p>
        </w:tc>
        <w:tc>
          <w:tcPr>
            <w:tcW w:w="7366" w:type="dxa"/>
            <w:shd w:val="clear" w:color="auto" w:fill="auto"/>
          </w:tcPr>
          <w:p w14:paraId="080F35BA" w14:textId="77777777" w:rsidR="007846C0" w:rsidRPr="00DD4566" w:rsidRDefault="007846C0" w:rsidP="00780AB5">
            <w:pPr>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Voorbeeld</w:t>
            </w:r>
          </w:p>
        </w:tc>
      </w:tr>
      <w:tr w:rsidR="00DD4566" w:rsidRPr="00DD4566" w14:paraId="155950E5"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9842CF4"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Formatieve evaluatie</w:t>
            </w:r>
          </w:p>
        </w:tc>
        <w:tc>
          <w:tcPr>
            <w:tcW w:w="7366" w:type="dxa"/>
            <w:shd w:val="clear" w:color="auto" w:fill="auto"/>
          </w:tcPr>
          <w:p w14:paraId="7EBD5278"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Wekelijkse quizzen: Korte, online toetsen om begrip te controleren</w:t>
            </w:r>
          </w:p>
          <w:p w14:paraId="4011D0E3"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assessments: Leerlingen beoordelen elkaars werk aan de hand van rubrieken</w:t>
            </w:r>
          </w:p>
          <w:p w14:paraId="068761B8"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 xml:space="preserve">Concept </w:t>
            </w:r>
            <w:proofErr w:type="spellStart"/>
            <w:r w:rsidRPr="00DD4566">
              <w:rPr>
                <w:rFonts w:ascii="Source Sans Pro" w:hAnsi="Source Sans Pro"/>
                <w:i/>
                <w:iCs/>
                <w:color w:val="072B62" w:themeColor="background2" w:themeShade="40"/>
                <w:sz w:val="20"/>
                <w:szCs w:val="22"/>
              </w:rPr>
              <w:t>maps</w:t>
            </w:r>
            <w:proofErr w:type="spellEnd"/>
            <w:r w:rsidRPr="00DD4566">
              <w:rPr>
                <w:rFonts w:ascii="Source Sans Pro" w:hAnsi="Source Sans Pro"/>
                <w:i/>
                <w:iCs/>
                <w:color w:val="072B62" w:themeColor="background2" w:themeShade="40"/>
                <w:sz w:val="20"/>
                <w:szCs w:val="22"/>
              </w:rPr>
              <w:t>: Leerlingen maken visuele representaties van hun begrip</w:t>
            </w:r>
          </w:p>
          <w:p w14:paraId="12BC8DBD"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Exit tickets: Korte vragen aan het einde van elke les om begrip te peilen</w:t>
            </w:r>
          </w:p>
          <w:p w14:paraId="6696407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 xml:space="preserve">Diagnostische toetsen: Om voorkennis en misconcepties te identificeren </w:t>
            </w:r>
          </w:p>
          <w:p w14:paraId="2D34B10F"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Feedback</w:t>
            </w:r>
          </w:p>
          <w:p w14:paraId="59796863" w14:textId="77777777" w:rsidR="007846C0" w:rsidRPr="00DD4566" w:rsidRDefault="007846C0" w:rsidP="008A46BA">
            <w:pPr>
              <w:pStyle w:val="Lijstalinea"/>
              <w:numPr>
                <w:ilvl w:val="1"/>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Directe feedback: Onmiddellijke feedback op oefeningen en quizzen in de digitale leeromgeving.</w:t>
            </w:r>
          </w:p>
          <w:p w14:paraId="21A672F0" w14:textId="77777777" w:rsidR="007846C0" w:rsidRPr="00DD4566" w:rsidRDefault="007846C0" w:rsidP="008A46BA">
            <w:pPr>
              <w:pStyle w:val="Lijstalinea"/>
              <w:numPr>
                <w:ilvl w:val="1"/>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lastRenderedPageBreak/>
              <w:t>Docent feedback: Gedetailleerde schriftelijke feedback op belangrijke opdrachten en toetsen.</w:t>
            </w:r>
          </w:p>
          <w:p w14:paraId="099413EB" w14:textId="77777777" w:rsidR="007846C0" w:rsidRPr="00DD4566" w:rsidRDefault="007846C0" w:rsidP="008A46BA">
            <w:pPr>
              <w:pStyle w:val="Lijstalinea"/>
              <w:numPr>
                <w:ilvl w:val="1"/>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feedback: Gestructureerde peer review sessies voor projecten en presentaties.</w:t>
            </w:r>
          </w:p>
          <w:p w14:paraId="10CCD0BA" w14:textId="77777777" w:rsidR="007846C0" w:rsidRPr="00DD4566" w:rsidRDefault="007846C0" w:rsidP="008A46BA">
            <w:pPr>
              <w:pStyle w:val="Lijstalinea"/>
              <w:numPr>
                <w:ilvl w:val="1"/>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Voortgangsgesprekken: Individuele gesprekken met de docent om sterke punten en verbeterpunten te bespreken."</w:t>
            </w:r>
          </w:p>
          <w:p w14:paraId="1C702572"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r w:rsidR="00DD4566" w:rsidRPr="00DD4566" w14:paraId="05F28AA5"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E8129CD"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proofErr w:type="spellStart"/>
            <w:r w:rsidRPr="00DD4566">
              <w:rPr>
                <w:rFonts w:ascii="Source Sans Pro" w:hAnsi="Source Sans Pro"/>
                <w:i/>
                <w:iCs/>
                <w:color w:val="072B62" w:themeColor="background2" w:themeShade="40"/>
                <w:sz w:val="20"/>
                <w:szCs w:val="22"/>
              </w:rPr>
              <w:lastRenderedPageBreak/>
              <w:t>Summatieve</w:t>
            </w:r>
            <w:proofErr w:type="spellEnd"/>
            <w:r w:rsidRPr="00DD4566">
              <w:rPr>
                <w:rFonts w:ascii="Source Sans Pro" w:hAnsi="Source Sans Pro"/>
                <w:i/>
                <w:iCs/>
                <w:color w:val="072B62" w:themeColor="background2" w:themeShade="40"/>
                <w:sz w:val="20"/>
                <w:szCs w:val="22"/>
              </w:rPr>
              <w:t xml:space="preserve"> evaluatie</w:t>
            </w:r>
          </w:p>
        </w:tc>
        <w:tc>
          <w:tcPr>
            <w:tcW w:w="7366" w:type="dxa"/>
            <w:shd w:val="clear" w:color="auto" w:fill="auto"/>
          </w:tcPr>
          <w:p w14:paraId="5C2D5152"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Schriftelijke examens: Combinatie van meerkeuzevragen en open vragen</w:t>
            </w:r>
          </w:p>
          <w:p w14:paraId="5195AB4D"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Praktijkexamens: Beoordeling van laboratoriumvaardigheden en experimentele technieken</w:t>
            </w:r>
          </w:p>
          <w:p w14:paraId="75D9941E"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Projectpresentaties: Mondelinge presentatie van een onderzoeksproject</w:t>
            </w:r>
          </w:p>
          <w:p w14:paraId="3714395C"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Portfolio-evaluatie: Beoordeling van een verzameling van het beste werk van de leerling</w:t>
            </w:r>
          </w:p>
          <w:p w14:paraId="1DE95F02"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Gestandaardiseerde toetsen: Voor vergelijking met nationale normen"</w:t>
            </w:r>
          </w:p>
          <w:p w14:paraId="1CEE8860"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r w:rsidR="00DD4566" w:rsidRPr="00DD4566" w14:paraId="44B87497"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4BD7F28"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Zelfevaluatie en reflectie</w:t>
            </w:r>
          </w:p>
        </w:tc>
        <w:tc>
          <w:tcPr>
            <w:tcW w:w="7366" w:type="dxa"/>
            <w:shd w:val="clear" w:color="auto" w:fill="auto"/>
          </w:tcPr>
          <w:p w14:paraId="34C4099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roofErr w:type="spellStart"/>
            <w:r w:rsidRPr="00DD4566">
              <w:rPr>
                <w:rFonts w:ascii="Source Sans Pro" w:hAnsi="Source Sans Pro"/>
                <w:i/>
                <w:iCs/>
                <w:color w:val="072B62" w:themeColor="background2" w:themeShade="40"/>
                <w:sz w:val="20"/>
                <w:szCs w:val="22"/>
              </w:rPr>
              <w:t>Reflectiejournals</w:t>
            </w:r>
            <w:proofErr w:type="spellEnd"/>
            <w:r w:rsidRPr="00DD4566">
              <w:rPr>
                <w:rFonts w:ascii="Source Sans Pro" w:hAnsi="Source Sans Pro"/>
                <w:i/>
                <w:iCs/>
                <w:color w:val="072B62" w:themeColor="background2" w:themeShade="40"/>
                <w:sz w:val="20"/>
                <w:szCs w:val="22"/>
              </w:rPr>
              <w:t>: Wekelijkse schrijfopdrachten over het leerproces</w:t>
            </w:r>
          </w:p>
          <w:p w14:paraId="5FB1649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lastRenderedPageBreak/>
              <w:t>Zelf-assessmentchecklists: Leerlingen beoordelen hun eigen werk aan de hand van criteria</w:t>
            </w:r>
          </w:p>
          <w:p w14:paraId="336DA4B1"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Leerdoelen tracking: Leerlingen houden hun voortgang bij ten opzichte van persoonlijke doelen</w:t>
            </w:r>
          </w:p>
          <w:p w14:paraId="1053E2F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feedback sessies: Gestructureerde sessies waarin leerlingen elkaar feedback geven</w:t>
            </w:r>
          </w:p>
          <w:p w14:paraId="7D37985D"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Metacognitieve vragenlijsten: Om bewustzijn van het eigen leerproces te stimuleren"</w:t>
            </w:r>
          </w:p>
          <w:p w14:paraId="58DD182D"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Zelfreflectie: Reflectieverslagen na belangrijke leeractiviteiten en aan het eind van elk hoofdstuk.</w:t>
            </w:r>
          </w:p>
          <w:p w14:paraId="34F561DF"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bl>
    <w:p w14:paraId="735D90C1" w14:textId="77777777" w:rsidR="007846C0" w:rsidRPr="00DD4566" w:rsidRDefault="007846C0" w:rsidP="00780AB5">
      <w:pPr>
        <w:spacing w:line="276" w:lineRule="auto"/>
        <w:rPr>
          <w:rFonts w:ascii="Source Sans Pro" w:hAnsi="Source Sans Pro"/>
          <w:i/>
          <w:iCs/>
          <w:color w:val="072B62" w:themeColor="background2" w:themeShade="40"/>
        </w:rPr>
      </w:pPr>
    </w:p>
    <w:p w14:paraId="67873C63"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4A24A0F8"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voor een variatie aan evaluatiemethoden om diverse vaardigheden te beoordelen.</w:t>
      </w:r>
    </w:p>
    <w:p w14:paraId="7A401F5C"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evaluaties aansluiten bij de leerdoelen en behandelde stof.</w:t>
      </w:r>
    </w:p>
    <w:p w14:paraId="09000163"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Geef regelmatig constructieve feedback om het leerproces te ondersteunen.</w:t>
      </w:r>
    </w:p>
    <w:p w14:paraId="6041FB45"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 xml:space="preserve">Gebruik de resultaten om het onderwijs aan te passen aan de behoeften van de leerlingen. </w:t>
      </w:r>
    </w:p>
    <w:p w14:paraId="5E516AC5"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voor duidelijke beoordelingscriteria en communiceer deze naar de leerlingen.</w:t>
      </w:r>
    </w:p>
    <w:p w14:paraId="7479E633"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Leer leerlingen hoe ze effectief kunnen reflecteren op hun leerproces.</w:t>
      </w:r>
    </w:p>
    <w:p w14:paraId="03811C2E"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Gebruik zelfevaluatie als een tool om eigenaarschap van het leerproces te stimuleren.</w:t>
      </w:r>
    </w:p>
    <w:p w14:paraId="0B22C8B0"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Integreer evaluaties waar mogelijk in het reguliere leerproces.</w:t>
      </w:r>
    </w:p>
    <w:p w14:paraId="13DF2F60" w14:textId="77777777" w:rsidR="00970888" w:rsidRDefault="00970888" w:rsidP="00780AB5">
      <w:pPr>
        <w:spacing w:line="276" w:lineRule="auto"/>
        <w:rPr>
          <w:rFonts w:ascii="Source Sans Pro" w:hAnsi="Source Sans Pro"/>
          <w:color w:val="072B62" w:themeColor="background2" w:themeShade="40"/>
        </w:rPr>
      </w:pPr>
    </w:p>
    <w:p w14:paraId="679F153F" w14:textId="77777777" w:rsidR="007846C0" w:rsidRPr="00DD4566" w:rsidRDefault="007846C0" w:rsidP="008A46BA">
      <w:pPr>
        <w:pStyle w:val="Kop1"/>
        <w:numPr>
          <w:ilvl w:val="0"/>
          <w:numId w:val="58"/>
        </w:numPr>
        <w:spacing w:after="0" w:line="276" w:lineRule="auto"/>
        <w:rPr>
          <w:color w:val="072B62" w:themeColor="background2" w:themeShade="40"/>
        </w:rPr>
      </w:pPr>
      <w:bookmarkStart w:id="36" w:name="_Toc176252238"/>
      <w:bookmarkStart w:id="37" w:name="_Toc1438495560"/>
      <w:bookmarkStart w:id="38" w:name="_Toc190873060"/>
      <w:r w:rsidRPr="00DD4566">
        <w:rPr>
          <w:color w:val="072B62" w:themeColor="background2" w:themeShade="40"/>
        </w:rPr>
        <w:t>Leermiddelen en bronnen</w:t>
      </w:r>
      <w:bookmarkEnd w:id="36"/>
      <w:bookmarkEnd w:id="37"/>
      <w:bookmarkEnd w:id="38"/>
    </w:p>
    <w:p w14:paraId="5CFEF5EA" w14:textId="77777777" w:rsidR="007846C0" w:rsidRPr="00DD4566" w:rsidRDefault="007846C0" w:rsidP="00780AB5">
      <w:pPr>
        <w:spacing w:line="276" w:lineRule="auto"/>
        <w:rPr>
          <w:rFonts w:ascii="Source Sans Pro" w:hAnsi="Source Sans Pro"/>
          <w:color w:val="072B62" w:themeColor="background2" w:themeShade="40"/>
        </w:rPr>
      </w:pPr>
    </w:p>
    <w:p w14:paraId="3C2CFEA8" w14:textId="77777777" w:rsidR="007846C0"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de belangrijkste leermiddelen die in het leermateriaal worden gebruikt.</w:t>
      </w:r>
    </w:p>
    <w:p w14:paraId="262F0767" w14:textId="77777777" w:rsidR="00970888" w:rsidRPr="00DD4566" w:rsidRDefault="00970888" w:rsidP="00780AB5">
      <w:pPr>
        <w:spacing w:line="276" w:lineRule="auto"/>
        <w:rPr>
          <w:rFonts w:ascii="Source Sans Pro" w:hAnsi="Source Sans Pro"/>
          <w:i/>
          <w:iCs/>
          <w:color w:val="072B62" w:themeColor="background2" w:themeShade="40"/>
        </w:rPr>
      </w:pPr>
    </w:p>
    <w:p w14:paraId="6F12AA18" w14:textId="77777777" w:rsidR="007846C0" w:rsidRPr="00DD4566" w:rsidRDefault="007846C0" w:rsidP="008A46BA">
      <w:pPr>
        <w:pStyle w:val="Kop1"/>
        <w:numPr>
          <w:ilvl w:val="0"/>
          <w:numId w:val="58"/>
        </w:numPr>
        <w:spacing w:after="0" w:line="276" w:lineRule="auto"/>
        <w:rPr>
          <w:color w:val="072B62" w:themeColor="background2" w:themeShade="40"/>
        </w:rPr>
      </w:pPr>
      <w:bookmarkStart w:id="39" w:name="_Toc176252242"/>
      <w:bookmarkStart w:id="40" w:name="_Toc1826969926"/>
      <w:bookmarkStart w:id="41" w:name="_Toc190873061"/>
      <w:r w:rsidRPr="00DD4566">
        <w:rPr>
          <w:color w:val="072B62" w:themeColor="background2" w:themeShade="40"/>
        </w:rPr>
        <w:lastRenderedPageBreak/>
        <w:t>Inclusiviteit en toegankelijkheid</w:t>
      </w:r>
      <w:bookmarkEnd w:id="39"/>
      <w:bookmarkEnd w:id="40"/>
      <w:bookmarkEnd w:id="41"/>
    </w:p>
    <w:p w14:paraId="3A144425" w14:textId="77777777" w:rsidR="007846C0" w:rsidRPr="00DD4566" w:rsidRDefault="007846C0" w:rsidP="00780AB5">
      <w:pPr>
        <w:spacing w:line="276" w:lineRule="auto"/>
        <w:rPr>
          <w:rFonts w:ascii="Source Sans Pro" w:hAnsi="Source Sans Pro"/>
          <w:color w:val="072B62" w:themeColor="background2" w:themeShade="40"/>
        </w:rPr>
      </w:pPr>
    </w:p>
    <w:p w14:paraId="368708CC"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hoe het leermateriaal inclusief en toegankelijk is gemaakt voor alle leerlingen.</w:t>
      </w:r>
    </w:p>
    <w:p w14:paraId="75694D47" w14:textId="77777777" w:rsidR="007846C0" w:rsidRPr="00DD4566" w:rsidRDefault="007846C0" w:rsidP="00780AB5">
      <w:pPr>
        <w:spacing w:line="276" w:lineRule="auto"/>
        <w:rPr>
          <w:rFonts w:ascii="Source Sans Pro" w:hAnsi="Source Sans Pro"/>
          <w:i/>
          <w:iCs/>
          <w:color w:val="072B62" w:themeColor="background2" w:themeShade="40"/>
        </w:rPr>
      </w:pPr>
    </w:p>
    <w:p w14:paraId="63C68E75"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Voorbeeld:</w:t>
      </w:r>
    </w:p>
    <w:p w14:paraId="53540D79"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Diversiteit in voorbeelden en contexten</w:t>
      </w:r>
    </w:p>
    <w:p w14:paraId="5A95B52B"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Diversiteit in opdrachten</w:t>
      </w:r>
    </w:p>
    <w:p w14:paraId="3C542723"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leerlingen opdrachten op hun eigen manier kunnen uitvoeren</w:t>
      </w:r>
    </w:p>
    <w:p w14:paraId="036E2E81"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Ondertiteling en transcripties voor alle audiovisuele materialen</w:t>
      </w:r>
    </w:p>
    <w:p w14:paraId="34FAB499"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Aanpasbare tekstgrootte en contrastinstellingen in digitale materialen</w:t>
      </w:r>
    </w:p>
    <w:p w14:paraId="10EF3218"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Alternatieve opdrachten voor leerlingen met specifieke beperkingen</w:t>
      </w:r>
    </w:p>
    <w:p w14:paraId="43617465"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Meertalige ondersteuning waar nodig</w:t>
      </w:r>
    </w:p>
    <w:p w14:paraId="0CBB30F1" w14:textId="77777777" w:rsidR="007846C0" w:rsidRPr="00DD4566" w:rsidRDefault="007846C0" w:rsidP="00780AB5">
      <w:pPr>
        <w:spacing w:line="276" w:lineRule="auto"/>
        <w:rPr>
          <w:rFonts w:ascii="Source Sans Pro" w:hAnsi="Source Sans Pro"/>
          <w:i/>
          <w:iCs/>
          <w:color w:val="072B62" w:themeColor="background2" w:themeShade="40"/>
        </w:rPr>
      </w:pPr>
    </w:p>
    <w:p w14:paraId="045156C2"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3F7A15B6"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Raadpleeg richtlijnen voor toegankelijkheid zoals </w:t>
      </w:r>
      <w:hyperlink r:id="rId16">
        <w:r w:rsidRPr="00DD4566">
          <w:rPr>
            <w:rStyle w:val="Hyperlink"/>
            <w:rFonts w:ascii="Source Sans Pro" w:hAnsi="Source Sans Pro"/>
            <w:i/>
            <w:iCs/>
            <w:color w:val="072B62" w:themeColor="background2" w:themeShade="40"/>
          </w:rPr>
          <w:t>WCAG 2.1</w:t>
        </w:r>
      </w:hyperlink>
      <w:r w:rsidRPr="00DD4566">
        <w:rPr>
          <w:rFonts w:ascii="Source Sans Pro" w:hAnsi="Source Sans Pro"/>
          <w:i/>
          <w:iCs/>
          <w:color w:val="072B62" w:themeColor="background2" w:themeShade="40"/>
        </w:rPr>
        <w:t>.</w:t>
      </w:r>
    </w:p>
    <w:p w14:paraId="499FBAA9"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Betrek leerlingen met diverse achtergronden en behoeften bij het ontwerpproces.</w:t>
      </w:r>
    </w:p>
    <w:p w14:paraId="7E2D66D4" w14:textId="69E35F9D" w:rsidR="00970888" w:rsidRPr="00970888" w:rsidRDefault="007846C0" w:rsidP="00460448">
      <w:pPr>
        <w:pStyle w:val="Lijstalinea"/>
        <w:numPr>
          <w:ilvl w:val="0"/>
          <w:numId w:val="54"/>
        </w:numPr>
        <w:pBdr>
          <w:bottom w:val="single" w:sz="6" w:space="0" w:color="auto"/>
        </w:pBd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970888">
        <w:rPr>
          <w:rFonts w:ascii="Source Sans Pro" w:hAnsi="Source Sans Pro"/>
          <w:i/>
          <w:iCs/>
          <w:color w:val="072B62" w:themeColor="background2" w:themeShade="40"/>
        </w:rPr>
        <w:t>Zorg voor regelmatige audits op inclusiviteit en toegankelijkheid.</w:t>
      </w:r>
    </w:p>
    <w:p w14:paraId="2CE73ADD" w14:textId="77777777" w:rsidR="008766BF" w:rsidRDefault="008766BF">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rPr>
          <w:rFonts w:ascii="Source Sans Pro" w:eastAsiaTheme="majorEastAsia" w:hAnsi="Source Sans Pro" w:cstheme="majorBidi"/>
          <w:b/>
          <w:color w:val="072B62" w:themeColor="background2" w:themeShade="40"/>
          <w:sz w:val="28"/>
          <w:szCs w:val="32"/>
        </w:rPr>
      </w:pPr>
      <w:bookmarkStart w:id="42" w:name="_Toc1730589685"/>
      <w:r>
        <w:rPr>
          <w:color w:val="072B62" w:themeColor="background2" w:themeShade="40"/>
        </w:rPr>
        <w:br w:type="page"/>
      </w:r>
    </w:p>
    <w:p w14:paraId="5A0B9062" w14:textId="054B1813" w:rsidR="00C60B71" w:rsidRPr="00DD4566" w:rsidRDefault="00C60B71" w:rsidP="00780AB5">
      <w:pPr>
        <w:pStyle w:val="Kop1"/>
        <w:spacing w:line="276" w:lineRule="auto"/>
        <w:rPr>
          <w:color w:val="072B62" w:themeColor="background2" w:themeShade="40"/>
        </w:rPr>
      </w:pPr>
      <w:bookmarkStart w:id="43" w:name="_Toc190873062"/>
      <w:r w:rsidRPr="00DD4566">
        <w:rPr>
          <w:color w:val="072B62" w:themeColor="background2" w:themeShade="40"/>
        </w:rPr>
        <w:t>BLAUWDRUK</w:t>
      </w:r>
      <w:bookmarkEnd w:id="43"/>
    </w:p>
    <w:p w14:paraId="3B3C8328" w14:textId="77777777" w:rsidR="00C60B71" w:rsidRPr="00DD4566" w:rsidRDefault="00C60B71" w:rsidP="00780AB5">
      <w:pPr>
        <w:spacing w:line="276" w:lineRule="auto"/>
        <w:rPr>
          <w:color w:val="072B62" w:themeColor="background2" w:themeShade="40"/>
        </w:rPr>
      </w:pPr>
    </w:p>
    <w:p w14:paraId="2ED93C3B" w14:textId="39AC64FD" w:rsidR="00C60B71" w:rsidRDefault="00C60B71"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hier globaal de keuze van de lesinhoud, de belangrijkste concepten (begrippen) en vaardigheden die de leerlingen moeten beheersen en de opbouw en volgorde van deze lesstof. Zorg ervoor dat deze structuur aansluit bij de leerdoelen, context en de doelgroep van het lesmateriaal, zoals eerder beschreven</w:t>
      </w:r>
      <w:r w:rsidR="00FC1325" w:rsidRPr="00DD4566">
        <w:rPr>
          <w:rFonts w:ascii="Source Sans Pro" w:hAnsi="Source Sans Pro"/>
          <w:i/>
          <w:iCs/>
          <w:color w:val="072B62" w:themeColor="background2" w:themeShade="40"/>
        </w:rPr>
        <w:t xml:space="preserve"> in het didactisch ontwerp</w:t>
      </w:r>
      <w:r w:rsidRPr="00DD4566">
        <w:rPr>
          <w:rFonts w:ascii="Source Sans Pro" w:hAnsi="Source Sans Pro"/>
          <w:i/>
          <w:iCs/>
          <w:color w:val="072B62" w:themeColor="background2" w:themeShade="40"/>
        </w:rPr>
        <w:t xml:space="preserve">. </w:t>
      </w:r>
    </w:p>
    <w:p w14:paraId="095551EC" w14:textId="77777777" w:rsidR="008766BF" w:rsidRPr="008766BF" w:rsidRDefault="008766BF" w:rsidP="008766BF">
      <w:pPr>
        <w:rPr>
          <w:rFonts w:ascii="Source Sans Pro" w:hAnsi="Source Sans Pro"/>
          <w:color w:val="072B62" w:themeColor="background2" w:themeShade="40"/>
          <w:szCs w:val="22"/>
        </w:rPr>
      </w:pPr>
    </w:p>
    <w:bookmarkEnd w:id="42"/>
    <w:p w14:paraId="19FF6B6F" w14:textId="3F59B6B3" w:rsidR="00CD475D" w:rsidRPr="008766BF" w:rsidRDefault="007846C0" w:rsidP="008766BF">
      <w:pPr>
        <w:pStyle w:val="Lijstalinea"/>
        <w:numPr>
          <w:ilvl w:val="0"/>
          <w:numId w:val="61"/>
        </w:numPr>
        <w:rPr>
          <w:rFonts w:ascii="Source Sans Pro" w:eastAsiaTheme="majorEastAsia" w:hAnsi="Source Sans Pro" w:cstheme="majorBidi"/>
          <w:b/>
          <w:color w:val="072B62" w:themeColor="background2" w:themeShade="40"/>
          <w:szCs w:val="22"/>
        </w:rPr>
      </w:pPr>
      <w:r w:rsidRPr="008766BF">
        <w:rPr>
          <w:rFonts w:ascii="Source Sans Pro" w:hAnsi="Source Sans Pro"/>
          <w:color w:val="072B62" w:themeColor="background2" w:themeShade="40"/>
          <w:szCs w:val="22"/>
        </w:rPr>
        <w:t>Lesinhoud</w:t>
      </w:r>
    </w:p>
    <w:p w14:paraId="7BBF736A" w14:textId="789D8C6F" w:rsidR="00CD475D" w:rsidRPr="008766BF" w:rsidRDefault="007846C0" w:rsidP="008766BF">
      <w:pPr>
        <w:pStyle w:val="Lijstalinea"/>
        <w:numPr>
          <w:ilvl w:val="0"/>
          <w:numId w:val="61"/>
        </w:numPr>
        <w:rPr>
          <w:rFonts w:ascii="Source Sans Pro" w:hAnsi="Source Sans Pro"/>
          <w:color w:val="072B62" w:themeColor="background2" w:themeShade="40"/>
          <w:szCs w:val="22"/>
        </w:rPr>
      </w:pPr>
      <w:r w:rsidRPr="008766BF">
        <w:rPr>
          <w:rFonts w:ascii="Source Sans Pro" w:hAnsi="Source Sans Pro"/>
          <w:color w:val="072B62" w:themeColor="background2" w:themeShade="40"/>
          <w:szCs w:val="22"/>
        </w:rPr>
        <w:t>Belangrijkste concepten (begrippen)</w:t>
      </w:r>
    </w:p>
    <w:p w14:paraId="2CB6FEE0" w14:textId="79F8FEC1" w:rsidR="00CD475D" w:rsidRPr="008766BF" w:rsidRDefault="007846C0" w:rsidP="008766BF">
      <w:pPr>
        <w:pStyle w:val="Lijstalinea"/>
        <w:numPr>
          <w:ilvl w:val="0"/>
          <w:numId w:val="61"/>
        </w:numPr>
        <w:rPr>
          <w:rFonts w:ascii="Source Sans Pro" w:hAnsi="Source Sans Pro"/>
          <w:color w:val="072B62" w:themeColor="background2" w:themeShade="40"/>
          <w:szCs w:val="22"/>
        </w:rPr>
      </w:pPr>
      <w:r w:rsidRPr="008766BF">
        <w:rPr>
          <w:rFonts w:ascii="Source Sans Pro" w:hAnsi="Source Sans Pro"/>
          <w:color w:val="072B62" w:themeColor="background2" w:themeShade="40"/>
          <w:szCs w:val="22"/>
        </w:rPr>
        <w:t>Vaardigheden</w:t>
      </w:r>
    </w:p>
    <w:p w14:paraId="04FA6A96" w14:textId="10AFC22C" w:rsidR="009A4DB3" w:rsidRPr="008766BF" w:rsidRDefault="007846C0" w:rsidP="008766BF">
      <w:pPr>
        <w:pStyle w:val="Lijstalinea"/>
        <w:numPr>
          <w:ilvl w:val="0"/>
          <w:numId w:val="61"/>
        </w:numPr>
        <w:rPr>
          <w:rFonts w:ascii="Source Sans Pro" w:hAnsi="Source Sans Pro"/>
          <w:color w:val="072B62" w:themeColor="background2" w:themeShade="40"/>
          <w:szCs w:val="22"/>
        </w:rPr>
      </w:pPr>
      <w:r w:rsidRPr="008766BF">
        <w:rPr>
          <w:rFonts w:ascii="Source Sans Pro" w:hAnsi="Source Sans Pro"/>
          <w:color w:val="072B62" w:themeColor="background2" w:themeShade="40"/>
          <w:szCs w:val="22"/>
        </w:rPr>
        <w:t>Opbouw en volgorde van de lesstof</w:t>
      </w:r>
    </w:p>
    <w:p w14:paraId="699E7F45" w14:textId="6933C8BB" w:rsidR="008766BF" w:rsidRPr="008766BF" w:rsidRDefault="007846C0" w:rsidP="008766BF">
      <w:pPr>
        <w:pStyle w:val="Lijstalinea"/>
        <w:numPr>
          <w:ilvl w:val="0"/>
          <w:numId w:val="61"/>
        </w:numPr>
        <w:rPr>
          <w:rFonts w:ascii="Source Sans Pro" w:hAnsi="Source Sans Pro"/>
          <w:color w:val="072B62" w:themeColor="background2" w:themeShade="40"/>
          <w:szCs w:val="22"/>
        </w:rPr>
      </w:pPr>
      <w:r w:rsidRPr="008766BF">
        <w:rPr>
          <w:rFonts w:ascii="Source Sans Pro" w:hAnsi="Source Sans Pro"/>
          <w:color w:val="072B62" w:themeColor="background2" w:themeShade="40"/>
          <w:szCs w:val="22"/>
        </w:rPr>
        <w:t>Aansluiting bij de leerdoelen</w:t>
      </w:r>
    </w:p>
    <w:p w14:paraId="2041367E" w14:textId="77777777" w:rsidR="008766BF" w:rsidRDefault="008766BF" w:rsidP="008766BF">
      <w:pPr>
        <w:pStyle w:val="Lijstalinea"/>
        <w:numPr>
          <w:ilvl w:val="0"/>
          <w:numId w:val="61"/>
        </w:numPr>
        <w:rPr>
          <w:rFonts w:ascii="Source Sans Pro" w:hAnsi="Source Sans Pro"/>
          <w:color w:val="072B62" w:themeColor="background2" w:themeShade="40"/>
          <w:szCs w:val="22"/>
        </w:rPr>
      </w:pPr>
      <w:r>
        <w:rPr>
          <w:rFonts w:ascii="Source Sans Pro" w:hAnsi="Source Sans Pro"/>
          <w:color w:val="072B62" w:themeColor="background2" w:themeShade="40"/>
          <w:szCs w:val="22"/>
        </w:rPr>
        <w:t>Aansluiting bij de</w:t>
      </w:r>
      <w:r w:rsidR="007846C0" w:rsidRPr="008766BF">
        <w:rPr>
          <w:rFonts w:ascii="Source Sans Pro" w:hAnsi="Source Sans Pro"/>
          <w:color w:val="072B62" w:themeColor="background2" w:themeShade="40"/>
          <w:szCs w:val="22"/>
        </w:rPr>
        <w:t xml:space="preserve"> context </w:t>
      </w:r>
    </w:p>
    <w:p w14:paraId="7CE4B2B6" w14:textId="34C9D130" w:rsidR="007846C0" w:rsidRPr="008766BF" w:rsidRDefault="008766BF" w:rsidP="008766BF">
      <w:pPr>
        <w:pStyle w:val="Lijstalinea"/>
        <w:numPr>
          <w:ilvl w:val="0"/>
          <w:numId w:val="61"/>
        </w:numPr>
        <w:rPr>
          <w:rFonts w:ascii="Source Sans Pro" w:hAnsi="Source Sans Pro"/>
          <w:color w:val="072B62" w:themeColor="background2" w:themeShade="40"/>
          <w:szCs w:val="22"/>
        </w:rPr>
      </w:pPr>
      <w:r>
        <w:rPr>
          <w:rFonts w:ascii="Source Sans Pro" w:hAnsi="Source Sans Pro"/>
          <w:color w:val="072B62" w:themeColor="background2" w:themeShade="40"/>
          <w:szCs w:val="22"/>
        </w:rPr>
        <w:t xml:space="preserve">Aansluiting bij de </w:t>
      </w:r>
      <w:r w:rsidR="007846C0" w:rsidRPr="008766BF">
        <w:rPr>
          <w:rFonts w:ascii="Source Sans Pro" w:hAnsi="Source Sans Pro"/>
          <w:color w:val="072B62" w:themeColor="background2" w:themeShade="40"/>
          <w:szCs w:val="22"/>
        </w:rPr>
        <w:t>doelgroep</w:t>
      </w:r>
    </w:p>
    <w:p w14:paraId="6F95A826" w14:textId="48F121CE" w:rsidR="007846C0" w:rsidRPr="00DD4566" w:rsidRDefault="007846C0" w:rsidP="00780AB5">
      <w:pPr>
        <w:spacing w:line="276" w:lineRule="auto"/>
        <w:rPr>
          <w:rFonts w:ascii="Source Sans Pro" w:hAnsi="Source Sans Pro"/>
          <w:color w:val="072B62" w:themeColor="background2" w:themeShade="40"/>
        </w:rPr>
      </w:pPr>
    </w:p>
    <w:sectPr w:rsidR="007846C0" w:rsidRPr="00DD4566" w:rsidSect="007846C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D7F5" w14:textId="77777777" w:rsidR="00665C78" w:rsidRDefault="00665C78" w:rsidP="0012623B">
      <w:r>
        <w:separator/>
      </w:r>
    </w:p>
    <w:p w14:paraId="5E279D88" w14:textId="77777777" w:rsidR="00665C78" w:rsidRDefault="00665C78"/>
  </w:endnote>
  <w:endnote w:type="continuationSeparator" w:id="0">
    <w:p w14:paraId="3477F05A" w14:textId="77777777" w:rsidR="00665C78" w:rsidRDefault="00665C78" w:rsidP="0012623B">
      <w:r>
        <w:continuationSeparator/>
      </w:r>
    </w:p>
    <w:p w14:paraId="784C8016" w14:textId="77777777" w:rsidR="00665C78" w:rsidRDefault="00665C78"/>
  </w:endnote>
  <w:endnote w:type="continuationNotice" w:id="1">
    <w:p w14:paraId="4ACCC0D8" w14:textId="77777777" w:rsidR="00665C78" w:rsidRDefault="0066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Times New Roman (Hoofdtekst CS)">
    <w:altName w:val="Times New Roman"/>
    <w:panose1 w:val="00000000000000000000"/>
    <w:charset w:val="00"/>
    <w:family w:val="roman"/>
    <w:notTrueType/>
    <w:pitch w:val="default"/>
  </w:font>
  <w:font w:name="Font Awesome 6 Pro Light">
    <w:altName w:val="FONT AWESOME 6 PRO LIGHT"/>
    <w:panose1 w:val="00000000000000000000"/>
    <w:charset w:val="00"/>
    <w:family w:val="auto"/>
    <w:notTrueType/>
    <w:pitch w:val="variable"/>
    <w:sig w:usb0="8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9CE8" w14:textId="3B6E2173" w:rsidR="0030560D" w:rsidRDefault="0030560D" w:rsidP="0030560D">
    <w:pPr>
      <w:ind w:right="-834"/>
      <w:jc w:val="right"/>
    </w:pPr>
    <w:r>
      <w:rPr>
        <w:noProof/>
      </w:rPr>
      <w:drawing>
        <wp:inline distT="0" distB="0" distL="0" distR="0" wp14:anchorId="64C344F2" wp14:editId="4E0A1CD3">
          <wp:extent cx="2057113" cy="363485"/>
          <wp:effectExtent l="0" t="0" r="635" b="5080"/>
          <wp:docPr id="1574042651" name="Afbeelding 14" descr="Afbeelding met tekst, schermopname,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35045" name="Afbeelding 14" descr="Afbeelding met tekst, schermopname, Lettertype,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50421" cy="39764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8F52" w14:textId="77777777" w:rsidR="00916F11" w:rsidRDefault="00460448" w:rsidP="550864CD">
    <w:pPr>
      <w:pStyle w:val="Voettekst"/>
      <w:jc w:val="center"/>
    </w:pPr>
    <w:r>
      <w:t xml:space="preserve"> </w:t>
    </w:r>
    <w:r w:rsidRPr="009D214D">
      <w:rPr>
        <w:noProof/>
      </w:rPr>
      <w:drawing>
        <wp:anchor distT="0" distB="0" distL="114300" distR="114300" simplePos="0" relativeHeight="251660288" behindDoc="0" locked="0" layoutInCell="1" allowOverlap="1" wp14:anchorId="63FC7F3E" wp14:editId="68AA658E">
          <wp:simplePos x="0" y="0"/>
          <wp:positionH relativeFrom="column">
            <wp:posOffset>-594995</wp:posOffset>
          </wp:positionH>
          <wp:positionV relativeFrom="paragraph">
            <wp:posOffset>-64770</wp:posOffset>
          </wp:positionV>
          <wp:extent cx="1864978" cy="257175"/>
          <wp:effectExtent l="0" t="0" r="2540" b="0"/>
          <wp:wrapThrough wrapText="bothSides">
            <wp:wrapPolygon edited="0">
              <wp:start x="0" y="0"/>
              <wp:lineTo x="0" y="19200"/>
              <wp:lineTo x="21409" y="19200"/>
              <wp:lineTo x="21409" y="0"/>
              <wp:lineTo x="0" y="0"/>
            </wp:wrapPolygon>
          </wp:wrapThrough>
          <wp:docPr id="578113155" name="Afbeelding 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1285" name="Afbeelding 1" descr="Afbeelding met Lettertype, tekst,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64978" cy="257175"/>
                  </a:xfrm>
                  <a:prstGeom prst="rect">
                    <a:avLst/>
                  </a:prstGeom>
                </pic:spPr>
              </pic:pic>
            </a:graphicData>
          </a:graphic>
        </wp:anchor>
      </w:drawing>
    </w: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 xml:space="preserve">                                                             Datum: 3-9-2024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AD85" w14:textId="77777777" w:rsidR="00665C78" w:rsidRDefault="00665C78" w:rsidP="0012623B">
      <w:r>
        <w:separator/>
      </w:r>
    </w:p>
  </w:footnote>
  <w:footnote w:type="continuationSeparator" w:id="0">
    <w:p w14:paraId="7F7540AC" w14:textId="77777777" w:rsidR="00665C78" w:rsidRDefault="00665C78" w:rsidP="0012623B">
      <w:r>
        <w:continuationSeparator/>
      </w:r>
    </w:p>
    <w:p w14:paraId="503EFCCC" w14:textId="77777777" w:rsidR="00665C78" w:rsidRDefault="00665C78"/>
  </w:footnote>
  <w:footnote w:type="continuationNotice" w:id="1">
    <w:p w14:paraId="7045035D" w14:textId="77777777" w:rsidR="00665C78" w:rsidRDefault="00665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B07A" w14:textId="2EB76B74" w:rsidR="0030560D" w:rsidRDefault="0030560D">
    <w:pPr>
      <w:pStyle w:val="Koptekst"/>
    </w:pPr>
    <w:r>
      <w:rPr>
        <w:noProof/>
        <w:lang w:eastAsia="nl-NL"/>
      </w:rPr>
      <mc:AlternateContent>
        <mc:Choice Requires="wps">
          <w:drawing>
            <wp:anchor distT="0" distB="0" distL="114300" distR="114300" simplePos="0" relativeHeight="251659264" behindDoc="0" locked="0" layoutInCell="1" allowOverlap="1" wp14:anchorId="24F6C003" wp14:editId="298F008D">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7079"/>
              <wp:effectExtent l="0" t="0" r="0" b="0"/>
              <wp:wrapNone/>
              <wp:docPr id="17" name="Rechthoek 25" title="Documenttitel"/>
              <wp:cNvGraphicFramePr/>
              <a:graphic xmlns:a="http://schemas.openxmlformats.org/drawingml/2006/main">
                <a:graphicData uri="http://schemas.microsoft.com/office/word/2010/wordprocessingShape">
                  <wps:wsp>
                    <wps:cNvSpPr/>
                    <wps:spPr>
                      <a:xfrm>
                        <a:off x="0" y="0"/>
                        <a:ext cx="914400" cy="287079"/>
                      </a:xfrm>
                      <a:prstGeom prst="rect">
                        <a:avLst/>
                      </a:prstGeom>
                      <a:solidFill>
                        <a:srgbClr val="084F6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D1D851A" w14:textId="3798B998" w:rsidR="0030560D" w:rsidRPr="0030560D" w:rsidRDefault="004F4BB1" w:rsidP="0030560D">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[MIJN ONTWERP]</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4F6C003" id="Rechthoek 25" o:spid="_x0000_s1028" alt="Titel: Documenttitel" style="position:absolute;margin-left:0;margin-top:0;width:1in;height:22.6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" fillcolor="#084f6a" stroked="f" strokeweight="1pt">
              <v:textbox inset=",0,,0">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D1D851A" w14:textId="3798B998" w:rsidR="0030560D" w:rsidRPr="0030560D" w:rsidRDefault="004F4BB1" w:rsidP="0030560D">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[MIJN ONTWERP]</w:t>
                        </w:r>
                      </w:p>
                    </w:sdtContent>
                  </w:sdt>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CDF0431" w14:paraId="5DD477D7" w14:textId="77777777" w:rsidTr="00435D08">
      <w:trPr>
        <w:trHeight w:val="300"/>
      </w:trPr>
      <w:tc>
        <w:tcPr>
          <w:tcW w:w="3020" w:type="dxa"/>
        </w:tcPr>
        <w:p w14:paraId="5908F7D0" w14:textId="7DA6178A" w:rsidR="00916F11" w:rsidRDefault="00916F11" w:rsidP="00435D08">
          <w:pPr>
            <w:pStyle w:val="Koptekst"/>
            <w:ind w:left="-115"/>
          </w:pPr>
        </w:p>
      </w:tc>
      <w:tc>
        <w:tcPr>
          <w:tcW w:w="3020" w:type="dxa"/>
        </w:tcPr>
        <w:p w14:paraId="4817C93E" w14:textId="77777777" w:rsidR="00916F11" w:rsidRDefault="00916F11" w:rsidP="00435D08">
          <w:pPr>
            <w:pStyle w:val="Koptekst"/>
            <w:jc w:val="center"/>
          </w:pPr>
        </w:p>
      </w:tc>
      <w:tc>
        <w:tcPr>
          <w:tcW w:w="3020" w:type="dxa"/>
        </w:tcPr>
        <w:p w14:paraId="539031D4" w14:textId="77777777" w:rsidR="00916F11" w:rsidRDefault="00916F11" w:rsidP="00435D08">
          <w:pPr>
            <w:pStyle w:val="Koptekst"/>
            <w:ind w:right="-115"/>
            <w:jc w:val="right"/>
          </w:pPr>
        </w:p>
      </w:tc>
    </w:tr>
  </w:tbl>
  <w:p w14:paraId="3B066D8A" w14:textId="67E21253" w:rsidR="00916F11" w:rsidRDefault="00E914DB" w:rsidP="00435D08">
    <w:pPr>
      <w:pStyle w:val="Koptekst"/>
    </w:pPr>
    <w:r>
      <w:rPr>
        <w:noProof/>
        <w:lang w:eastAsia="nl-NL"/>
      </w:rPr>
      <mc:AlternateContent>
        <mc:Choice Requires="wps">
          <w:drawing>
            <wp:anchor distT="0" distB="0" distL="114300" distR="114300" simplePos="0" relativeHeight="251662336" behindDoc="0" locked="0" layoutInCell="1" allowOverlap="1" wp14:anchorId="15E14D4A" wp14:editId="66E5EA78">
              <wp:simplePos x="0" y="0"/>
              <wp:positionH relativeFrom="margin">
                <wp:align>center</wp:align>
              </wp:positionH>
              <wp:positionV relativeFrom="page">
                <wp:posOffset>339725</wp:posOffset>
              </wp:positionV>
              <wp:extent cx="914400" cy="287079"/>
              <wp:effectExtent l="0" t="0" r="0" b="0"/>
              <wp:wrapNone/>
              <wp:docPr id="644382128" name="Rechthoek 25" title="Documenttitel"/>
              <wp:cNvGraphicFramePr/>
              <a:graphic xmlns:a="http://schemas.openxmlformats.org/drawingml/2006/main">
                <a:graphicData uri="http://schemas.microsoft.com/office/word/2010/wordprocessingShape">
                  <wps:wsp>
                    <wps:cNvSpPr/>
                    <wps:spPr>
                      <a:xfrm>
                        <a:off x="0" y="0"/>
                        <a:ext cx="914400" cy="287079"/>
                      </a:xfrm>
                      <a:prstGeom prst="rect">
                        <a:avLst/>
                      </a:prstGeom>
                      <a:solidFill>
                        <a:srgbClr val="084F6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99232579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974701B" w14:textId="2FDD89B1" w:rsidR="00E914DB" w:rsidRPr="0030560D" w:rsidRDefault="004F4BB1" w:rsidP="00E914DB">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[MIJN ONTWERP]</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5E14D4A" id="_x0000_s1029" alt="Titel: Documenttitel" style="position:absolute;margin-left:0;margin-top:26.75pt;width:1in;height:22.6pt;z-index:251662336;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" fillcolor="#084f6a" stroked="f" strokeweight="1pt">
              <v:textbox inset=",0,,0">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99232579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974701B" w14:textId="2FDD89B1" w:rsidR="00E914DB" w:rsidRPr="0030560D" w:rsidRDefault="004F4BB1" w:rsidP="00E914DB">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[MIJN ONTWERP]</w:t>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EF65"/>
    <w:multiLevelType w:val="hybridMultilevel"/>
    <w:tmpl w:val="5E3A760E"/>
    <w:lvl w:ilvl="0" w:tplc="86446ADE">
      <w:start w:val="1"/>
      <w:numFmt w:val="bullet"/>
      <w:lvlText w:val=""/>
      <w:lvlJc w:val="left"/>
      <w:pPr>
        <w:ind w:left="720" w:hanging="360"/>
      </w:pPr>
      <w:rPr>
        <w:rFonts w:ascii="Symbol" w:hAnsi="Symbol" w:hint="default"/>
      </w:rPr>
    </w:lvl>
    <w:lvl w:ilvl="1" w:tplc="235AB124">
      <w:start w:val="1"/>
      <w:numFmt w:val="bullet"/>
      <w:lvlText w:val="o"/>
      <w:lvlJc w:val="left"/>
      <w:pPr>
        <w:ind w:left="1440" w:hanging="360"/>
      </w:pPr>
      <w:rPr>
        <w:rFonts w:ascii="Courier New" w:hAnsi="Courier New" w:hint="default"/>
      </w:rPr>
    </w:lvl>
    <w:lvl w:ilvl="2" w:tplc="474E0C3E">
      <w:start w:val="1"/>
      <w:numFmt w:val="bullet"/>
      <w:lvlText w:val=""/>
      <w:lvlJc w:val="left"/>
      <w:pPr>
        <w:ind w:left="2160" w:hanging="360"/>
      </w:pPr>
      <w:rPr>
        <w:rFonts w:ascii="Wingdings" w:hAnsi="Wingdings" w:hint="default"/>
      </w:rPr>
    </w:lvl>
    <w:lvl w:ilvl="3" w:tplc="2782240A">
      <w:start w:val="1"/>
      <w:numFmt w:val="bullet"/>
      <w:lvlText w:val=""/>
      <w:lvlJc w:val="left"/>
      <w:pPr>
        <w:ind w:left="2880" w:hanging="360"/>
      </w:pPr>
      <w:rPr>
        <w:rFonts w:ascii="Symbol" w:hAnsi="Symbol" w:hint="default"/>
      </w:rPr>
    </w:lvl>
    <w:lvl w:ilvl="4" w:tplc="D9CE50C2">
      <w:start w:val="1"/>
      <w:numFmt w:val="bullet"/>
      <w:lvlText w:val="o"/>
      <w:lvlJc w:val="left"/>
      <w:pPr>
        <w:ind w:left="3600" w:hanging="360"/>
      </w:pPr>
      <w:rPr>
        <w:rFonts w:ascii="Courier New" w:hAnsi="Courier New" w:hint="default"/>
      </w:rPr>
    </w:lvl>
    <w:lvl w:ilvl="5" w:tplc="82F67A5E">
      <w:start w:val="1"/>
      <w:numFmt w:val="bullet"/>
      <w:lvlText w:val=""/>
      <w:lvlJc w:val="left"/>
      <w:pPr>
        <w:ind w:left="4320" w:hanging="360"/>
      </w:pPr>
      <w:rPr>
        <w:rFonts w:ascii="Wingdings" w:hAnsi="Wingdings" w:hint="default"/>
      </w:rPr>
    </w:lvl>
    <w:lvl w:ilvl="6" w:tplc="04245446">
      <w:start w:val="1"/>
      <w:numFmt w:val="bullet"/>
      <w:lvlText w:val=""/>
      <w:lvlJc w:val="left"/>
      <w:pPr>
        <w:ind w:left="5040" w:hanging="360"/>
      </w:pPr>
      <w:rPr>
        <w:rFonts w:ascii="Symbol" w:hAnsi="Symbol" w:hint="default"/>
      </w:rPr>
    </w:lvl>
    <w:lvl w:ilvl="7" w:tplc="67AED6FE">
      <w:start w:val="1"/>
      <w:numFmt w:val="bullet"/>
      <w:lvlText w:val="o"/>
      <w:lvlJc w:val="left"/>
      <w:pPr>
        <w:ind w:left="5760" w:hanging="360"/>
      </w:pPr>
      <w:rPr>
        <w:rFonts w:ascii="Courier New" w:hAnsi="Courier New" w:hint="default"/>
      </w:rPr>
    </w:lvl>
    <w:lvl w:ilvl="8" w:tplc="6CF8C7AA">
      <w:start w:val="1"/>
      <w:numFmt w:val="bullet"/>
      <w:lvlText w:val=""/>
      <w:lvlJc w:val="left"/>
      <w:pPr>
        <w:ind w:left="6480" w:hanging="360"/>
      </w:pPr>
      <w:rPr>
        <w:rFonts w:ascii="Wingdings" w:hAnsi="Wingdings" w:hint="default"/>
      </w:rPr>
    </w:lvl>
  </w:abstractNum>
  <w:abstractNum w:abstractNumId="1" w15:restartNumberingAfterBreak="0">
    <w:nsid w:val="0671466A"/>
    <w:multiLevelType w:val="multilevel"/>
    <w:tmpl w:val="178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419E4"/>
    <w:multiLevelType w:val="hybridMultilevel"/>
    <w:tmpl w:val="F252EC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1ECD3"/>
    <w:multiLevelType w:val="hybridMultilevel"/>
    <w:tmpl w:val="FFFFFFFF"/>
    <w:lvl w:ilvl="0" w:tplc="9C9EFF38">
      <w:start w:val="1"/>
      <w:numFmt w:val="decimal"/>
      <w:lvlText w:val="%1."/>
      <w:lvlJc w:val="left"/>
      <w:pPr>
        <w:ind w:left="720" w:hanging="360"/>
      </w:pPr>
    </w:lvl>
    <w:lvl w:ilvl="1" w:tplc="C448A526">
      <w:start w:val="1"/>
      <w:numFmt w:val="lowerLetter"/>
      <w:lvlText w:val="%2."/>
      <w:lvlJc w:val="left"/>
      <w:pPr>
        <w:ind w:left="1440" w:hanging="360"/>
      </w:pPr>
    </w:lvl>
    <w:lvl w:ilvl="2" w:tplc="1BAE5030">
      <w:start w:val="1"/>
      <w:numFmt w:val="lowerRoman"/>
      <w:lvlText w:val="%3."/>
      <w:lvlJc w:val="right"/>
      <w:pPr>
        <w:ind w:left="2160" w:hanging="180"/>
      </w:pPr>
    </w:lvl>
    <w:lvl w:ilvl="3" w:tplc="CFAC9436">
      <w:start w:val="1"/>
      <w:numFmt w:val="decimal"/>
      <w:lvlText w:val="%4."/>
      <w:lvlJc w:val="left"/>
      <w:pPr>
        <w:ind w:left="2880" w:hanging="360"/>
      </w:pPr>
    </w:lvl>
    <w:lvl w:ilvl="4" w:tplc="600C1E62">
      <w:start w:val="1"/>
      <w:numFmt w:val="lowerLetter"/>
      <w:lvlText w:val="%5."/>
      <w:lvlJc w:val="left"/>
      <w:pPr>
        <w:ind w:left="3600" w:hanging="360"/>
      </w:pPr>
    </w:lvl>
    <w:lvl w:ilvl="5" w:tplc="09E858A8">
      <w:start w:val="1"/>
      <w:numFmt w:val="lowerRoman"/>
      <w:lvlText w:val="%6."/>
      <w:lvlJc w:val="right"/>
      <w:pPr>
        <w:ind w:left="4320" w:hanging="180"/>
      </w:pPr>
    </w:lvl>
    <w:lvl w:ilvl="6" w:tplc="9816FEE2">
      <w:start w:val="1"/>
      <w:numFmt w:val="decimal"/>
      <w:lvlText w:val="%7."/>
      <w:lvlJc w:val="left"/>
      <w:pPr>
        <w:ind w:left="5040" w:hanging="360"/>
      </w:pPr>
    </w:lvl>
    <w:lvl w:ilvl="7" w:tplc="DE86507A">
      <w:start w:val="1"/>
      <w:numFmt w:val="lowerLetter"/>
      <w:lvlText w:val="%8."/>
      <w:lvlJc w:val="left"/>
      <w:pPr>
        <w:ind w:left="5760" w:hanging="360"/>
      </w:pPr>
    </w:lvl>
    <w:lvl w:ilvl="8" w:tplc="D3B2CA0E">
      <w:start w:val="1"/>
      <w:numFmt w:val="lowerRoman"/>
      <w:lvlText w:val="%9."/>
      <w:lvlJc w:val="right"/>
      <w:pPr>
        <w:ind w:left="6480" w:hanging="180"/>
      </w:pPr>
    </w:lvl>
  </w:abstractNum>
  <w:abstractNum w:abstractNumId="4" w15:restartNumberingAfterBreak="0">
    <w:nsid w:val="075647A7"/>
    <w:multiLevelType w:val="hybridMultilevel"/>
    <w:tmpl w:val="D2629596"/>
    <w:lvl w:ilvl="0" w:tplc="37EA7A32">
      <w:start w:val="1"/>
      <w:numFmt w:val="bullet"/>
      <w:lvlText w:val=""/>
      <w:lvlJc w:val="left"/>
      <w:pPr>
        <w:ind w:left="720" w:hanging="360"/>
      </w:pPr>
      <w:rPr>
        <w:rFonts w:ascii="Symbol" w:hAnsi="Symbol" w:hint="default"/>
      </w:rPr>
    </w:lvl>
    <w:lvl w:ilvl="1" w:tplc="656E83CC">
      <w:start w:val="1"/>
      <w:numFmt w:val="bullet"/>
      <w:lvlText w:val="o"/>
      <w:lvlJc w:val="left"/>
      <w:pPr>
        <w:ind w:left="1440" w:hanging="360"/>
      </w:pPr>
      <w:rPr>
        <w:rFonts w:ascii="Courier New" w:hAnsi="Courier New" w:hint="default"/>
      </w:rPr>
    </w:lvl>
    <w:lvl w:ilvl="2" w:tplc="87AC738A">
      <w:start w:val="1"/>
      <w:numFmt w:val="bullet"/>
      <w:lvlText w:val=""/>
      <w:lvlJc w:val="left"/>
      <w:pPr>
        <w:ind w:left="2160" w:hanging="360"/>
      </w:pPr>
      <w:rPr>
        <w:rFonts w:ascii="Wingdings" w:hAnsi="Wingdings" w:hint="default"/>
      </w:rPr>
    </w:lvl>
    <w:lvl w:ilvl="3" w:tplc="F84C2106">
      <w:start w:val="1"/>
      <w:numFmt w:val="bullet"/>
      <w:lvlText w:val=""/>
      <w:lvlJc w:val="left"/>
      <w:pPr>
        <w:ind w:left="2880" w:hanging="360"/>
      </w:pPr>
      <w:rPr>
        <w:rFonts w:ascii="Symbol" w:hAnsi="Symbol" w:hint="default"/>
      </w:rPr>
    </w:lvl>
    <w:lvl w:ilvl="4" w:tplc="37460192">
      <w:start w:val="1"/>
      <w:numFmt w:val="bullet"/>
      <w:lvlText w:val="o"/>
      <w:lvlJc w:val="left"/>
      <w:pPr>
        <w:ind w:left="3600" w:hanging="360"/>
      </w:pPr>
      <w:rPr>
        <w:rFonts w:ascii="Courier New" w:hAnsi="Courier New" w:hint="default"/>
      </w:rPr>
    </w:lvl>
    <w:lvl w:ilvl="5" w:tplc="A5E85F88">
      <w:start w:val="1"/>
      <w:numFmt w:val="bullet"/>
      <w:lvlText w:val=""/>
      <w:lvlJc w:val="left"/>
      <w:pPr>
        <w:ind w:left="4320" w:hanging="360"/>
      </w:pPr>
      <w:rPr>
        <w:rFonts w:ascii="Wingdings" w:hAnsi="Wingdings" w:hint="default"/>
      </w:rPr>
    </w:lvl>
    <w:lvl w:ilvl="6" w:tplc="737CC4AC">
      <w:start w:val="1"/>
      <w:numFmt w:val="bullet"/>
      <w:lvlText w:val=""/>
      <w:lvlJc w:val="left"/>
      <w:pPr>
        <w:ind w:left="5040" w:hanging="360"/>
      </w:pPr>
      <w:rPr>
        <w:rFonts w:ascii="Symbol" w:hAnsi="Symbol" w:hint="default"/>
      </w:rPr>
    </w:lvl>
    <w:lvl w:ilvl="7" w:tplc="A2EE2FDA">
      <w:start w:val="1"/>
      <w:numFmt w:val="bullet"/>
      <w:lvlText w:val="o"/>
      <w:lvlJc w:val="left"/>
      <w:pPr>
        <w:ind w:left="5760" w:hanging="360"/>
      </w:pPr>
      <w:rPr>
        <w:rFonts w:ascii="Courier New" w:hAnsi="Courier New" w:hint="default"/>
      </w:rPr>
    </w:lvl>
    <w:lvl w:ilvl="8" w:tplc="156E8C94">
      <w:start w:val="1"/>
      <w:numFmt w:val="bullet"/>
      <w:lvlText w:val=""/>
      <w:lvlJc w:val="left"/>
      <w:pPr>
        <w:ind w:left="6480" w:hanging="360"/>
      </w:pPr>
      <w:rPr>
        <w:rFonts w:ascii="Wingdings" w:hAnsi="Wingdings" w:hint="default"/>
      </w:rPr>
    </w:lvl>
  </w:abstractNum>
  <w:abstractNum w:abstractNumId="5" w15:restartNumberingAfterBreak="0">
    <w:nsid w:val="0A00EC50"/>
    <w:multiLevelType w:val="hybridMultilevel"/>
    <w:tmpl w:val="FB744010"/>
    <w:lvl w:ilvl="0" w:tplc="1AA45372">
      <w:start w:val="1"/>
      <w:numFmt w:val="bullet"/>
      <w:lvlText w:val=""/>
      <w:lvlJc w:val="left"/>
      <w:pPr>
        <w:ind w:left="720" w:hanging="360"/>
      </w:pPr>
      <w:rPr>
        <w:rFonts w:ascii="Symbol" w:hAnsi="Symbol" w:hint="default"/>
      </w:rPr>
    </w:lvl>
    <w:lvl w:ilvl="1" w:tplc="9D9C02CA">
      <w:start w:val="1"/>
      <w:numFmt w:val="bullet"/>
      <w:lvlText w:val="o"/>
      <w:lvlJc w:val="left"/>
      <w:pPr>
        <w:ind w:left="1440" w:hanging="360"/>
      </w:pPr>
      <w:rPr>
        <w:rFonts w:ascii="Courier New" w:hAnsi="Courier New" w:hint="default"/>
      </w:rPr>
    </w:lvl>
    <w:lvl w:ilvl="2" w:tplc="38F47696">
      <w:start w:val="1"/>
      <w:numFmt w:val="bullet"/>
      <w:lvlText w:val=""/>
      <w:lvlJc w:val="left"/>
      <w:pPr>
        <w:ind w:left="2160" w:hanging="360"/>
      </w:pPr>
      <w:rPr>
        <w:rFonts w:ascii="Wingdings" w:hAnsi="Wingdings" w:hint="default"/>
      </w:rPr>
    </w:lvl>
    <w:lvl w:ilvl="3" w:tplc="F1EC6A40">
      <w:start w:val="1"/>
      <w:numFmt w:val="bullet"/>
      <w:lvlText w:val=""/>
      <w:lvlJc w:val="left"/>
      <w:pPr>
        <w:ind w:left="2880" w:hanging="360"/>
      </w:pPr>
      <w:rPr>
        <w:rFonts w:ascii="Symbol" w:hAnsi="Symbol" w:hint="default"/>
      </w:rPr>
    </w:lvl>
    <w:lvl w:ilvl="4" w:tplc="868C30E8">
      <w:start w:val="1"/>
      <w:numFmt w:val="bullet"/>
      <w:lvlText w:val="o"/>
      <w:lvlJc w:val="left"/>
      <w:pPr>
        <w:ind w:left="3600" w:hanging="360"/>
      </w:pPr>
      <w:rPr>
        <w:rFonts w:ascii="Courier New" w:hAnsi="Courier New" w:hint="default"/>
      </w:rPr>
    </w:lvl>
    <w:lvl w:ilvl="5" w:tplc="995E3E88">
      <w:start w:val="1"/>
      <w:numFmt w:val="bullet"/>
      <w:lvlText w:val=""/>
      <w:lvlJc w:val="left"/>
      <w:pPr>
        <w:ind w:left="4320" w:hanging="360"/>
      </w:pPr>
      <w:rPr>
        <w:rFonts w:ascii="Wingdings" w:hAnsi="Wingdings" w:hint="default"/>
      </w:rPr>
    </w:lvl>
    <w:lvl w:ilvl="6" w:tplc="7416D86C">
      <w:start w:val="1"/>
      <w:numFmt w:val="bullet"/>
      <w:lvlText w:val=""/>
      <w:lvlJc w:val="left"/>
      <w:pPr>
        <w:ind w:left="5040" w:hanging="360"/>
      </w:pPr>
      <w:rPr>
        <w:rFonts w:ascii="Symbol" w:hAnsi="Symbol" w:hint="default"/>
      </w:rPr>
    </w:lvl>
    <w:lvl w:ilvl="7" w:tplc="5072BE36">
      <w:start w:val="1"/>
      <w:numFmt w:val="bullet"/>
      <w:lvlText w:val="o"/>
      <w:lvlJc w:val="left"/>
      <w:pPr>
        <w:ind w:left="5760" w:hanging="360"/>
      </w:pPr>
      <w:rPr>
        <w:rFonts w:ascii="Courier New" w:hAnsi="Courier New" w:hint="default"/>
      </w:rPr>
    </w:lvl>
    <w:lvl w:ilvl="8" w:tplc="933ABC48">
      <w:start w:val="1"/>
      <w:numFmt w:val="bullet"/>
      <w:lvlText w:val=""/>
      <w:lvlJc w:val="left"/>
      <w:pPr>
        <w:ind w:left="6480" w:hanging="360"/>
      </w:pPr>
      <w:rPr>
        <w:rFonts w:ascii="Wingdings" w:hAnsi="Wingdings" w:hint="default"/>
      </w:rPr>
    </w:lvl>
  </w:abstractNum>
  <w:abstractNum w:abstractNumId="6" w15:restartNumberingAfterBreak="0">
    <w:nsid w:val="0EA7429A"/>
    <w:multiLevelType w:val="hybridMultilevel"/>
    <w:tmpl w:val="9EE0A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CD0631"/>
    <w:multiLevelType w:val="hybridMultilevel"/>
    <w:tmpl w:val="8DEE4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887A4C"/>
    <w:multiLevelType w:val="multilevel"/>
    <w:tmpl w:val="1438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C4DCF"/>
    <w:multiLevelType w:val="hybridMultilevel"/>
    <w:tmpl w:val="9B6A988C"/>
    <w:lvl w:ilvl="0" w:tplc="E7B0E5CA">
      <w:start w:val="1"/>
      <w:numFmt w:val="bullet"/>
      <w:pStyle w:val="Lijstalinea"/>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DD1E40"/>
    <w:multiLevelType w:val="multilevel"/>
    <w:tmpl w:val="4308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2A5E4"/>
    <w:multiLevelType w:val="hybridMultilevel"/>
    <w:tmpl w:val="9DCAFA7A"/>
    <w:lvl w:ilvl="0" w:tplc="A7AC0318">
      <w:start w:val="1"/>
      <w:numFmt w:val="bullet"/>
      <w:lvlText w:val=""/>
      <w:lvlJc w:val="left"/>
      <w:pPr>
        <w:ind w:left="720" w:hanging="360"/>
      </w:pPr>
      <w:rPr>
        <w:rFonts w:ascii="Symbol" w:hAnsi="Symbol" w:hint="default"/>
      </w:rPr>
    </w:lvl>
    <w:lvl w:ilvl="1" w:tplc="0D3AAB28">
      <w:start w:val="1"/>
      <w:numFmt w:val="bullet"/>
      <w:lvlText w:val="o"/>
      <w:lvlJc w:val="left"/>
      <w:pPr>
        <w:ind w:left="1440" w:hanging="360"/>
      </w:pPr>
      <w:rPr>
        <w:rFonts w:ascii="Courier New" w:hAnsi="Courier New" w:hint="default"/>
      </w:rPr>
    </w:lvl>
    <w:lvl w:ilvl="2" w:tplc="A5BEDE5A">
      <w:start w:val="1"/>
      <w:numFmt w:val="bullet"/>
      <w:lvlText w:val=""/>
      <w:lvlJc w:val="left"/>
      <w:pPr>
        <w:ind w:left="2160" w:hanging="360"/>
      </w:pPr>
      <w:rPr>
        <w:rFonts w:ascii="Wingdings" w:hAnsi="Wingdings" w:hint="default"/>
      </w:rPr>
    </w:lvl>
    <w:lvl w:ilvl="3" w:tplc="CCA4420E">
      <w:start w:val="1"/>
      <w:numFmt w:val="bullet"/>
      <w:lvlText w:val=""/>
      <w:lvlJc w:val="left"/>
      <w:pPr>
        <w:ind w:left="2880" w:hanging="360"/>
      </w:pPr>
      <w:rPr>
        <w:rFonts w:ascii="Symbol" w:hAnsi="Symbol" w:hint="default"/>
      </w:rPr>
    </w:lvl>
    <w:lvl w:ilvl="4" w:tplc="8A7C5E52">
      <w:start w:val="1"/>
      <w:numFmt w:val="bullet"/>
      <w:lvlText w:val="o"/>
      <w:lvlJc w:val="left"/>
      <w:pPr>
        <w:ind w:left="3600" w:hanging="360"/>
      </w:pPr>
      <w:rPr>
        <w:rFonts w:ascii="Courier New" w:hAnsi="Courier New" w:hint="default"/>
      </w:rPr>
    </w:lvl>
    <w:lvl w:ilvl="5" w:tplc="0B646FAC">
      <w:start w:val="1"/>
      <w:numFmt w:val="bullet"/>
      <w:lvlText w:val=""/>
      <w:lvlJc w:val="left"/>
      <w:pPr>
        <w:ind w:left="4320" w:hanging="360"/>
      </w:pPr>
      <w:rPr>
        <w:rFonts w:ascii="Wingdings" w:hAnsi="Wingdings" w:hint="default"/>
      </w:rPr>
    </w:lvl>
    <w:lvl w:ilvl="6" w:tplc="98F694EC">
      <w:start w:val="1"/>
      <w:numFmt w:val="bullet"/>
      <w:lvlText w:val=""/>
      <w:lvlJc w:val="left"/>
      <w:pPr>
        <w:ind w:left="5040" w:hanging="360"/>
      </w:pPr>
      <w:rPr>
        <w:rFonts w:ascii="Symbol" w:hAnsi="Symbol" w:hint="default"/>
      </w:rPr>
    </w:lvl>
    <w:lvl w:ilvl="7" w:tplc="A76C4AFC">
      <w:start w:val="1"/>
      <w:numFmt w:val="bullet"/>
      <w:lvlText w:val="o"/>
      <w:lvlJc w:val="left"/>
      <w:pPr>
        <w:ind w:left="5760" w:hanging="360"/>
      </w:pPr>
      <w:rPr>
        <w:rFonts w:ascii="Courier New" w:hAnsi="Courier New" w:hint="default"/>
      </w:rPr>
    </w:lvl>
    <w:lvl w:ilvl="8" w:tplc="24DA1576">
      <w:start w:val="1"/>
      <w:numFmt w:val="bullet"/>
      <w:lvlText w:val=""/>
      <w:lvlJc w:val="left"/>
      <w:pPr>
        <w:ind w:left="6480" w:hanging="360"/>
      </w:pPr>
      <w:rPr>
        <w:rFonts w:ascii="Wingdings" w:hAnsi="Wingdings" w:hint="default"/>
      </w:rPr>
    </w:lvl>
  </w:abstractNum>
  <w:abstractNum w:abstractNumId="12" w15:restartNumberingAfterBreak="0">
    <w:nsid w:val="19787121"/>
    <w:multiLevelType w:val="hybridMultilevel"/>
    <w:tmpl w:val="D3AC024A"/>
    <w:lvl w:ilvl="0" w:tplc="40C41282">
      <w:start w:val="1"/>
      <w:numFmt w:val="bullet"/>
      <w:lvlText w:val=""/>
      <w:lvlJc w:val="left"/>
      <w:pPr>
        <w:ind w:left="720" w:hanging="360"/>
      </w:pPr>
      <w:rPr>
        <w:rFonts w:ascii="Symbol" w:hAnsi="Symbol" w:hint="default"/>
      </w:rPr>
    </w:lvl>
    <w:lvl w:ilvl="1" w:tplc="59FCB022">
      <w:start w:val="1"/>
      <w:numFmt w:val="bullet"/>
      <w:lvlText w:val="o"/>
      <w:lvlJc w:val="left"/>
      <w:pPr>
        <w:ind w:left="1440" w:hanging="360"/>
      </w:pPr>
      <w:rPr>
        <w:rFonts w:ascii="Courier New" w:hAnsi="Courier New" w:hint="default"/>
      </w:rPr>
    </w:lvl>
    <w:lvl w:ilvl="2" w:tplc="A25056C2">
      <w:start w:val="1"/>
      <w:numFmt w:val="bullet"/>
      <w:lvlText w:val=""/>
      <w:lvlJc w:val="left"/>
      <w:pPr>
        <w:ind w:left="2160" w:hanging="360"/>
      </w:pPr>
      <w:rPr>
        <w:rFonts w:ascii="Wingdings" w:hAnsi="Wingdings" w:hint="default"/>
      </w:rPr>
    </w:lvl>
    <w:lvl w:ilvl="3" w:tplc="E45C206A">
      <w:start w:val="1"/>
      <w:numFmt w:val="bullet"/>
      <w:lvlText w:val=""/>
      <w:lvlJc w:val="left"/>
      <w:pPr>
        <w:ind w:left="2880" w:hanging="360"/>
      </w:pPr>
      <w:rPr>
        <w:rFonts w:ascii="Symbol" w:hAnsi="Symbol" w:hint="default"/>
      </w:rPr>
    </w:lvl>
    <w:lvl w:ilvl="4" w:tplc="E1AC31EE">
      <w:start w:val="1"/>
      <w:numFmt w:val="bullet"/>
      <w:lvlText w:val="o"/>
      <w:lvlJc w:val="left"/>
      <w:pPr>
        <w:ind w:left="3600" w:hanging="360"/>
      </w:pPr>
      <w:rPr>
        <w:rFonts w:ascii="Courier New" w:hAnsi="Courier New" w:hint="default"/>
      </w:rPr>
    </w:lvl>
    <w:lvl w:ilvl="5" w:tplc="FFF85BA0">
      <w:start w:val="1"/>
      <w:numFmt w:val="bullet"/>
      <w:lvlText w:val=""/>
      <w:lvlJc w:val="left"/>
      <w:pPr>
        <w:ind w:left="4320" w:hanging="360"/>
      </w:pPr>
      <w:rPr>
        <w:rFonts w:ascii="Wingdings" w:hAnsi="Wingdings" w:hint="default"/>
      </w:rPr>
    </w:lvl>
    <w:lvl w:ilvl="6" w:tplc="A4DE54A2">
      <w:start w:val="1"/>
      <w:numFmt w:val="bullet"/>
      <w:lvlText w:val=""/>
      <w:lvlJc w:val="left"/>
      <w:pPr>
        <w:ind w:left="5040" w:hanging="360"/>
      </w:pPr>
      <w:rPr>
        <w:rFonts w:ascii="Symbol" w:hAnsi="Symbol" w:hint="default"/>
      </w:rPr>
    </w:lvl>
    <w:lvl w:ilvl="7" w:tplc="418621DE">
      <w:start w:val="1"/>
      <w:numFmt w:val="bullet"/>
      <w:lvlText w:val="o"/>
      <w:lvlJc w:val="left"/>
      <w:pPr>
        <w:ind w:left="5760" w:hanging="360"/>
      </w:pPr>
      <w:rPr>
        <w:rFonts w:ascii="Courier New" w:hAnsi="Courier New" w:hint="default"/>
      </w:rPr>
    </w:lvl>
    <w:lvl w:ilvl="8" w:tplc="ADD2D3D0">
      <w:start w:val="1"/>
      <w:numFmt w:val="bullet"/>
      <w:lvlText w:val=""/>
      <w:lvlJc w:val="left"/>
      <w:pPr>
        <w:ind w:left="6480" w:hanging="360"/>
      </w:pPr>
      <w:rPr>
        <w:rFonts w:ascii="Wingdings" w:hAnsi="Wingdings" w:hint="default"/>
      </w:rPr>
    </w:lvl>
  </w:abstractNum>
  <w:abstractNum w:abstractNumId="13" w15:restartNumberingAfterBreak="0">
    <w:nsid w:val="1C33C4D3"/>
    <w:multiLevelType w:val="hybridMultilevel"/>
    <w:tmpl w:val="C71E3F3C"/>
    <w:lvl w:ilvl="0" w:tplc="6404870C">
      <w:start w:val="1"/>
      <w:numFmt w:val="bullet"/>
      <w:lvlText w:val=""/>
      <w:lvlJc w:val="left"/>
      <w:pPr>
        <w:ind w:left="720" w:hanging="360"/>
      </w:pPr>
      <w:rPr>
        <w:rFonts w:ascii="Symbol" w:hAnsi="Symbol" w:hint="default"/>
      </w:rPr>
    </w:lvl>
    <w:lvl w:ilvl="1" w:tplc="4CBE98E8">
      <w:start w:val="1"/>
      <w:numFmt w:val="bullet"/>
      <w:lvlText w:val="o"/>
      <w:lvlJc w:val="left"/>
      <w:pPr>
        <w:ind w:left="1440" w:hanging="360"/>
      </w:pPr>
      <w:rPr>
        <w:rFonts w:ascii="Courier New" w:hAnsi="Courier New" w:hint="default"/>
      </w:rPr>
    </w:lvl>
    <w:lvl w:ilvl="2" w:tplc="6FD4B562">
      <w:start w:val="1"/>
      <w:numFmt w:val="bullet"/>
      <w:lvlText w:val=""/>
      <w:lvlJc w:val="left"/>
      <w:pPr>
        <w:ind w:left="2160" w:hanging="360"/>
      </w:pPr>
      <w:rPr>
        <w:rFonts w:ascii="Wingdings" w:hAnsi="Wingdings" w:hint="default"/>
      </w:rPr>
    </w:lvl>
    <w:lvl w:ilvl="3" w:tplc="206C2F0A">
      <w:start w:val="1"/>
      <w:numFmt w:val="bullet"/>
      <w:lvlText w:val=""/>
      <w:lvlJc w:val="left"/>
      <w:pPr>
        <w:ind w:left="2880" w:hanging="360"/>
      </w:pPr>
      <w:rPr>
        <w:rFonts w:ascii="Symbol" w:hAnsi="Symbol" w:hint="default"/>
      </w:rPr>
    </w:lvl>
    <w:lvl w:ilvl="4" w:tplc="FBF22D2E">
      <w:start w:val="1"/>
      <w:numFmt w:val="bullet"/>
      <w:lvlText w:val="o"/>
      <w:lvlJc w:val="left"/>
      <w:pPr>
        <w:ind w:left="3600" w:hanging="360"/>
      </w:pPr>
      <w:rPr>
        <w:rFonts w:ascii="Courier New" w:hAnsi="Courier New" w:hint="default"/>
      </w:rPr>
    </w:lvl>
    <w:lvl w:ilvl="5" w:tplc="996EB882">
      <w:start w:val="1"/>
      <w:numFmt w:val="bullet"/>
      <w:lvlText w:val=""/>
      <w:lvlJc w:val="left"/>
      <w:pPr>
        <w:ind w:left="4320" w:hanging="360"/>
      </w:pPr>
      <w:rPr>
        <w:rFonts w:ascii="Wingdings" w:hAnsi="Wingdings" w:hint="default"/>
      </w:rPr>
    </w:lvl>
    <w:lvl w:ilvl="6" w:tplc="CDDCF520">
      <w:start w:val="1"/>
      <w:numFmt w:val="bullet"/>
      <w:lvlText w:val=""/>
      <w:lvlJc w:val="left"/>
      <w:pPr>
        <w:ind w:left="5040" w:hanging="360"/>
      </w:pPr>
      <w:rPr>
        <w:rFonts w:ascii="Symbol" w:hAnsi="Symbol" w:hint="default"/>
      </w:rPr>
    </w:lvl>
    <w:lvl w:ilvl="7" w:tplc="83387084">
      <w:start w:val="1"/>
      <w:numFmt w:val="bullet"/>
      <w:lvlText w:val="o"/>
      <w:lvlJc w:val="left"/>
      <w:pPr>
        <w:ind w:left="5760" w:hanging="360"/>
      </w:pPr>
      <w:rPr>
        <w:rFonts w:ascii="Courier New" w:hAnsi="Courier New" w:hint="default"/>
      </w:rPr>
    </w:lvl>
    <w:lvl w:ilvl="8" w:tplc="E788112C">
      <w:start w:val="1"/>
      <w:numFmt w:val="bullet"/>
      <w:lvlText w:val=""/>
      <w:lvlJc w:val="left"/>
      <w:pPr>
        <w:ind w:left="6480" w:hanging="360"/>
      </w:pPr>
      <w:rPr>
        <w:rFonts w:ascii="Wingdings" w:hAnsi="Wingdings" w:hint="default"/>
      </w:rPr>
    </w:lvl>
  </w:abstractNum>
  <w:abstractNum w:abstractNumId="14" w15:restartNumberingAfterBreak="0">
    <w:nsid w:val="1CB9441F"/>
    <w:multiLevelType w:val="hybridMultilevel"/>
    <w:tmpl w:val="8BCEFC92"/>
    <w:lvl w:ilvl="0" w:tplc="16422CA2">
      <w:start w:val="1"/>
      <w:numFmt w:val="bullet"/>
      <w:lvlText w:val="-"/>
      <w:lvlJc w:val="left"/>
      <w:pPr>
        <w:ind w:left="720" w:hanging="360"/>
      </w:pPr>
      <w:rPr>
        <w:rFonts w:ascii="Aptos" w:hAnsi="Aptos" w:hint="default"/>
      </w:rPr>
    </w:lvl>
    <w:lvl w:ilvl="1" w:tplc="B156C64A">
      <w:start w:val="1"/>
      <w:numFmt w:val="bullet"/>
      <w:lvlText w:val="o"/>
      <w:lvlJc w:val="left"/>
      <w:pPr>
        <w:ind w:left="1440" w:hanging="360"/>
      </w:pPr>
      <w:rPr>
        <w:rFonts w:ascii="Courier New" w:hAnsi="Courier New" w:hint="default"/>
      </w:rPr>
    </w:lvl>
    <w:lvl w:ilvl="2" w:tplc="B38687B0">
      <w:start w:val="1"/>
      <w:numFmt w:val="bullet"/>
      <w:lvlText w:val=""/>
      <w:lvlJc w:val="left"/>
      <w:pPr>
        <w:ind w:left="2160" w:hanging="360"/>
      </w:pPr>
      <w:rPr>
        <w:rFonts w:ascii="Wingdings" w:hAnsi="Wingdings" w:hint="default"/>
      </w:rPr>
    </w:lvl>
    <w:lvl w:ilvl="3" w:tplc="0BF04668">
      <w:start w:val="1"/>
      <w:numFmt w:val="bullet"/>
      <w:lvlText w:val=""/>
      <w:lvlJc w:val="left"/>
      <w:pPr>
        <w:ind w:left="2880" w:hanging="360"/>
      </w:pPr>
      <w:rPr>
        <w:rFonts w:ascii="Symbol" w:hAnsi="Symbol" w:hint="default"/>
      </w:rPr>
    </w:lvl>
    <w:lvl w:ilvl="4" w:tplc="5538DAFE">
      <w:start w:val="1"/>
      <w:numFmt w:val="bullet"/>
      <w:lvlText w:val="o"/>
      <w:lvlJc w:val="left"/>
      <w:pPr>
        <w:ind w:left="3600" w:hanging="360"/>
      </w:pPr>
      <w:rPr>
        <w:rFonts w:ascii="Courier New" w:hAnsi="Courier New" w:hint="default"/>
      </w:rPr>
    </w:lvl>
    <w:lvl w:ilvl="5" w:tplc="CB4A4B44">
      <w:start w:val="1"/>
      <w:numFmt w:val="bullet"/>
      <w:lvlText w:val=""/>
      <w:lvlJc w:val="left"/>
      <w:pPr>
        <w:ind w:left="4320" w:hanging="360"/>
      </w:pPr>
      <w:rPr>
        <w:rFonts w:ascii="Wingdings" w:hAnsi="Wingdings" w:hint="default"/>
      </w:rPr>
    </w:lvl>
    <w:lvl w:ilvl="6" w:tplc="E536D4F8">
      <w:start w:val="1"/>
      <w:numFmt w:val="bullet"/>
      <w:lvlText w:val=""/>
      <w:lvlJc w:val="left"/>
      <w:pPr>
        <w:ind w:left="5040" w:hanging="360"/>
      </w:pPr>
      <w:rPr>
        <w:rFonts w:ascii="Symbol" w:hAnsi="Symbol" w:hint="default"/>
      </w:rPr>
    </w:lvl>
    <w:lvl w:ilvl="7" w:tplc="E070B1A2">
      <w:start w:val="1"/>
      <w:numFmt w:val="bullet"/>
      <w:lvlText w:val="o"/>
      <w:lvlJc w:val="left"/>
      <w:pPr>
        <w:ind w:left="5760" w:hanging="360"/>
      </w:pPr>
      <w:rPr>
        <w:rFonts w:ascii="Courier New" w:hAnsi="Courier New" w:hint="default"/>
      </w:rPr>
    </w:lvl>
    <w:lvl w:ilvl="8" w:tplc="165655E2">
      <w:start w:val="1"/>
      <w:numFmt w:val="bullet"/>
      <w:lvlText w:val=""/>
      <w:lvlJc w:val="left"/>
      <w:pPr>
        <w:ind w:left="6480" w:hanging="360"/>
      </w:pPr>
      <w:rPr>
        <w:rFonts w:ascii="Wingdings" w:hAnsi="Wingdings" w:hint="default"/>
      </w:rPr>
    </w:lvl>
  </w:abstractNum>
  <w:abstractNum w:abstractNumId="15" w15:restartNumberingAfterBreak="0">
    <w:nsid w:val="1D2E2C2D"/>
    <w:multiLevelType w:val="hybridMultilevel"/>
    <w:tmpl w:val="F1E6CB1C"/>
    <w:lvl w:ilvl="0" w:tplc="704208D2">
      <w:start w:val="1"/>
      <w:numFmt w:val="bullet"/>
      <w:lvlText w:val=""/>
      <w:lvlJc w:val="left"/>
      <w:pPr>
        <w:ind w:left="720" w:hanging="360"/>
      </w:pPr>
      <w:rPr>
        <w:rFonts w:ascii="Symbol" w:hAnsi="Symbol" w:hint="default"/>
      </w:rPr>
    </w:lvl>
    <w:lvl w:ilvl="1" w:tplc="DF820A9A">
      <w:start w:val="1"/>
      <w:numFmt w:val="bullet"/>
      <w:lvlText w:val="o"/>
      <w:lvlJc w:val="left"/>
      <w:pPr>
        <w:ind w:left="1440" w:hanging="360"/>
      </w:pPr>
      <w:rPr>
        <w:rFonts w:ascii="Courier New" w:hAnsi="Courier New" w:hint="default"/>
      </w:rPr>
    </w:lvl>
    <w:lvl w:ilvl="2" w:tplc="2BDE375A">
      <w:start w:val="1"/>
      <w:numFmt w:val="bullet"/>
      <w:lvlText w:val=""/>
      <w:lvlJc w:val="left"/>
      <w:pPr>
        <w:ind w:left="2160" w:hanging="360"/>
      </w:pPr>
      <w:rPr>
        <w:rFonts w:ascii="Wingdings" w:hAnsi="Wingdings" w:hint="default"/>
      </w:rPr>
    </w:lvl>
    <w:lvl w:ilvl="3" w:tplc="EA7C4614">
      <w:start w:val="1"/>
      <w:numFmt w:val="bullet"/>
      <w:lvlText w:val=""/>
      <w:lvlJc w:val="left"/>
      <w:pPr>
        <w:ind w:left="2880" w:hanging="360"/>
      </w:pPr>
      <w:rPr>
        <w:rFonts w:ascii="Symbol" w:hAnsi="Symbol" w:hint="default"/>
      </w:rPr>
    </w:lvl>
    <w:lvl w:ilvl="4" w:tplc="D2386AE0">
      <w:start w:val="1"/>
      <w:numFmt w:val="bullet"/>
      <w:lvlText w:val="o"/>
      <w:lvlJc w:val="left"/>
      <w:pPr>
        <w:ind w:left="3600" w:hanging="360"/>
      </w:pPr>
      <w:rPr>
        <w:rFonts w:ascii="Courier New" w:hAnsi="Courier New" w:hint="default"/>
      </w:rPr>
    </w:lvl>
    <w:lvl w:ilvl="5" w:tplc="8674793C">
      <w:start w:val="1"/>
      <w:numFmt w:val="bullet"/>
      <w:lvlText w:val=""/>
      <w:lvlJc w:val="left"/>
      <w:pPr>
        <w:ind w:left="4320" w:hanging="360"/>
      </w:pPr>
      <w:rPr>
        <w:rFonts w:ascii="Wingdings" w:hAnsi="Wingdings" w:hint="default"/>
      </w:rPr>
    </w:lvl>
    <w:lvl w:ilvl="6" w:tplc="67FA6470">
      <w:start w:val="1"/>
      <w:numFmt w:val="bullet"/>
      <w:lvlText w:val=""/>
      <w:lvlJc w:val="left"/>
      <w:pPr>
        <w:ind w:left="5040" w:hanging="360"/>
      </w:pPr>
      <w:rPr>
        <w:rFonts w:ascii="Symbol" w:hAnsi="Symbol" w:hint="default"/>
      </w:rPr>
    </w:lvl>
    <w:lvl w:ilvl="7" w:tplc="88E66BC4">
      <w:start w:val="1"/>
      <w:numFmt w:val="bullet"/>
      <w:lvlText w:val="o"/>
      <w:lvlJc w:val="left"/>
      <w:pPr>
        <w:ind w:left="5760" w:hanging="360"/>
      </w:pPr>
      <w:rPr>
        <w:rFonts w:ascii="Courier New" w:hAnsi="Courier New" w:hint="default"/>
      </w:rPr>
    </w:lvl>
    <w:lvl w:ilvl="8" w:tplc="A8A2EF9A">
      <w:start w:val="1"/>
      <w:numFmt w:val="bullet"/>
      <w:lvlText w:val=""/>
      <w:lvlJc w:val="left"/>
      <w:pPr>
        <w:ind w:left="6480" w:hanging="360"/>
      </w:pPr>
      <w:rPr>
        <w:rFonts w:ascii="Wingdings" w:hAnsi="Wingdings" w:hint="default"/>
      </w:rPr>
    </w:lvl>
  </w:abstractNum>
  <w:abstractNum w:abstractNumId="16" w15:restartNumberingAfterBreak="0">
    <w:nsid w:val="203D0B41"/>
    <w:multiLevelType w:val="multilevel"/>
    <w:tmpl w:val="C44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1D0027"/>
    <w:multiLevelType w:val="hybridMultilevel"/>
    <w:tmpl w:val="B72E08E8"/>
    <w:lvl w:ilvl="0" w:tplc="22465574">
      <w:start w:val="1"/>
      <w:numFmt w:val="bullet"/>
      <w:lvlText w:val=""/>
      <w:lvlJc w:val="left"/>
      <w:pPr>
        <w:ind w:left="720" w:hanging="360"/>
      </w:pPr>
      <w:rPr>
        <w:rFonts w:ascii="Symbol" w:hAnsi="Symbol" w:hint="default"/>
      </w:rPr>
    </w:lvl>
    <w:lvl w:ilvl="1" w:tplc="CA302212">
      <w:start w:val="1"/>
      <w:numFmt w:val="bullet"/>
      <w:lvlText w:val="o"/>
      <w:lvlJc w:val="left"/>
      <w:pPr>
        <w:ind w:left="1440" w:hanging="360"/>
      </w:pPr>
      <w:rPr>
        <w:rFonts w:ascii="Courier New" w:hAnsi="Courier New" w:hint="default"/>
      </w:rPr>
    </w:lvl>
    <w:lvl w:ilvl="2" w:tplc="6F6C1858">
      <w:start w:val="1"/>
      <w:numFmt w:val="bullet"/>
      <w:lvlText w:val=""/>
      <w:lvlJc w:val="left"/>
      <w:pPr>
        <w:ind w:left="2160" w:hanging="360"/>
      </w:pPr>
      <w:rPr>
        <w:rFonts w:ascii="Wingdings" w:hAnsi="Wingdings" w:hint="default"/>
      </w:rPr>
    </w:lvl>
    <w:lvl w:ilvl="3" w:tplc="5B4850CE">
      <w:start w:val="1"/>
      <w:numFmt w:val="bullet"/>
      <w:lvlText w:val=""/>
      <w:lvlJc w:val="left"/>
      <w:pPr>
        <w:ind w:left="2880" w:hanging="360"/>
      </w:pPr>
      <w:rPr>
        <w:rFonts w:ascii="Symbol" w:hAnsi="Symbol" w:hint="default"/>
      </w:rPr>
    </w:lvl>
    <w:lvl w:ilvl="4" w:tplc="489CFECC">
      <w:start w:val="1"/>
      <w:numFmt w:val="bullet"/>
      <w:lvlText w:val="o"/>
      <w:lvlJc w:val="left"/>
      <w:pPr>
        <w:ind w:left="3600" w:hanging="360"/>
      </w:pPr>
      <w:rPr>
        <w:rFonts w:ascii="Courier New" w:hAnsi="Courier New" w:hint="default"/>
      </w:rPr>
    </w:lvl>
    <w:lvl w:ilvl="5" w:tplc="836C618E">
      <w:start w:val="1"/>
      <w:numFmt w:val="bullet"/>
      <w:lvlText w:val=""/>
      <w:lvlJc w:val="left"/>
      <w:pPr>
        <w:ind w:left="4320" w:hanging="360"/>
      </w:pPr>
      <w:rPr>
        <w:rFonts w:ascii="Wingdings" w:hAnsi="Wingdings" w:hint="default"/>
      </w:rPr>
    </w:lvl>
    <w:lvl w:ilvl="6" w:tplc="18EC985E">
      <w:start w:val="1"/>
      <w:numFmt w:val="bullet"/>
      <w:lvlText w:val=""/>
      <w:lvlJc w:val="left"/>
      <w:pPr>
        <w:ind w:left="5040" w:hanging="360"/>
      </w:pPr>
      <w:rPr>
        <w:rFonts w:ascii="Symbol" w:hAnsi="Symbol" w:hint="default"/>
      </w:rPr>
    </w:lvl>
    <w:lvl w:ilvl="7" w:tplc="D59E9F32">
      <w:start w:val="1"/>
      <w:numFmt w:val="bullet"/>
      <w:lvlText w:val="o"/>
      <w:lvlJc w:val="left"/>
      <w:pPr>
        <w:ind w:left="5760" w:hanging="360"/>
      </w:pPr>
      <w:rPr>
        <w:rFonts w:ascii="Courier New" w:hAnsi="Courier New" w:hint="default"/>
      </w:rPr>
    </w:lvl>
    <w:lvl w:ilvl="8" w:tplc="D3CE2B50">
      <w:start w:val="1"/>
      <w:numFmt w:val="bullet"/>
      <w:lvlText w:val=""/>
      <w:lvlJc w:val="left"/>
      <w:pPr>
        <w:ind w:left="6480" w:hanging="360"/>
      </w:pPr>
      <w:rPr>
        <w:rFonts w:ascii="Wingdings" w:hAnsi="Wingdings" w:hint="default"/>
      </w:rPr>
    </w:lvl>
  </w:abstractNum>
  <w:abstractNum w:abstractNumId="18" w15:restartNumberingAfterBreak="0">
    <w:nsid w:val="25BA10AA"/>
    <w:multiLevelType w:val="multilevel"/>
    <w:tmpl w:val="089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9F48AA"/>
    <w:multiLevelType w:val="hybridMultilevel"/>
    <w:tmpl w:val="5D944FAC"/>
    <w:lvl w:ilvl="0" w:tplc="04130001">
      <w:start w:val="1"/>
      <w:numFmt w:val="bullet"/>
      <w:lvlText w:val=""/>
      <w:lvlJc w:val="left"/>
      <w:pPr>
        <w:ind w:left="720" w:hanging="360"/>
      </w:pPr>
      <w:rPr>
        <w:rFonts w:ascii="Symbol" w:hAnsi="Symbol" w:hint="default"/>
      </w:rPr>
    </w:lvl>
    <w:lvl w:ilvl="1" w:tplc="EDA0BED4">
      <w:start w:val="5"/>
      <w:numFmt w:val="bullet"/>
      <w:lvlText w:val="-"/>
      <w:lvlJc w:val="left"/>
      <w:pPr>
        <w:ind w:left="1440" w:hanging="360"/>
      </w:pPr>
      <w:rPr>
        <w:rFonts w:ascii="Aptos" w:eastAsiaTheme="minorHAnsi" w:hAnsi="Apto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8C93C6C"/>
    <w:multiLevelType w:val="hybridMultilevel"/>
    <w:tmpl w:val="B956AF02"/>
    <w:lvl w:ilvl="0" w:tplc="7E54C440">
      <w:start w:val="1"/>
      <w:numFmt w:val="bullet"/>
      <w:lvlText w:val=""/>
      <w:lvlJc w:val="left"/>
      <w:pPr>
        <w:ind w:left="720" w:hanging="360"/>
      </w:pPr>
      <w:rPr>
        <w:rFonts w:ascii="Symbol" w:hAnsi="Symbol" w:hint="default"/>
      </w:rPr>
    </w:lvl>
    <w:lvl w:ilvl="1" w:tplc="4140A7E2">
      <w:start w:val="1"/>
      <w:numFmt w:val="bullet"/>
      <w:lvlText w:val="o"/>
      <w:lvlJc w:val="left"/>
      <w:pPr>
        <w:ind w:left="1440" w:hanging="360"/>
      </w:pPr>
      <w:rPr>
        <w:rFonts w:ascii="Courier New" w:hAnsi="Courier New" w:hint="default"/>
      </w:rPr>
    </w:lvl>
    <w:lvl w:ilvl="2" w:tplc="23EC9A14">
      <w:start w:val="1"/>
      <w:numFmt w:val="bullet"/>
      <w:lvlText w:val=""/>
      <w:lvlJc w:val="left"/>
      <w:pPr>
        <w:ind w:left="2160" w:hanging="360"/>
      </w:pPr>
      <w:rPr>
        <w:rFonts w:ascii="Wingdings" w:hAnsi="Wingdings" w:hint="default"/>
      </w:rPr>
    </w:lvl>
    <w:lvl w:ilvl="3" w:tplc="77CEBBF0">
      <w:start w:val="1"/>
      <w:numFmt w:val="bullet"/>
      <w:lvlText w:val=""/>
      <w:lvlJc w:val="left"/>
      <w:pPr>
        <w:ind w:left="2880" w:hanging="360"/>
      </w:pPr>
      <w:rPr>
        <w:rFonts w:ascii="Symbol" w:hAnsi="Symbol" w:hint="default"/>
      </w:rPr>
    </w:lvl>
    <w:lvl w:ilvl="4" w:tplc="5C62A8E8">
      <w:start w:val="1"/>
      <w:numFmt w:val="bullet"/>
      <w:lvlText w:val="o"/>
      <w:lvlJc w:val="left"/>
      <w:pPr>
        <w:ind w:left="3600" w:hanging="360"/>
      </w:pPr>
      <w:rPr>
        <w:rFonts w:ascii="Courier New" w:hAnsi="Courier New" w:hint="default"/>
      </w:rPr>
    </w:lvl>
    <w:lvl w:ilvl="5" w:tplc="427CEA70">
      <w:start w:val="1"/>
      <w:numFmt w:val="bullet"/>
      <w:lvlText w:val=""/>
      <w:lvlJc w:val="left"/>
      <w:pPr>
        <w:ind w:left="4320" w:hanging="360"/>
      </w:pPr>
      <w:rPr>
        <w:rFonts w:ascii="Wingdings" w:hAnsi="Wingdings" w:hint="default"/>
      </w:rPr>
    </w:lvl>
    <w:lvl w:ilvl="6" w:tplc="4C28ECC4">
      <w:start w:val="1"/>
      <w:numFmt w:val="bullet"/>
      <w:lvlText w:val=""/>
      <w:lvlJc w:val="left"/>
      <w:pPr>
        <w:ind w:left="5040" w:hanging="360"/>
      </w:pPr>
      <w:rPr>
        <w:rFonts w:ascii="Symbol" w:hAnsi="Symbol" w:hint="default"/>
      </w:rPr>
    </w:lvl>
    <w:lvl w:ilvl="7" w:tplc="A21EC770">
      <w:start w:val="1"/>
      <w:numFmt w:val="bullet"/>
      <w:lvlText w:val="o"/>
      <w:lvlJc w:val="left"/>
      <w:pPr>
        <w:ind w:left="5760" w:hanging="360"/>
      </w:pPr>
      <w:rPr>
        <w:rFonts w:ascii="Courier New" w:hAnsi="Courier New" w:hint="default"/>
      </w:rPr>
    </w:lvl>
    <w:lvl w:ilvl="8" w:tplc="BE986E58">
      <w:start w:val="1"/>
      <w:numFmt w:val="bullet"/>
      <w:lvlText w:val=""/>
      <w:lvlJc w:val="left"/>
      <w:pPr>
        <w:ind w:left="6480" w:hanging="360"/>
      </w:pPr>
      <w:rPr>
        <w:rFonts w:ascii="Wingdings" w:hAnsi="Wingdings" w:hint="default"/>
      </w:rPr>
    </w:lvl>
  </w:abstractNum>
  <w:abstractNum w:abstractNumId="21" w15:restartNumberingAfterBreak="0">
    <w:nsid w:val="28F88DA1"/>
    <w:multiLevelType w:val="hybridMultilevel"/>
    <w:tmpl w:val="C24EA01A"/>
    <w:lvl w:ilvl="0" w:tplc="5E347D72">
      <w:start w:val="10"/>
      <w:numFmt w:val="bullet"/>
      <w:lvlText w:val=""/>
      <w:lvlJc w:val="left"/>
      <w:pPr>
        <w:ind w:left="720" w:hanging="360"/>
      </w:pPr>
      <w:rPr>
        <w:rFonts w:ascii="Symbol" w:eastAsiaTheme="minorHAnsi" w:hAnsi="Symbol" w:cstheme="minorBidi" w:hint="default"/>
      </w:rPr>
    </w:lvl>
    <w:lvl w:ilvl="1" w:tplc="65C809B8">
      <w:start w:val="1"/>
      <w:numFmt w:val="bullet"/>
      <w:lvlText w:val="o"/>
      <w:lvlJc w:val="left"/>
      <w:pPr>
        <w:ind w:left="1440" w:hanging="360"/>
      </w:pPr>
      <w:rPr>
        <w:rFonts w:ascii="Courier New" w:hAnsi="Courier New" w:hint="default"/>
      </w:rPr>
    </w:lvl>
    <w:lvl w:ilvl="2" w:tplc="4DD665A4">
      <w:start w:val="1"/>
      <w:numFmt w:val="bullet"/>
      <w:lvlText w:val=""/>
      <w:lvlJc w:val="left"/>
      <w:pPr>
        <w:ind w:left="2160" w:hanging="360"/>
      </w:pPr>
      <w:rPr>
        <w:rFonts w:ascii="Wingdings" w:hAnsi="Wingdings" w:hint="default"/>
      </w:rPr>
    </w:lvl>
    <w:lvl w:ilvl="3" w:tplc="E1E22F6E">
      <w:start w:val="1"/>
      <w:numFmt w:val="bullet"/>
      <w:lvlText w:val=""/>
      <w:lvlJc w:val="left"/>
      <w:pPr>
        <w:ind w:left="2880" w:hanging="360"/>
      </w:pPr>
      <w:rPr>
        <w:rFonts w:ascii="Symbol" w:hAnsi="Symbol" w:hint="default"/>
      </w:rPr>
    </w:lvl>
    <w:lvl w:ilvl="4" w:tplc="F2B48B32">
      <w:start w:val="1"/>
      <w:numFmt w:val="bullet"/>
      <w:lvlText w:val="o"/>
      <w:lvlJc w:val="left"/>
      <w:pPr>
        <w:ind w:left="3600" w:hanging="360"/>
      </w:pPr>
      <w:rPr>
        <w:rFonts w:ascii="Courier New" w:hAnsi="Courier New" w:hint="default"/>
      </w:rPr>
    </w:lvl>
    <w:lvl w:ilvl="5" w:tplc="6FE63952">
      <w:start w:val="1"/>
      <w:numFmt w:val="bullet"/>
      <w:lvlText w:val=""/>
      <w:lvlJc w:val="left"/>
      <w:pPr>
        <w:ind w:left="4320" w:hanging="360"/>
      </w:pPr>
      <w:rPr>
        <w:rFonts w:ascii="Wingdings" w:hAnsi="Wingdings" w:hint="default"/>
      </w:rPr>
    </w:lvl>
    <w:lvl w:ilvl="6" w:tplc="52B2CD3C">
      <w:start w:val="1"/>
      <w:numFmt w:val="bullet"/>
      <w:lvlText w:val=""/>
      <w:lvlJc w:val="left"/>
      <w:pPr>
        <w:ind w:left="5040" w:hanging="360"/>
      </w:pPr>
      <w:rPr>
        <w:rFonts w:ascii="Symbol" w:hAnsi="Symbol" w:hint="default"/>
      </w:rPr>
    </w:lvl>
    <w:lvl w:ilvl="7" w:tplc="1CECF7EE">
      <w:start w:val="1"/>
      <w:numFmt w:val="bullet"/>
      <w:lvlText w:val="o"/>
      <w:lvlJc w:val="left"/>
      <w:pPr>
        <w:ind w:left="5760" w:hanging="360"/>
      </w:pPr>
      <w:rPr>
        <w:rFonts w:ascii="Courier New" w:hAnsi="Courier New" w:hint="default"/>
      </w:rPr>
    </w:lvl>
    <w:lvl w:ilvl="8" w:tplc="FF9A53EC">
      <w:start w:val="1"/>
      <w:numFmt w:val="bullet"/>
      <w:lvlText w:val=""/>
      <w:lvlJc w:val="left"/>
      <w:pPr>
        <w:ind w:left="6480" w:hanging="360"/>
      </w:pPr>
      <w:rPr>
        <w:rFonts w:ascii="Wingdings" w:hAnsi="Wingdings" w:hint="default"/>
      </w:rPr>
    </w:lvl>
  </w:abstractNum>
  <w:abstractNum w:abstractNumId="22" w15:restartNumberingAfterBreak="0">
    <w:nsid w:val="2A28BD74"/>
    <w:multiLevelType w:val="hybridMultilevel"/>
    <w:tmpl w:val="3D2E96C0"/>
    <w:lvl w:ilvl="0" w:tplc="F20A08AC">
      <w:start w:val="1"/>
      <w:numFmt w:val="bullet"/>
      <w:lvlText w:val=""/>
      <w:lvlJc w:val="left"/>
      <w:pPr>
        <w:ind w:left="720" w:hanging="360"/>
      </w:pPr>
      <w:rPr>
        <w:rFonts w:ascii="Symbol" w:hAnsi="Symbol" w:hint="default"/>
      </w:rPr>
    </w:lvl>
    <w:lvl w:ilvl="1" w:tplc="FAD8F9B4">
      <w:start w:val="1"/>
      <w:numFmt w:val="bullet"/>
      <w:lvlText w:val="o"/>
      <w:lvlJc w:val="left"/>
      <w:pPr>
        <w:ind w:left="1440" w:hanging="360"/>
      </w:pPr>
      <w:rPr>
        <w:rFonts w:ascii="Courier New" w:hAnsi="Courier New" w:hint="default"/>
      </w:rPr>
    </w:lvl>
    <w:lvl w:ilvl="2" w:tplc="1324AEA2">
      <w:start w:val="1"/>
      <w:numFmt w:val="bullet"/>
      <w:lvlText w:val=""/>
      <w:lvlJc w:val="left"/>
      <w:pPr>
        <w:ind w:left="2160" w:hanging="360"/>
      </w:pPr>
      <w:rPr>
        <w:rFonts w:ascii="Wingdings" w:hAnsi="Wingdings" w:hint="default"/>
      </w:rPr>
    </w:lvl>
    <w:lvl w:ilvl="3" w:tplc="19DC86E0">
      <w:start w:val="1"/>
      <w:numFmt w:val="bullet"/>
      <w:lvlText w:val=""/>
      <w:lvlJc w:val="left"/>
      <w:pPr>
        <w:ind w:left="2880" w:hanging="360"/>
      </w:pPr>
      <w:rPr>
        <w:rFonts w:ascii="Symbol" w:hAnsi="Symbol" w:hint="default"/>
      </w:rPr>
    </w:lvl>
    <w:lvl w:ilvl="4" w:tplc="E0F6CDA6">
      <w:start w:val="1"/>
      <w:numFmt w:val="bullet"/>
      <w:lvlText w:val="o"/>
      <w:lvlJc w:val="left"/>
      <w:pPr>
        <w:ind w:left="3600" w:hanging="360"/>
      </w:pPr>
      <w:rPr>
        <w:rFonts w:ascii="Courier New" w:hAnsi="Courier New" w:hint="default"/>
      </w:rPr>
    </w:lvl>
    <w:lvl w:ilvl="5" w:tplc="ECA886CE">
      <w:start w:val="1"/>
      <w:numFmt w:val="bullet"/>
      <w:lvlText w:val=""/>
      <w:lvlJc w:val="left"/>
      <w:pPr>
        <w:ind w:left="4320" w:hanging="360"/>
      </w:pPr>
      <w:rPr>
        <w:rFonts w:ascii="Wingdings" w:hAnsi="Wingdings" w:hint="default"/>
      </w:rPr>
    </w:lvl>
    <w:lvl w:ilvl="6" w:tplc="26B67358">
      <w:start w:val="1"/>
      <w:numFmt w:val="bullet"/>
      <w:lvlText w:val=""/>
      <w:lvlJc w:val="left"/>
      <w:pPr>
        <w:ind w:left="5040" w:hanging="360"/>
      </w:pPr>
      <w:rPr>
        <w:rFonts w:ascii="Symbol" w:hAnsi="Symbol" w:hint="default"/>
      </w:rPr>
    </w:lvl>
    <w:lvl w:ilvl="7" w:tplc="79E6E568">
      <w:start w:val="1"/>
      <w:numFmt w:val="bullet"/>
      <w:lvlText w:val="o"/>
      <w:lvlJc w:val="left"/>
      <w:pPr>
        <w:ind w:left="5760" w:hanging="360"/>
      </w:pPr>
      <w:rPr>
        <w:rFonts w:ascii="Courier New" w:hAnsi="Courier New" w:hint="default"/>
      </w:rPr>
    </w:lvl>
    <w:lvl w:ilvl="8" w:tplc="6A129AC8">
      <w:start w:val="1"/>
      <w:numFmt w:val="bullet"/>
      <w:lvlText w:val=""/>
      <w:lvlJc w:val="left"/>
      <w:pPr>
        <w:ind w:left="6480" w:hanging="360"/>
      </w:pPr>
      <w:rPr>
        <w:rFonts w:ascii="Wingdings" w:hAnsi="Wingdings" w:hint="default"/>
      </w:rPr>
    </w:lvl>
  </w:abstractNum>
  <w:abstractNum w:abstractNumId="23" w15:restartNumberingAfterBreak="0">
    <w:nsid w:val="2A6056D0"/>
    <w:multiLevelType w:val="hybridMultilevel"/>
    <w:tmpl w:val="19401946"/>
    <w:lvl w:ilvl="0" w:tplc="10A4C922">
      <w:start w:val="1"/>
      <w:numFmt w:val="bullet"/>
      <w:lvlText w:val=""/>
      <w:lvlJc w:val="left"/>
      <w:pPr>
        <w:ind w:left="720" w:hanging="360"/>
      </w:pPr>
      <w:rPr>
        <w:rFonts w:ascii="Symbol" w:hAnsi="Symbol" w:hint="default"/>
      </w:rPr>
    </w:lvl>
    <w:lvl w:ilvl="1" w:tplc="A87E7680">
      <w:start w:val="1"/>
      <w:numFmt w:val="bullet"/>
      <w:lvlText w:val="o"/>
      <w:lvlJc w:val="left"/>
      <w:pPr>
        <w:ind w:left="1440" w:hanging="360"/>
      </w:pPr>
      <w:rPr>
        <w:rFonts w:ascii="Courier New" w:hAnsi="Courier New" w:hint="default"/>
      </w:rPr>
    </w:lvl>
    <w:lvl w:ilvl="2" w:tplc="B23AE8AC">
      <w:start w:val="1"/>
      <w:numFmt w:val="bullet"/>
      <w:lvlText w:val=""/>
      <w:lvlJc w:val="left"/>
      <w:pPr>
        <w:ind w:left="2160" w:hanging="360"/>
      </w:pPr>
      <w:rPr>
        <w:rFonts w:ascii="Wingdings" w:hAnsi="Wingdings" w:hint="default"/>
      </w:rPr>
    </w:lvl>
    <w:lvl w:ilvl="3" w:tplc="C11E34E0">
      <w:start w:val="1"/>
      <w:numFmt w:val="bullet"/>
      <w:lvlText w:val=""/>
      <w:lvlJc w:val="left"/>
      <w:pPr>
        <w:ind w:left="2880" w:hanging="360"/>
      </w:pPr>
      <w:rPr>
        <w:rFonts w:ascii="Symbol" w:hAnsi="Symbol" w:hint="default"/>
      </w:rPr>
    </w:lvl>
    <w:lvl w:ilvl="4" w:tplc="E6D055CA">
      <w:start w:val="1"/>
      <w:numFmt w:val="bullet"/>
      <w:lvlText w:val="o"/>
      <w:lvlJc w:val="left"/>
      <w:pPr>
        <w:ind w:left="3600" w:hanging="360"/>
      </w:pPr>
      <w:rPr>
        <w:rFonts w:ascii="Courier New" w:hAnsi="Courier New" w:hint="default"/>
      </w:rPr>
    </w:lvl>
    <w:lvl w:ilvl="5" w:tplc="BCD6F292">
      <w:start w:val="1"/>
      <w:numFmt w:val="bullet"/>
      <w:lvlText w:val=""/>
      <w:lvlJc w:val="left"/>
      <w:pPr>
        <w:ind w:left="4320" w:hanging="360"/>
      </w:pPr>
      <w:rPr>
        <w:rFonts w:ascii="Wingdings" w:hAnsi="Wingdings" w:hint="default"/>
      </w:rPr>
    </w:lvl>
    <w:lvl w:ilvl="6" w:tplc="63761BDC">
      <w:start w:val="1"/>
      <w:numFmt w:val="bullet"/>
      <w:lvlText w:val=""/>
      <w:lvlJc w:val="left"/>
      <w:pPr>
        <w:ind w:left="5040" w:hanging="360"/>
      </w:pPr>
      <w:rPr>
        <w:rFonts w:ascii="Symbol" w:hAnsi="Symbol" w:hint="default"/>
      </w:rPr>
    </w:lvl>
    <w:lvl w:ilvl="7" w:tplc="38767D1A">
      <w:start w:val="1"/>
      <w:numFmt w:val="bullet"/>
      <w:lvlText w:val="o"/>
      <w:lvlJc w:val="left"/>
      <w:pPr>
        <w:ind w:left="5760" w:hanging="360"/>
      </w:pPr>
      <w:rPr>
        <w:rFonts w:ascii="Courier New" w:hAnsi="Courier New" w:hint="default"/>
      </w:rPr>
    </w:lvl>
    <w:lvl w:ilvl="8" w:tplc="DE82C23A">
      <w:start w:val="1"/>
      <w:numFmt w:val="bullet"/>
      <w:lvlText w:val=""/>
      <w:lvlJc w:val="left"/>
      <w:pPr>
        <w:ind w:left="6480" w:hanging="360"/>
      </w:pPr>
      <w:rPr>
        <w:rFonts w:ascii="Wingdings" w:hAnsi="Wingdings" w:hint="default"/>
      </w:rPr>
    </w:lvl>
  </w:abstractNum>
  <w:abstractNum w:abstractNumId="24" w15:restartNumberingAfterBreak="0">
    <w:nsid w:val="2A942083"/>
    <w:multiLevelType w:val="multilevel"/>
    <w:tmpl w:val="DA1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88764F"/>
    <w:multiLevelType w:val="hybridMultilevel"/>
    <w:tmpl w:val="3006B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E6043EC"/>
    <w:multiLevelType w:val="hybridMultilevel"/>
    <w:tmpl w:val="4E00A6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2BEF6F0"/>
    <w:multiLevelType w:val="hybridMultilevel"/>
    <w:tmpl w:val="4F6420F4"/>
    <w:lvl w:ilvl="0" w:tplc="ACBEA266">
      <w:start w:val="1"/>
      <w:numFmt w:val="bullet"/>
      <w:lvlText w:val="-"/>
      <w:lvlJc w:val="left"/>
      <w:pPr>
        <w:ind w:left="720" w:hanging="360"/>
      </w:pPr>
      <w:rPr>
        <w:rFonts w:ascii="Aptos" w:hAnsi="Aptos" w:hint="default"/>
      </w:rPr>
    </w:lvl>
    <w:lvl w:ilvl="1" w:tplc="A6C41AA6">
      <w:start w:val="1"/>
      <w:numFmt w:val="bullet"/>
      <w:lvlText w:val="o"/>
      <w:lvlJc w:val="left"/>
      <w:pPr>
        <w:ind w:left="1440" w:hanging="360"/>
      </w:pPr>
      <w:rPr>
        <w:rFonts w:ascii="Courier New" w:hAnsi="Courier New" w:hint="default"/>
      </w:rPr>
    </w:lvl>
    <w:lvl w:ilvl="2" w:tplc="DB48E936">
      <w:start w:val="1"/>
      <w:numFmt w:val="bullet"/>
      <w:lvlText w:val=""/>
      <w:lvlJc w:val="left"/>
      <w:pPr>
        <w:ind w:left="2160" w:hanging="360"/>
      </w:pPr>
      <w:rPr>
        <w:rFonts w:ascii="Wingdings" w:hAnsi="Wingdings" w:hint="default"/>
      </w:rPr>
    </w:lvl>
    <w:lvl w:ilvl="3" w:tplc="77821D84">
      <w:start w:val="1"/>
      <w:numFmt w:val="bullet"/>
      <w:lvlText w:val=""/>
      <w:lvlJc w:val="left"/>
      <w:pPr>
        <w:ind w:left="2880" w:hanging="360"/>
      </w:pPr>
      <w:rPr>
        <w:rFonts w:ascii="Symbol" w:hAnsi="Symbol" w:hint="default"/>
      </w:rPr>
    </w:lvl>
    <w:lvl w:ilvl="4" w:tplc="C1AEAD76">
      <w:start w:val="1"/>
      <w:numFmt w:val="bullet"/>
      <w:lvlText w:val="o"/>
      <w:lvlJc w:val="left"/>
      <w:pPr>
        <w:ind w:left="3600" w:hanging="360"/>
      </w:pPr>
      <w:rPr>
        <w:rFonts w:ascii="Courier New" w:hAnsi="Courier New" w:hint="default"/>
      </w:rPr>
    </w:lvl>
    <w:lvl w:ilvl="5" w:tplc="1F4645E6">
      <w:start w:val="1"/>
      <w:numFmt w:val="bullet"/>
      <w:lvlText w:val=""/>
      <w:lvlJc w:val="left"/>
      <w:pPr>
        <w:ind w:left="4320" w:hanging="360"/>
      </w:pPr>
      <w:rPr>
        <w:rFonts w:ascii="Wingdings" w:hAnsi="Wingdings" w:hint="default"/>
      </w:rPr>
    </w:lvl>
    <w:lvl w:ilvl="6" w:tplc="DFB2578C">
      <w:start w:val="1"/>
      <w:numFmt w:val="bullet"/>
      <w:lvlText w:val=""/>
      <w:lvlJc w:val="left"/>
      <w:pPr>
        <w:ind w:left="5040" w:hanging="360"/>
      </w:pPr>
      <w:rPr>
        <w:rFonts w:ascii="Symbol" w:hAnsi="Symbol" w:hint="default"/>
      </w:rPr>
    </w:lvl>
    <w:lvl w:ilvl="7" w:tplc="EE06EE6A">
      <w:start w:val="1"/>
      <w:numFmt w:val="bullet"/>
      <w:lvlText w:val="o"/>
      <w:lvlJc w:val="left"/>
      <w:pPr>
        <w:ind w:left="5760" w:hanging="360"/>
      </w:pPr>
      <w:rPr>
        <w:rFonts w:ascii="Courier New" w:hAnsi="Courier New" w:hint="default"/>
      </w:rPr>
    </w:lvl>
    <w:lvl w:ilvl="8" w:tplc="FDE4AF52">
      <w:start w:val="1"/>
      <w:numFmt w:val="bullet"/>
      <w:lvlText w:val=""/>
      <w:lvlJc w:val="left"/>
      <w:pPr>
        <w:ind w:left="6480" w:hanging="360"/>
      </w:pPr>
      <w:rPr>
        <w:rFonts w:ascii="Wingdings" w:hAnsi="Wingdings" w:hint="default"/>
      </w:rPr>
    </w:lvl>
  </w:abstractNum>
  <w:abstractNum w:abstractNumId="28" w15:restartNumberingAfterBreak="0">
    <w:nsid w:val="333705C9"/>
    <w:multiLevelType w:val="hybridMultilevel"/>
    <w:tmpl w:val="4AC255B0"/>
    <w:lvl w:ilvl="0" w:tplc="B2841036">
      <w:start w:val="1"/>
      <w:numFmt w:val="bullet"/>
      <w:lvlText w:val=""/>
      <w:lvlJc w:val="left"/>
      <w:pPr>
        <w:ind w:left="720" w:hanging="360"/>
      </w:pPr>
      <w:rPr>
        <w:rFonts w:ascii="Symbol" w:hAnsi="Symbol" w:hint="default"/>
      </w:rPr>
    </w:lvl>
    <w:lvl w:ilvl="1" w:tplc="456A5994">
      <w:start w:val="1"/>
      <w:numFmt w:val="bullet"/>
      <w:lvlText w:val="o"/>
      <w:lvlJc w:val="left"/>
      <w:pPr>
        <w:ind w:left="1440" w:hanging="360"/>
      </w:pPr>
      <w:rPr>
        <w:rFonts w:ascii="Courier New" w:hAnsi="Courier New" w:hint="default"/>
      </w:rPr>
    </w:lvl>
    <w:lvl w:ilvl="2" w:tplc="F2844E10">
      <w:start w:val="1"/>
      <w:numFmt w:val="bullet"/>
      <w:lvlText w:val=""/>
      <w:lvlJc w:val="left"/>
      <w:pPr>
        <w:ind w:left="2160" w:hanging="360"/>
      </w:pPr>
      <w:rPr>
        <w:rFonts w:ascii="Wingdings" w:hAnsi="Wingdings" w:hint="default"/>
      </w:rPr>
    </w:lvl>
    <w:lvl w:ilvl="3" w:tplc="3AB0F70A">
      <w:start w:val="1"/>
      <w:numFmt w:val="bullet"/>
      <w:lvlText w:val=""/>
      <w:lvlJc w:val="left"/>
      <w:pPr>
        <w:ind w:left="2880" w:hanging="360"/>
      </w:pPr>
      <w:rPr>
        <w:rFonts w:ascii="Symbol" w:hAnsi="Symbol" w:hint="default"/>
      </w:rPr>
    </w:lvl>
    <w:lvl w:ilvl="4" w:tplc="F252E16A">
      <w:start w:val="1"/>
      <w:numFmt w:val="bullet"/>
      <w:lvlText w:val="o"/>
      <w:lvlJc w:val="left"/>
      <w:pPr>
        <w:ind w:left="3600" w:hanging="360"/>
      </w:pPr>
      <w:rPr>
        <w:rFonts w:ascii="Courier New" w:hAnsi="Courier New" w:hint="default"/>
      </w:rPr>
    </w:lvl>
    <w:lvl w:ilvl="5" w:tplc="293C3DB0">
      <w:start w:val="1"/>
      <w:numFmt w:val="bullet"/>
      <w:lvlText w:val=""/>
      <w:lvlJc w:val="left"/>
      <w:pPr>
        <w:ind w:left="4320" w:hanging="360"/>
      </w:pPr>
      <w:rPr>
        <w:rFonts w:ascii="Wingdings" w:hAnsi="Wingdings" w:hint="default"/>
      </w:rPr>
    </w:lvl>
    <w:lvl w:ilvl="6" w:tplc="0A58517A">
      <w:start w:val="1"/>
      <w:numFmt w:val="bullet"/>
      <w:lvlText w:val=""/>
      <w:lvlJc w:val="left"/>
      <w:pPr>
        <w:ind w:left="5040" w:hanging="360"/>
      </w:pPr>
      <w:rPr>
        <w:rFonts w:ascii="Symbol" w:hAnsi="Symbol" w:hint="default"/>
      </w:rPr>
    </w:lvl>
    <w:lvl w:ilvl="7" w:tplc="0F4C4E36">
      <w:start w:val="1"/>
      <w:numFmt w:val="bullet"/>
      <w:lvlText w:val="o"/>
      <w:lvlJc w:val="left"/>
      <w:pPr>
        <w:ind w:left="5760" w:hanging="360"/>
      </w:pPr>
      <w:rPr>
        <w:rFonts w:ascii="Courier New" w:hAnsi="Courier New" w:hint="default"/>
      </w:rPr>
    </w:lvl>
    <w:lvl w:ilvl="8" w:tplc="C99AB028">
      <w:start w:val="1"/>
      <w:numFmt w:val="bullet"/>
      <w:lvlText w:val=""/>
      <w:lvlJc w:val="left"/>
      <w:pPr>
        <w:ind w:left="6480" w:hanging="360"/>
      </w:pPr>
      <w:rPr>
        <w:rFonts w:ascii="Wingdings" w:hAnsi="Wingdings" w:hint="default"/>
      </w:rPr>
    </w:lvl>
  </w:abstractNum>
  <w:abstractNum w:abstractNumId="29" w15:restartNumberingAfterBreak="0">
    <w:nsid w:val="33377D2D"/>
    <w:multiLevelType w:val="hybridMultilevel"/>
    <w:tmpl w:val="0C045E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4C53040"/>
    <w:multiLevelType w:val="hybridMultilevel"/>
    <w:tmpl w:val="89DE9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5650825"/>
    <w:multiLevelType w:val="hybridMultilevel"/>
    <w:tmpl w:val="DB48EE42"/>
    <w:lvl w:ilvl="0" w:tplc="0BA400B8">
      <w:start w:val="1"/>
      <w:numFmt w:val="bullet"/>
      <w:lvlText w:val=""/>
      <w:lvlJc w:val="left"/>
      <w:pPr>
        <w:ind w:left="720" w:hanging="360"/>
      </w:pPr>
      <w:rPr>
        <w:rFonts w:ascii="Symbol" w:hAnsi="Symbol" w:hint="default"/>
      </w:rPr>
    </w:lvl>
    <w:lvl w:ilvl="1" w:tplc="F01CF1D2">
      <w:start w:val="1"/>
      <w:numFmt w:val="bullet"/>
      <w:lvlText w:val="o"/>
      <w:lvlJc w:val="left"/>
      <w:pPr>
        <w:ind w:left="1440" w:hanging="360"/>
      </w:pPr>
      <w:rPr>
        <w:rFonts w:ascii="Courier New" w:hAnsi="Courier New" w:hint="default"/>
      </w:rPr>
    </w:lvl>
    <w:lvl w:ilvl="2" w:tplc="C6286AB2">
      <w:start w:val="1"/>
      <w:numFmt w:val="bullet"/>
      <w:lvlText w:val=""/>
      <w:lvlJc w:val="left"/>
      <w:pPr>
        <w:ind w:left="2160" w:hanging="360"/>
      </w:pPr>
      <w:rPr>
        <w:rFonts w:ascii="Wingdings" w:hAnsi="Wingdings" w:hint="default"/>
      </w:rPr>
    </w:lvl>
    <w:lvl w:ilvl="3" w:tplc="BA2A5568">
      <w:start w:val="1"/>
      <w:numFmt w:val="bullet"/>
      <w:lvlText w:val=""/>
      <w:lvlJc w:val="left"/>
      <w:pPr>
        <w:ind w:left="2880" w:hanging="360"/>
      </w:pPr>
      <w:rPr>
        <w:rFonts w:ascii="Symbol" w:hAnsi="Symbol" w:hint="default"/>
      </w:rPr>
    </w:lvl>
    <w:lvl w:ilvl="4" w:tplc="DE88AB52">
      <w:start w:val="1"/>
      <w:numFmt w:val="bullet"/>
      <w:lvlText w:val="o"/>
      <w:lvlJc w:val="left"/>
      <w:pPr>
        <w:ind w:left="3600" w:hanging="360"/>
      </w:pPr>
      <w:rPr>
        <w:rFonts w:ascii="Courier New" w:hAnsi="Courier New" w:hint="default"/>
      </w:rPr>
    </w:lvl>
    <w:lvl w:ilvl="5" w:tplc="17208850">
      <w:start w:val="1"/>
      <w:numFmt w:val="bullet"/>
      <w:lvlText w:val=""/>
      <w:lvlJc w:val="left"/>
      <w:pPr>
        <w:ind w:left="4320" w:hanging="360"/>
      </w:pPr>
      <w:rPr>
        <w:rFonts w:ascii="Wingdings" w:hAnsi="Wingdings" w:hint="default"/>
      </w:rPr>
    </w:lvl>
    <w:lvl w:ilvl="6" w:tplc="00005424">
      <w:start w:val="1"/>
      <w:numFmt w:val="bullet"/>
      <w:lvlText w:val=""/>
      <w:lvlJc w:val="left"/>
      <w:pPr>
        <w:ind w:left="5040" w:hanging="360"/>
      </w:pPr>
      <w:rPr>
        <w:rFonts w:ascii="Symbol" w:hAnsi="Symbol" w:hint="default"/>
      </w:rPr>
    </w:lvl>
    <w:lvl w:ilvl="7" w:tplc="6D164402">
      <w:start w:val="1"/>
      <w:numFmt w:val="bullet"/>
      <w:lvlText w:val="o"/>
      <w:lvlJc w:val="left"/>
      <w:pPr>
        <w:ind w:left="5760" w:hanging="360"/>
      </w:pPr>
      <w:rPr>
        <w:rFonts w:ascii="Courier New" w:hAnsi="Courier New" w:hint="default"/>
      </w:rPr>
    </w:lvl>
    <w:lvl w:ilvl="8" w:tplc="534AB220">
      <w:start w:val="1"/>
      <w:numFmt w:val="bullet"/>
      <w:lvlText w:val=""/>
      <w:lvlJc w:val="left"/>
      <w:pPr>
        <w:ind w:left="6480" w:hanging="360"/>
      </w:pPr>
      <w:rPr>
        <w:rFonts w:ascii="Wingdings" w:hAnsi="Wingdings" w:hint="default"/>
      </w:rPr>
    </w:lvl>
  </w:abstractNum>
  <w:abstractNum w:abstractNumId="32" w15:restartNumberingAfterBreak="0">
    <w:nsid w:val="35C0F6CE"/>
    <w:multiLevelType w:val="hybridMultilevel"/>
    <w:tmpl w:val="B296BADA"/>
    <w:lvl w:ilvl="0" w:tplc="ED22D19A">
      <w:start w:val="1"/>
      <w:numFmt w:val="bullet"/>
      <w:lvlText w:val=""/>
      <w:lvlJc w:val="left"/>
      <w:pPr>
        <w:ind w:left="720" w:hanging="360"/>
      </w:pPr>
      <w:rPr>
        <w:rFonts w:ascii="Symbol" w:hAnsi="Symbol" w:hint="default"/>
      </w:rPr>
    </w:lvl>
    <w:lvl w:ilvl="1" w:tplc="A6825FCA">
      <w:start w:val="1"/>
      <w:numFmt w:val="bullet"/>
      <w:lvlText w:val="o"/>
      <w:lvlJc w:val="left"/>
      <w:pPr>
        <w:ind w:left="1440" w:hanging="360"/>
      </w:pPr>
      <w:rPr>
        <w:rFonts w:ascii="Courier New" w:hAnsi="Courier New" w:hint="default"/>
      </w:rPr>
    </w:lvl>
    <w:lvl w:ilvl="2" w:tplc="1E889C66">
      <w:start w:val="1"/>
      <w:numFmt w:val="bullet"/>
      <w:lvlText w:val=""/>
      <w:lvlJc w:val="left"/>
      <w:pPr>
        <w:ind w:left="2160" w:hanging="360"/>
      </w:pPr>
      <w:rPr>
        <w:rFonts w:ascii="Wingdings" w:hAnsi="Wingdings" w:hint="default"/>
      </w:rPr>
    </w:lvl>
    <w:lvl w:ilvl="3" w:tplc="956A7410">
      <w:start w:val="1"/>
      <w:numFmt w:val="bullet"/>
      <w:lvlText w:val=""/>
      <w:lvlJc w:val="left"/>
      <w:pPr>
        <w:ind w:left="2880" w:hanging="360"/>
      </w:pPr>
      <w:rPr>
        <w:rFonts w:ascii="Symbol" w:hAnsi="Symbol" w:hint="default"/>
      </w:rPr>
    </w:lvl>
    <w:lvl w:ilvl="4" w:tplc="228A5ACA">
      <w:start w:val="1"/>
      <w:numFmt w:val="bullet"/>
      <w:lvlText w:val="o"/>
      <w:lvlJc w:val="left"/>
      <w:pPr>
        <w:ind w:left="3600" w:hanging="360"/>
      </w:pPr>
      <w:rPr>
        <w:rFonts w:ascii="Courier New" w:hAnsi="Courier New" w:hint="default"/>
      </w:rPr>
    </w:lvl>
    <w:lvl w:ilvl="5" w:tplc="7AA0CE24">
      <w:start w:val="1"/>
      <w:numFmt w:val="bullet"/>
      <w:lvlText w:val=""/>
      <w:lvlJc w:val="left"/>
      <w:pPr>
        <w:ind w:left="4320" w:hanging="360"/>
      </w:pPr>
      <w:rPr>
        <w:rFonts w:ascii="Wingdings" w:hAnsi="Wingdings" w:hint="default"/>
      </w:rPr>
    </w:lvl>
    <w:lvl w:ilvl="6" w:tplc="CB7E46DA">
      <w:start w:val="1"/>
      <w:numFmt w:val="bullet"/>
      <w:lvlText w:val=""/>
      <w:lvlJc w:val="left"/>
      <w:pPr>
        <w:ind w:left="5040" w:hanging="360"/>
      </w:pPr>
      <w:rPr>
        <w:rFonts w:ascii="Symbol" w:hAnsi="Symbol" w:hint="default"/>
      </w:rPr>
    </w:lvl>
    <w:lvl w:ilvl="7" w:tplc="A2C27C4A">
      <w:start w:val="1"/>
      <w:numFmt w:val="bullet"/>
      <w:lvlText w:val="o"/>
      <w:lvlJc w:val="left"/>
      <w:pPr>
        <w:ind w:left="5760" w:hanging="360"/>
      </w:pPr>
      <w:rPr>
        <w:rFonts w:ascii="Courier New" w:hAnsi="Courier New" w:hint="default"/>
      </w:rPr>
    </w:lvl>
    <w:lvl w:ilvl="8" w:tplc="A8845A04">
      <w:start w:val="1"/>
      <w:numFmt w:val="bullet"/>
      <w:lvlText w:val=""/>
      <w:lvlJc w:val="left"/>
      <w:pPr>
        <w:ind w:left="6480" w:hanging="360"/>
      </w:pPr>
      <w:rPr>
        <w:rFonts w:ascii="Wingdings" w:hAnsi="Wingdings" w:hint="default"/>
      </w:rPr>
    </w:lvl>
  </w:abstractNum>
  <w:abstractNum w:abstractNumId="33" w15:restartNumberingAfterBreak="0">
    <w:nsid w:val="38661011"/>
    <w:multiLevelType w:val="hybridMultilevel"/>
    <w:tmpl w:val="17767618"/>
    <w:lvl w:ilvl="0" w:tplc="19AC5BE4">
      <w:start w:val="1"/>
      <w:numFmt w:val="bullet"/>
      <w:lvlText w:val=""/>
      <w:lvlJc w:val="left"/>
      <w:pPr>
        <w:ind w:left="720" w:hanging="360"/>
      </w:pPr>
      <w:rPr>
        <w:rFonts w:ascii="Symbol" w:hAnsi="Symbol" w:hint="default"/>
      </w:rPr>
    </w:lvl>
    <w:lvl w:ilvl="1" w:tplc="AB44FF82">
      <w:start w:val="1"/>
      <w:numFmt w:val="bullet"/>
      <w:lvlText w:val="o"/>
      <w:lvlJc w:val="left"/>
      <w:pPr>
        <w:ind w:left="1440" w:hanging="360"/>
      </w:pPr>
      <w:rPr>
        <w:rFonts w:ascii="Courier New" w:hAnsi="Courier New" w:hint="default"/>
      </w:rPr>
    </w:lvl>
    <w:lvl w:ilvl="2" w:tplc="DF9CE0B2">
      <w:start w:val="1"/>
      <w:numFmt w:val="bullet"/>
      <w:lvlText w:val=""/>
      <w:lvlJc w:val="left"/>
      <w:pPr>
        <w:ind w:left="2160" w:hanging="360"/>
      </w:pPr>
      <w:rPr>
        <w:rFonts w:ascii="Wingdings" w:hAnsi="Wingdings" w:hint="default"/>
      </w:rPr>
    </w:lvl>
    <w:lvl w:ilvl="3" w:tplc="BD64166E">
      <w:start w:val="1"/>
      <w:numFmt w:val="bullet"/>
      <w:lvlText w:val=""/>
      <w:lvlJc w:val="left"/>
      <w:pPr>
        <w:ind w:left="2880" w:hanging="360"/>
      </w:pPr>
      <w:rPr>
        <w:rFonts w:ascii="Symbol" w:hAnsi="Symbol" w:hint="default"/>
      </w:rPr>
    </w:lvl>
    <w:lvl w:ilvl="4" w:tplc="01A451B8">
      <w:start w:val="1"/>
      <w:numFmt w:val="bullet"/>
      <w:lvlText w:val="o"/>
      <w:lvlJc w:val="left"/>
      <w:pPr>
        <w:ind w:left="3600" w:hanging="360"/>
      </w:pPr>
      <w:rPr>
        <w:rFonts w:ascii="Courier New" w:hAnsi="Courier New" w:hint="default"/>
      </w:rPr>
    </w:lvl>
    <w:lvl w:ilvl="5" w:tplc="7D06BF40">
      <w:start w:val="1"/>
      <w:numFmt w:val="bullet"/>
      <w:lvlText w:val=""/>
      <w:lvlJc w:val="left"/>
      <w:pPr>
        <w:ind w:left="4320" w:hanging="360"/>
      </w:pPr>
      <w:rPr>
        <w:rFonts w:ascii="Wingdings" w:hAnsi="Wingdings" w:hint="default"/>
      </w:rPr>
    </w:lvl>
    <w:lvl w:ilvl="6" w:tplc="86864D4C">
      <w:start w:val="1"/>
      <w:numFmt w:val="bullet"/>
      <w:lvlText w:val=""/>
      <w:lvlJc w:val="left"/>
      <w:pPr>
        <w:ind w:left="5040" w:hanging="360"/>
      </w:pPr>
      <w:rPr>
        <w:rFonts w:ascii="Symbol" w:hAnsi="Symbol" w:hint="default"/>
      </w:rPr>
    </w:lvl>
    <w:lvl w:ilvl="7" w:tplc="E7BA5796">
      <w:start w:val="1"/>
      <w:numFmt w:val="bullet"/>
      <w:lvlText w:val="o"/>
      <w:lvlJc w:val="left"/>
      <w:pPr>
        <w:ind w:left="5760" w:hanging="360"/>
      </w:pPr>
      <w:rPr>
        <w:rFonts w:ascii="Courier New" w:hAnsi="Courier New" w:hint="default"/>
      </w:rPr>
    </w:lvl>
    <w:lvl w:ilvl="8" w:tplc="AB9CEFB6">
      <w:start w:val="1"/>
      <w:numFmt w:val="bullet"/>
      <w:lvlText w:val=""/>
      <w:lvlJc w:val="left"/>
      <w:pPr>
        <w:ind w:left="6480" w:hanging="360"/>
      </w:pPr>
      <w:rPr>
        <w:rFonts w:ascii="Wingdings" w:hAnsi="Wingdings" w:hint="default"/>
      </w:rPr>
    </w:lvl>
  </w:abstractNum>
  <w:abstractNum w:abstractNumId="34" w15:restartNumberingAfterBreak="0">
    <w:nsid w:val="3F076683"/>
    <w:multiLevelType w:val="hybridMultilevel"/>
    <w:tmpl w:val="54361810"/>
    <w:lvl w:ilvl="0" w:tplc="5B7AE056">
      <w:start w:val="1"/>
      <w:numFmt w:val="bullet"/>
      <w:lvlText w:val=""/>
      <w:lvlJc w:val="left"/>
      <w:pPr>
        <w:ind w:left="720" w:hanging="360"/>
      </w:pPr>
      <w:rPr>
        <w:rFonts w:ascii="Symbol" w:hAnsi="Symbol" w:hint="default"/>
      </w:rPr>
    </w:lvl>
    <w:lvl w:ilvl="1" w:tplc="CE6ED1BE">
      <w:start w:val="1"/>
      <w:numFmt w:val="bullet"/>
      <w:lvlText w:val="o"/>
      <w:lvlJc w:val="left"/>
      <w:pPr>
        <w:ind w:left="1440" w:hanging="360"/>
      </w:pPr>
      <w:rPr>
        <w:rFonts w:ascii="Courier New" w:hAnsi="Courier New" w:hint="default"/>
      </w:rPr>
    </w:lvl>
    <w:lvl w:ilvl="2" w:tplc="EA041E2E">
      <w:start w:val="1"/>
      <w:numFmt w:val="bullet"/>
      <w:lvlText w:val=""/>
      <w:lvlJc w:val="left"/>
      <w:pPr>
        <w:ind w:left="2160" w:hanging="360"/>
      </w:pPr>
      <w:rPr>
        <w:rFonts w:ascii="Wingdings" w:hAnsi="Wingdings" w:hint="default"/>
      </w:rPr>
    </w:lvl>
    <w:lvl w:ilvl="3" w:tplc="1AF695CC">
      <w:start w:val="1"/>
      <w:numFmt w:val="bullet"/>
      <w:lvlText w:val=""/>
      <w:lvlJc w:val="left"/>
      <w:pPr>
        <w:ind w:left="2880" w:hanging="360"/>
      </w:pPr>
      <w:rPr>
        <w:rFonts w:ascii="Symbol" w:hAnsi="Symbol" w:hint="default"/>
      </w:rPr>
    </w:lvl>
    <w:lvl w:ilvl="4" w:tplc="166A2168">
      <w:start w:val="1"/>
      <w:numFmt w:val="bullet"/>
      <w:lvlText w:val="o"/>
      <w:lvlJc w:val="left"/>
      <w:pPr>
        <w:ind w:left="3600" w:hanging="360"/>
      </w:pPr>
      <w:rPr>
        <w:rFonts w:ascii="Courier New" w:hAnsi="Courier New" w:hint="default"/>
      </w:rPr>
    </w:lvl>
    <w:lvl w:ilvl="5" w:tplc="0344ABC0">
      <w:start w:val="1"/>
      <w:numFmt w:val="bullet"/>
      <w:lvlText w:val=""/>
      <w:lvlJc w:val="left"/>
      <w:pPr>
        <w:ind w:left="4320" w:hanging="360"/>
      </w:pPr>
      <w:rPr>
        <w:rFonts w:ascii="Wingdings" w:hAnsi="Wingdings" w:hint="default"/>
      </w:rPr>
    </w:lvl>
    <w:lvl w:ilvl="6" w:tplc="64FA39D6">
      <w:start w:val="1"/>
      <w:numFmt w:val="bullet"/>
      <w:lvlText w:val=""/>
      <w:lvlJc w:val="left"/>
      <w:pPr>
        <w:ind w:left="5040" w:hanging="360"/>
      </w:pPr>
      <w:rPr>
        <w:rFonts w:ascii="Symbol" w:hAnsi="Symbol" w:hint="default"/>
      </w:rPr>
    </w:lvl>
    <w:lvl w:ilvl="7" w:tplc="2D766F50">
      <w:start w:val="1"/>
      <w:numFmt w:val="bullet"/>
      <w:lvlText w:val="o"/>
      <w:lvlJc w:val="left"/>
      <w:pPr>
        <w:ind w:left="5760" w:hanging="360"/>
      </w:pPr>
      <w:rPr>
        <w:rFonts w:ascii="Courier New" w:hAnsi="Courier New" w:hint="default"/>
      </w:rPr>
    </w:lvl>
    <w:lvl w:ilvl="8" w:tplc="E6BC7ACA">
      <w:start w:val="1"/>
      <w:numFmt w:val="bullet"/>
      <w:lvlText w:val=""/>
      <w:lvlJc w:val="left"/>
      <w:pPr>
        <w:ind w:left="6480" w:hanging="360"/>
      </w:pPr>
      <w:rPr>
        <w:rFonts w:ascii="Wingdings" w:hAnsi="Wingdings" w:hint="default"/>
      </w:rPr>
    </w:lvl>
  </w:abstractNum>
  <w:abstractNum w:abstractNumId="35" w15:restartNumberingAfterBreak="0">
    <w:nsid w:val="43BA01F9"/>
    <w:multiLevelType w:val="multilevel"/>
    <w:tmpl w:val="ACB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8E0013"/>
    <w:multiLevelType w:val="hybridMultilevel"/>
    <w:tmpl w:val="2CE24E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DAC49B2"/>
    <w:multiLevelType w:val="hybridMultilevel"/>
    <w:tmpl w:val="64CC707A"/>
    <w:lvl w:ilvl="0" w:tplc="89B678BE">
      <w:start w:val="1"/>
      <w:numFmt w:val="bullet"/>
      <w:lvlText w:val=""/>
      <w:lvlJc w:val="left"/>
      <w:pPr>
        <w:ind w:left="720" w:hanging="360"/>
      </w:pPr>
      <w:rPr>
        <w:rFonts w:ascii="Symbol" w:hAnsi="Symbol" w:hint="default"/>
      </w:rPr>
    </w:lvl>
    <w:lvl w:ilvl="1" w:tplc="6C3806C0">
      <w:start w:val="1"/>
      <w:numFmt w:val="bullet"/>
      <w:lvlText w:val="o"/>
      <w:lvlJc w:val="left"/>
      <w:pPr>
        <w:ind w:left="1440" w:hanging="360"/>
      </w:pPr>
      <w:rPr>
        <w:rFonts w:ascii="Courier New" w:hAnsi="Courier New" w:hint="default"/>
      </w:rPr>
    </w:lvl>
    <w:lvl w:ilvl="2" w:tplc="59D49956">
      <w:start w:val="1"/>
      <w:numFmt w:val="bullet"/>
      <w:lvlText w:val=""/>
      <w:lvlJc w:val="left"/>
      <w:pPr>
        <w:ind w:left="2160" w:hanging="360"/>
      </w:pPr>
      <w:rPr>
        <w:rFonts w:ascii="Wingdings" w:hAnsi="Wingdings" w:hint="default"/>
      </w:rPr>
    </w:lvl>
    <w:lvl w:ilvl="3" w:tplc="21AE9246">
      <w:start w:val="1"/>
      <w:numFmt w:val="bullet"/>
      <w:lvlText w:val=""/>
      <w:lvlJc w:val="left"/>
      <w:pPr>
        <w:ind w:left="2880" w:hanging="360"/>
      </w:pPr>
      <w:rPr>
        <w:rFonts w:ascii="Symbol" w:hAnsi="Symbol" w:hint="default"/>
      </w:rPr>
    </w:lvl>
    <w:lvl w:ilvl="4" w:tplc="F02C6746">
      <w:start w:val="1"/>
      <w:numFmt w:val="bullet"/>
      <w:lvlText w:val="o"/>
      <w:lvlJc w:val="left"/>
      <w:pPr>
        <w:ind w:left="3600" w:hanging="360"/>
      </w:pPr>
      <w:rPr>
        <w:rFonts w:ascii="Courier New" w:hAnsi="Courier New" w:hint="default"/>
      </w:rPr>
    </w:lvl>
    <w:lvl w:ilvl="5" w:tplc="55C27BA6">
      <w:start w:val="1"/>
      <w:numFmt w:val="bullet"/>
      <w:lvlText w:val=""/>
      <w:lvlJc w:val="left"/>
      <w:pPr>
        <w:ind w:left="4320" w:hanging="360"/>
      </w:pPr>
      <w:rPr>
        <w:rFonts w:ascii="Wingdings" w:hAnsi="Wingdings" w:hint="default"/>
      </w:rPr>
    </w:lvl>
    <w:lvl w:ilvl="6" w:tplc="FB8A81A4">
      <w:start w:val="1"/>
      <w:numFmt w:val="bullet"/>
      <w:lvlText w:val=""/>
      <w:lvlJc w:val="left"/>
      <w:pPr>
        <w:ind w:left="5040" w:hanging="360"/>
      </w:pPr>
      <w:rPr>
        <w:rFonts w:ascii="Symbol" w:hAnsi="Symbol" w:hint="default"/>
      </w:rPr>
    </w:lvl>
    <w:lvl w:ilvl="7" w:tplc="168098CE">
      <w:start w:val="1"/>
      <w:numFmt w:val="bullet"/>
      <w:lvlText w:val="o"/>
      <w:lvlJc w:val="left"/>
      <w:pPr>
        <w:ind w:left="5760" w:hanging="360"/>
      </w:pPr>
      <w:rPr>
        <w:rFonts w:ascii="Courier New" w:hAnsi="Courier New" w:hint="default"/>
      </w:rPr>
    </w:lvl>
    <w:lvl w:ilvl="8" w:tplc="845E6952">
      <w:start w:val="1"/>
      <w:numFmt w:val="bullet"/>
      <w:lvlText w:val=""/>
      <w:lvlJc w:val="left"/>
      <w:pPr>
        <w:ind w:left="6480" w:hanging="360"/>
      </w:pPr>
      <w:rPr>
        <w:rFonts w:ascii="Wingdings" w:hAnsi="Wingdings" w:hint="default"/>
      </w:rPr>
    </w:lvl>
  </w:abstractNum>
  <w:abstractNum w:abstractNumId="38" w15:restartNumberingAfterBreak="0">
    <w:nsid w:val="4E71DD7F"/>
    <w:multiLevelType w:val="hybridMultilevel"/>
    <w:tmpl w:val="058AFFF2"/>
    <w:lvl w:ilvl="0" w:tplc="A64C4DDA">
      <w:start w:val="1"/>
      <w:numFmt w:val="bullet"/>
      <w:lvlText w:val=""/>
      <w:lvlJc w:val="left"/>
      <w:pPr>
        <w:ind w:left="720" w:hanging="360"/>
      </w:pPr>
      <w:rPr>
        <w:rFonts w:ascii="Symbol" w:hAnsi="Symbol" w:hint="default"/>
      </w:rPr>
    </w:lvl>
    <w:lvl w:ilvl="1" w:tplc="F46C5EAA">
      <w:start w:val="1"/>
      <w:numFmt w:val="bullet"/>
      <w:lvlText w:val="o"/>
      <w:lvlJc w:val="left"/>
      <w:pPr>
        <w:ind w:left="1440" w:hanging="360"/>
      </w:pPr>
      <w:rPr>
        <w:rFonts w:ascii="Courier New" w:hAnsi="Courier New" w:hint="default"/>
      </w:rPr>
    </w:lvl>
    <w:lvl w:ilvl="2" w:tplc="3CA853F0">
      <w:start w:val="1"/>
      <w:numFmt w:val="bullet"/>
      <w:lvlText w:val=""/>
      <w:lvlJc w:val="left"/>
      <w:pPr>
        <w:ind w:left="2160" w:hanging="360"/>
      </w:pPr>
      <w:rPr>
        <w:rFonts w:ascii="Wingdings" w:hAnsi="Wingdings" w:hint="default"/>
      </w:rPr>
    </w:lvl>
    <w:lvl w:ilvl="3" w:tplc="ABA0A450">
      <w:start w:val="1"/>
      <w:numFmt w:val="bullet"/>
      <w:lvlText w:val=""/>
      <w:lvlJc w:val="left"/>
      <w:pPr>
        <w:ind w:left="2880" w:hanging="360"/>
      </w:pPr>
      <w:rPr>
        <w:rFonts w:ascii="Symbol" w:hAnsi="Symbol" w:hint="default"/>
      </w:rPr>
    </w:lvl>
    <w:lvl w:ilvl="4" w:tplc="3DDA30E0">
      <w:start w:val="1"/>
      <w:numFmt w:val="bullet"/>
      <w:lvlText w:val="o"/>
      <w:lvlJc w:val="left"/>
      <w:pPr>
        <w:ind w:left="3600" w:hanging="360"/>
      </w:pPr>
      <w:rPr>
        <w:rFonts w:ascii="Courier New" w:hAnsi="Courier New" w:hint="default"/>
      </w:rPr>
    </w:lvl>
    <w:lvl w:ilvl="5" w:tplc="7E5E6CA2">
      <w:start w:val="1"/>
      <w:numFmt w:val="bullet"/>
      <w:lvlText w:val=""/>
      <w:lvlJc w:val="left"/>
      <w:pPr>
        <w:ind w:left="4320" w:hanging="360"/>
      </w:pPr>
      <w:rPr>
        <w:rFonts w:ascii="Wingdings" w:hAnsi="Wingdings" w:hint="default"/>
      </w:rPr>
    </w:lvl>
    <w:lvl w:ilvl="6" w:tplc="1108B9CE">
      <w:start w:val="1"/>
      <w:numFmt w:val="bullet"/>
      <w:lvlText w:val=""/>
      <w:lvlJc w:val="left"/>
      <w:pPr>
        <w:ind w:left="5040" w:hanging="360"/>
      </w:pPr>
      <w:rPr>
        <w:rFonts w:ascii="Symbol" w:hAnsi="Symbol" w:hint="default"/>
      </w:rPr>
    </w:lvl>
    <w:lvl w:ilvl="7" w:tplc="91C49792">
      <w:start w:val="1"/>
      <w:numFmt w:val="bullet"/>
      <w:lvlText w:val="o"/>
      <w:lvlJc w:val="left"/>
      <w:pPr>
        <w:ind w:left="5760" w:hanging="360"/>
      </w:pPr>
      <w:rPr>
        <w:rFonts w:ascii="Courier New" w:hAnsi="Courier New" w:hint="default"/>
      </w:rPr>
    </w:lvl>
    <w:lvl w:ilvl="8" w:tplc="23886A6C">
      <w:start w:val="1"/>
      <w:numFmt w:val="bullet"/>
      <w:lvlText w:val=""/>
      <w:lvlJc w:val="left"/>
      <w:pPr>
        <w:ind w:left="6480" w:hanging="360"/>
      </w:pPr>
      <w:rPr>
        <w:rFonts w:ascii="Wingdings" w:hAnsi="Wingdings" w:hint="default"/>
      </w:rPr>
    </w:lvl>
  </w:abstractNum>
  <w:abstractNum w:abstractNumId="39" w15:restartNumberingAfterBreak="0">
    <w:nsid w:val="50F3648B"/>
    <w:multiLevelType w:val="hybridMultilevel"/>
    <w:tmpl w:val="614C197A"/>
    <w:lvl w:ilvl="0" w:tplc="E0662DCE">
      <w:start w:val="1"/>
      <w:numFmt w:val="bullet"/>
      <w:lvlText w:val=""/>
      <w:lvlJc w:val="left"/>
      <w:pPr>
        <w:ind w:left="720" w:hanging="360"/>
      </w:pPr>
      <w:rPr>
        <w:rFonts w:ascii="Symbol" w:hAnsi="Symbol" w:hint="default"/>
      </w:rPr>
    </w:lvl>
    <w:lvl w:ilvl="1" w:tplc="A67432B8">
      <w:start w:val="1"/>
      <w:numFmt w:val="bullet"/>
      <w:lvlText w:val="o"/>
      <w:lvlJc w:val="left"/>
      <w:pPr>
        <w:ind w:left="1440" w:hanging="360"/>
      </w:pPr>
      <w:rPr>
        <w:rFonts w:ascii="Courier New" w:hAnsi="Courier New" w:hint="default"/>
      </w:rPr>
    </w:lvl>
    <w:lvl w:ilvl="2" w:tplc="2FBA6A0E">
      <w:start w:val="1"/>
      <w:numFmt w:val="bullet"/>
      <w:lvlText w:val=""/>
      <w:lvlJc w:val="left"/>
      <w:pPr>
        <w:ind w:left="2160" w:hanging="360"/>
      </w:pPr>
      <w:rPr>
        <w:rFonts w:ascii="Wingdings" w:hAnsi="Wingdings" w:hint="default"/>
      </w:rPr>
    </w:lvl>
    <w:lvl w:ilvl="3" w:tplc="3C7821BA">
      <w:start w:val="1"/>
      <w:numFmt w:val="bullet"/>
      <w:lvlText w:val=""/>
      <w:lvlJc w:val="left"/>
      <w:pPr>
        <w:ind w:left="2880" w:hanging="360"/>
      </w:pPr>
      <w:rPr>
        <w:rFonts w:ascii="Symbol" w:hAnsi="Symbol" w:hint="default"/>
      </w:rPr>
    </w:lvl>
    <w:lvl w:ilvl="4" w:tplc="4730807C">
      <w:start w:val="1"/>
      <w:numFmt w:val="bullet"/>
      <w:lvlText w:val="o"/>
      <w:lvlJc w:val="left"/>
      <w:pPr>
        <w:ind w:left="3600" w:hanging="360"/>
      </w:pPr>
      <w:rPr>
        <w:rFonts w:ascii="Courier New" w:hAnsi="Courier New" w:hint="default"/>
      </w:rPr>
    </w:lvl>
    <w:lvl w:ilvl="5" w:tplc="824C0CA2">
      <w:start w:val="1"/>
      <w:numFmt w:val="bullet"/>
      <w:lvlText w:val=""/>
      <w:lvlJc w:val="left"/>
      <w:pPr>
        <w:ind w:left="4320" w:hanging="360"/>
      </w:pPr>
      <w:rPr>
        <w:rFonts w:ascii="Wingdings" w:hAnsi="Wingdings" w:hint="default"/>
      </w:rPr>
    </w:lvl>
    <w:lvl w:ilvl="6" w:tplc="EE889F4E">
      <w:start w:val="1"/>
      <w:numFmt w:val="bullet"/>
      <w:lvlText w:val=""/>
      <w:lvlJc w:val="left"/>
      <w:pPr>
        <w:ind w:left="5040" w:hanging="360"/>
      </w:pPr>
      <w:rPr>
        <w:rFonts w:ascii="Symbol" w:hAnsi="Symbol" w:hint="default"/>
      </w:rPr>
    </w:lvl>
    <w:lvl w:ilvl="7" w:tplc="DA12708A">
      <w:start w:val="1"/>
      <w:numFmt w:val="bullet"/>
      <w:lvlText w:val="o"/>
      <w:lvlJc w:val="left"/>
      <w:pPr>
        <w:ind w:left="5760" w:hanging="360"/>
      </w:pPr>
      <w:rPr>
        <w:rFonts w:ascii="Courier New" w:hAnsi="Courier New" w:hint="default"/>
      </w:rPr>
    </w:lvl>
    <w:lvl w:ilvl="8" w:tplc="FC889C3A">
      <w:start w:val="1"/>
      <w:numFmt w:val="bullet"/>
      <w:lvlText w:val=""/>
      <w:lvlJc w:val="left"/>
      <w:pPr>
        <w:ind w:left="6480" w:hanging="360"/>
      </w:pPr>
      <w:rPr>
        <w:rFonts w:ascii="Wingdings" w:hAnsi="Wingdings" w:hint="default"/>
      </w:rPr>
    </w:lvl>
  </w:abstractNum>
  <w:abstractNum w:abstractNumId="40" w15:restartNumberingAfterBreak="0">
    <w:nsid w:val="511222B1"/>
    <w:multiLevelType w:val="hybridMultilevel"/>
    <w:tmpl w:val="1A3A856C"/>
    <w:lvl w:ilvl="0" w:tplc="08DE904C">
      <w:start w:val="1"/>
      <w:numFmt w:val="bullet"/>
      <w:lvlText w:val=""/>
      <w:lvlJc w:val="left"/>
      <w:pPr>
        <w:ind w:left="720" w:hanging="360"/>
      </w:pPr>
      <w:rPr>
        <w:rFonts w:ascii="Symbol" w:hAnsi="Symbol" w:hint="default"/>
      </w:rPr>
    </w:lvl>
    <w:lvl w:ilvl="1" w:tplc="43C08574">
      <w:start w:val="1"/>
      <w:numFmt w:val="bullet"/>
      <w:lvlText w:val="o"/>
      <w:lvlJc w:val="left"/>
      <w:pPr>
        <w:ind w:left="1440" w:hanging="360"/>
      </w:pPr>
      <w:rPr>
        <w:rFonts w:ascii="Courier New" w:hAnsi="Courier New" w:hint="default"/>
      </w:rPr>
    </w:lvl>
    <w:lvl w:ilvl="2" w:tplc="3FD07FA2">
      <w:start w:val="1"/>
      <w:numFmt w:val="bullet"/>
      <w:lvlText w:val=""/>
      <w:lvlJc w:val="left"/>
      <w:pPr>
        <w:ind w:left="2160" w:hanging="360"/>
      </w:pPr>
      <w:rPr>
        <w:rFonts w:ascii="Wingdings" w:hAnsi="Wingdings" w:hint="default"/>
      </w:rPr>
    </w:lvl>
    <w:lvl w:ilvl="3" w:tplc="EF227936">
      <w:start w:val="1"/>
      <w:numFmt w:val="bullet"/>
      <w:lvlText w:val=""/>
      <w:lvlJc w:val="left"/>
      <w:pPr>
        <w:ind w:left="2880" w:hanging="360"/>
      </w:pPr>
      <w:rPr>
        <w:rFonts w:ascii="Symbol" w:hAnsi="Symbol" w:hint="default"/>
      </w:rPr>
    </w:lvl>
    <w:lvl w:ilvl="4" w:tplc="89C49676">
      <w:start w:val="1"/>
      <w:numFmt w:val="bullet"/>
      <w:lvlText w:val="o"/>
      <w:lvlJc w:val="left"/>
      <w:pPr>
        <w:ind w:left="3600" w:hanging="360"/>
      </w:pPr>
      <w:rPr>
        <w:rFonts w:ascii="Courier New" w:hAnsi="Courier New" w:hint="default"/>
      </w:rPr>
    </w:lvl>
    <w:lvl w:ilvl="5" w:tplc="B4245EE8">
      <w:start w:val="1"/>
      <w:numFmt w:val="bullet"/>
      <w:lvlText w:val=""/>
      <w:lvlJc w:val="left"/>
      <w:pPr>
        <w:ind w:left="4320" w:hanging="360"/>
      </w:pPr>
      <w:rPr>
        <w:rFonts w:ascii="Wingdings" w:hAnsi="Wingdings" w:hint="default"/>
      </w:rPr>
    </w:lvl>
    <w:lvl w:ilvl="6" w:tplc="76263436">
      <w:start w:val="1"/>
      <w:numFmt w:val="bullet"/>
      <w:lvlText w:val=""/>
      <w:lvlJc w:val="left"/>
      <w:pPr>
        <w:ind w:left="5040" w:hanging="360"/>
      </w:pPr>
      <w:rPr>
        <w:rFonts w:ascii="Symbol" w:hAnsi="Symbol" w:hint="default"/>
      </w:rPr>
    </w:lvl>
    <w:lvl w:ilvl="7" w:tplc="63F41FEE">
      <w:start w:val="1"/>
      <w:numFmt w:val="bullet"/>
      <w:lvlText w:val="o"/>
      <w:lvlJc w:val="left"/>
      <w:pPr>
        <w:ind w:left="5760" w:hanging="360"/>
      </w:pPr>
      <w:rPr>
        <w:rFonts w:ascii="Courier New" w:hAnsi="Courier New" w:hint="default"/>
      </w:rPr>
    </w:lvl>
    <w:lvl w:ilvl="8" w:tplc="4A3E7A4C">
      <w:start w:val="1"/>
      <w:numFmt w:val="bullet"/>
      <w:lvlText w:val=""/>
      <w:lvlJc w:val="left"/>
      <w:pPr>
        <w:ind w:left="6480" w:hanging="360"/>
      </w:pPr>
      <w:rPr>
        <w:rFonts w:ascii="Wingdings" w:hAnsi="Wingdings" w:hint="default"/>
      </w:rPr>
    </w:lvl>
  </w:abstractNum>
  <w:abstractNum w:abstractNumId="41" w15:restartNumberingAfterBreak="0">
    <w:nsid w:val="51754D8C"/>
    <w:multiLevelType w:val="hybridMultilevel"/>
    <w:tmpl w:val="58F079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26B930C"/>
    <w:multiLevelType w:val="hybridMultilevel"/>
    <w:tmpl w:val="CCC88C82"/>
    <w:lvl w:ilvl="0" w:tplc="C1F68CB2">
      <w:start w:val="1"/>
      <w:numFmt w:val="bullet"/>
      <w:lvlText w:val=""/>
      <w:lvlJc w:val="left"/>
      <w:pPr>
        <w:ind w:left="720" w:hanging="360"/>
      </w:pPr>
      <w:rPr>
        <w:rFonts w:ascii="Symbol" w:hAnsi="Symbol" w:hint="default"/>
      </w:rPr>
    </w:lvl>
    <w:lvl w:ilvl="1" w:tplc="027C959E">
      <w:start w:val="1"/>
      <w:numFmt w:val="bullet"/>
      <w:lvlText w:val="o"/>
      <w:lvlJc w:val="left"/>
      <w:pPr>
        <w:ind w:left="1440" w:hanging="360"/>
      </w:pPr>
      <w:rPr>
        <w:rFonts w:ascii="Courier New" w:hAnsi="Courier New" w:hint="default"/>
      </w:rPr>
    </w:lvl>
    <w:lvl w:ilvl="2" w:tplc="72F6C8A2">
      <w:start w:val="1"/>
      <w:numFmt w:val="bullet"/>
      <w:lvlText w:val=""/>
      <w:lvlJc w:val="left"/>
      <w:pPr>
        <w:ind w:left="2160" w:hanging="360"/>
      </w:pPr>
      <w:rPr>
        <w:rFonts w:ascii="Wingdings" w:hAnsi="Wingdings" w:hint="default"/>
      </w:rPr>
    </w:lvl>
    <w:lvl w:ilvl="3" w:tplc="71345886">
      <w:start w:val="1"/>
      <w:numFmt w:val="bullet"/>
      <w:lvlText w:val=""/>
      <w:lvlJc w:val="left"/>
      <w:pPr>
        <w:ind w:left="2880" w:hanging="360"/>
      </w:pPr>
      <w:rPr>
        <w:rFonts w:ascii="Symbol" w:hAnsi="Symbol" w:hint="default"/>
      </w:rPr>
    </w:lvl>
    <w:lvl w:ilvl="4" w:tplc="A084750A">
      <w:start w:val="1"/>
      <w:numFmt w:val="bullet"/>
      <w:lvlText w:val="o"/>
      <w:lvlJc w:val="left"/>
      <w:pPr>
        <w:ind w:left="3600" w:hanging="360"/>
      </w:pPr>
      <w:rPr>
        <w:rFonts w:ascii="Courier New" w:hAnsi="Courier New" w:hint="default"/>
      </w:rPr>
    </w:lvl>
    <w:lvl w:ilvl="5" w:tplc="7CDEE122">
      <w:start w:val="1"/>
      <w:numFmt w:val="bullet"/>
      <w:lvlText w:val=""/>
      <w:lvlJc w:val="left"/>
      <w:pPr>
        <w:ind w:left="4320" w:hanging="360"/>
      </w:pPr>
      <w:rPr>
        <w:rFonts w:ascii="Wingdings" w:hAnsi="Wingdings" w:hint="default"/>
      </w:rPr>
    </w:lvl>
    <w:lvl w:ilvl="6" w:tplc="970A0840">
      <w:start w:val="1"/>
      <w:numFmt w:val="bullet"/>
      <w:lvlText w:val=""/>
      <w:lvlJc w:val="left"/>
      <w:pPr>
        <w:ind w:left="5040" w:hanging="360"/>
      </w:pPr>
      <w:rPr>
        <w:rFonts w:ascii="Symbol" w:hAnsi="Symbol" w:hint="default"/>
      </w:rPr>
    </w:lvl>
    <w:lvl w:ilvl="7" w:tplc="F3F6DB32">
      <w:start w:val="1"/>
      <w:numFmt w:val="bullet"/>
      <w:lvlText w:val="o"/>
      <w:lvlJc w:val="left"/>
      <w:pPr>
        <w:ind w:left="5760" w:hanging="360"/>
      </w:pPr>
      <w:rPr>
        <w:rFonts w:ascii="Courier New" w:hAnsi="Courier New" w:hint="default"/>
      </w:rPr>
    </w:lvl>
    <w:lvl w:ilvl="8" w:tplc="8D56B016">
      <w:start w:val="1"/>
      <w:numFmt w:val="bullet"/>
      <w:lvlText w:val=""/>
      <w:lvlJc w:val="left"/>
      <w:pPr>
        <w:ind w:left="6480" w:hanging="360"/>
      </w:pPr>
      <w:rPr>
        <w:rFonts w:ascii="Wingdings" w:hAnsi="Wingdings" w:hint="default"/>
      </w:rPr>
    </w:lvl>
  </w:abstractNum>
  <w:abstractNum w:abstractNumId="43" w15:restartNumberingAfterBreak="0">
    <w:nsid w:val="57A982E2"/>
    <w:multiLevelType w:val="hybridMultilevel"/>
    <w:tmpl w:val="E59075BA"/>
    <w:lvl w:ilvl="0" w:tplc="BC00DF62">
      <w:start w:val="1"/>
      <w:numFmt w:val="bullet"/>
      <w:lvlText w:val=""/>
      <w:lvlJc w:val="left"/>
      <w:pPr>
        <w:ind w:left="720" w:hanging="360"/>
      </w:pPr>
      <w:rPr>
        <w:rFonts w:ascii="Symbol" w:hAnsi="Symbol" w:hint="default"/>
      </w:rPr>
    </w:lvl>
    <w:lvl w:ilvl="1" w:tplc="456E2452">
      <w:start w:val="1"/>
      <w:numFmt w:val="bullet"/>
      <w:lvlText w:val="o"/>
      <w:lvlJc w:val="left"/>
      <w:pPr>
        <w:ind w:left="1440" w:hanging="360"/>
      </w:pPr>
      <w:rPr>
        <w:rFonts w:ascii="Courier New" w:hAnsi="Courier New" w:hint="default"/>
      </w:rPr>
    </w:lvl>
    <w:lvl w:ilvl="2" w:tplc="D416D308">
      <w:start w:val="1"/>
      <w:numFmt w:val="bullet"/>
      <w:lvlText w:val=""/>
      <w:lvlJc w:val="left"/>
      <w:pPr>
        <w:ind w:left="2160" w:hanging="360"/>
      </w:pPr>
      <w:rPr>
        <w:rFonts w:ascii="Wingdings" w:hAnsi="Wingdings" w:hint="default"/>
      </w:rPr>
    </w:lvl>
    <w:lvl w:ilvl="3" w:tplc="96863AB2">
      <w:start w:val="1"/>
      <w:numFmt w:val="bullet"/>
      <w:lvlText w:val=""/>
      <w:lvlJc w:val="left"/>
      <w:pPr>
        <w:ind w:left="2880" w:hanging="360"/>
      </w:pPr>
      <w:rPr>
        <w:rFonts w:ascii="Symbol" w:hAnsi="Symbol" w:hint="default"/>
      </w:rPr>
    </w:lvl>
    <w:lvl w:ilvl="4" w:tplc="408EDDEC">
      <w:start w:val="1"/>
      <w:numFmt w:val="bullet"/>
      <w:lvlText w:val="o"/>
      <w:lvlJc w:val="left"/>
      <w:pPr>
        <w:ind w:left="3600" w:hanging="360"/>
      </w:pPr>
      <w:rPr>
        <w:rFonts w:ascii="Courier New" w:hAnsi="Courier New" w:hint="default"/>
      </w:rPr>
    </w:lvl>
    <w:lvl w:ilvl="5" w:tplc="208281F4">
      <w:start w:val="1"/>
      <w:numFmt w:val="bullet"/>
      <w:lvlText w:val=""/>
      <w:lvlJc w:val="left"/>
      <w:pPr>
        <w:ind w:left="4320" w:hanging="360"/>
      </w:pPr>
      <w:rPr>
        <w:rFonts w:ascii="Wingdings" w:hAnsi="Wingdings" w:hint="default"/>
      </w:rPr>
    </w:lvl>
    <w:lvl w:ilvl="6" w:tplc="CFB4D7CA">
      <w:start w:val="1"/>
      <w:numFmt w:val="bullet"/>
      <w:lvlText w:val=""/>
      <w:lvlJc w:val="left"/>
      <w:pPr>
        <w:ind w:left="5040" w:hanging="360"/>
      </w:pPr>
      <w:rPr>
        <w:rFonts w:ascii="Symbol" w:hAnsi="Symbol" w:hint="default"/>
      </w:rPr>
    </w:lvl>
    <w:lvl w:ilvl="7" w:tplc="DD546FCA">
      <w:start w:val="1"/>
      <w:numFmt w:val="bullet"/>
      <w:lvlText w:val="o"/>
      <w:lvlJc w:val="left"/>
      <w:pPr>
        <w:ind w:left="5760" w:hanging="360"/>
      </w:pPr>
      <w:rPr>
        <w:rFonts w:ascii="Courier New" w:hAnsi="Courier New" w:hint="default"/>
      </w:rPr>
    </w:lvl>
    <w:lvl w:ilvl="8" w:tplc="2578B372">
      <w:start w:val="1"/>
      <w:numFmt w:val="bullet"/>
      <w:lvlText w:val=""/>
      <w:lvlJc w:val="left"/>
      <w:pPr>
        <w:ind w:left="6480" w:hanging="360"/>
      </w:pPr>
      <w:rPr>
        <w:rFonts w:ascii="Wingdings" w:hAnsi="Wingdings" w:hint="default"/>
      </w:rPr>
    </w:lvl>
  </w:abstractNum>
  <w:abstractNum w:abstractNumId="44" w15:restartNumberingAfterBreak="0">
    <w:nsid w:val="5869F3F9"/>
    <w:multiLevelType w:val="hybridMultilevel"/>
    <w:tmpl w:val="917A6C3C"/>
    <w:lvl w:ilvl="0" w:tplc="C5247FA6">
      <w:start w:val="1"/>
      <w:numFmt w:val="bullet"/>
      <w:lvlText w:val="-"/>
      <w:lvlJc w:val="left"/>
      <w:pPr>
        <w:ind w:left="720" w:hanging="360"/>
      </w:pPr>
      <w:rPr>
        <w:rFonts w:ascii="Aptos" w:hAnsi="Aptos" w:hint="default"/>
      </w:rPr>
    </w:lvl>
    <w:lvl w:ilvl="1" w:tplc="9B3CC644">
      <w:start w:val="1"/>
      <w:numFmt w:val="bullet"/>
      <w:lvlText w:val="o"/>
      <w:lvlJc w:val="left"/>
      <w:pPr>
        <w:ind w:left="1440" w:hanging="360"/>
      </w:pPr>
      <w:rPr>
        <w:rFonts w:ascii="Courier New" w:hAnsi="Courier New" w:hint="default"/>
      </w:rPr>
    </w:lvl>
    <w:lvl w:ilvl="2" w:tplc="92DEBB24">
      <w:start w:val="1"/>
      <w:numFmt w:val="bullet"/>
      <w:lvlText w:val=""/>
      <w:lvlJc w:val="left"/>
      <w:pPr>
        <w:ind w:left="2160" w:hanging="360"/>
      </w:pPr>
      <w:rPr>
        <w:rFonts w:ascii="Wingdings" w:hAnsi="Wingdings" w:hint="default"/>
      </w:rPr>
    </w:lvl>
    <w:lvl w:ilvl="3" w:tplc="F9FCCC1C">
      <w:start w:val="1"/>
      <w:numFmt w:val="bullet"/>
      <w:lvlText w:val=""/>
      <w:lvlJc w:val="left"/>
      <w:pPr>
        <w:ind w:left="2880" w:hanging="360"/>
      </w:pPr>
      <w:rPr>
        <w:rFonts w:ascii="Symbol" w:hAnsi="Symbol" w:hint="default"/>
      </w:rPr>
    </w:lvl>
    <w:lvl w:ilvl="4" w:tplc="CA92D52C">
      <w:start w:val="1"/>
      <w:numFmt w:val="bullet"/>
      <w:lvlText w:val="o"/>
      <w:lvlJc w:val="left"/>
      <w:pPr>
        <w:ind w:left="3600" w:hanging="360"/>
      </w:pPr>
      <w:rPr>
        <w:rFonts w:ascii="Courier New" w:hAnsi="Courier New" w:hint="default"/>
      </w:rPr>
    </w:lvl>
    <w:lvl w:ilvl="5" w:tplc="B824F40C">
      <w:start w:val="1"/>
      <w:numFmt w:val="bullet"/>
      <w:lvlText w:val=""/>
      <w:lvlJc w:val="left"/>
      <w:pPr>
        <w:ind w:left="4320" w:hanging="360"/>
      </w:pPr>
      <w:rPr>
        <w:rFonts w:ascii="Wingdings" w:hAnsi="Wingdings" w:hint="default"/>
      </w:rPr>
    </w:lvl>
    <w:lvl w:ilvl="6" w:tplc="F9282336">
      <w:start w:val="1"/>
      <w:numFmt w:val="bullet"/>
      <w:lvlText w:val=""/>
      <w:lvlJc w:val="left"/>
      <w:pPr>
        <w:ind w:left="5040" w:hanging="360"/>
      </w:pPr>
      <w:rPr>
        <w:rFonts w:ascii="Symbol" w:hAnsi="Symbol" w:hint="default"/>
      </w:rPr>
    </w:lvl>
    <w:lvl w:ilvl="7" w:tplc="289A015E">
      <w:start w:val="1"/>
      <w:numFmt w:val="bullet"/>
      <w:lvlText w:val="o"/>
      <w:lvlJc w:val="left"/>
      <w:pPr>
        <w:ind w:left="5760" w:hanging="360"/>
      </w:pPr>
      <w:rPr>
        <w:rFonts w:ascii="Courier New" w:hAnsi="Courier New" w:hint="default"/>
      </w:rPr>
    </w:lvl>
    <w:lvl w:ilvl="8" w:tplc="C066BAEC">
      <w:start w:val="1"/>
      <w:numFmt w:val="bullet"/>
      <w:lvlText w:val=""/>
      <w:lvlJc w:val="left"/>
      <w:pPr>
        <w:ind w:left="6480" w:hanging="360"/>
      </w:pPr>
      <w:rPr>
        <w:rFonts w:ascii="Wingdings" w:hAnsi="Wingdings" w:hint="default"/>
      </w:rPr>
    </w:lvl>
  </w:abstractNum>
  <w:abstractNum w:abstractNumId="45" w15:restartNumberingAfterBreak="0">
    <w:nsid w:val="58D2F037"/>
    <w:multiLevelType w:val="hybridMultilevel"/>
    <w:tmpl w:val="1ADCC266"/>
    <w:lvl w:ilvl="0" w:tplc="3500BB28">
      <w:start w:val="1"/>
      <w:numFmt w:val="bullet"/>
      <w:lvlText w:val=""/>
      <w:lvlJc w:val="left"/>
      <w:pPr>
        <w:ind w:left="720" w:hanging="360"/>
      </w:pPr>
      <w:rPr>
        <w:rFonts w:ascii="Symbol" w:hAnsi="Symbol" w:hint="default"/>
      </w:rPr>
    </w:lvl>
    <w:lvl w:ilvl="1" w:tplc="9D0C7D7C">
      <w:start w:val="1"/>
      <w:numFmt w:val="bullet"/>
      <w:lvlText w:val="o"/>
      <w:lvlJc w:val="left"/>
      <w:pPr>
        <w:ind w:left="1440" w:hanging="360"/>
      </w:pPr>
      <w:rPr>
        <w:rFonts w:ascii="Courier New" w:hAnsi="Courier New" w:hint="default"/>
      </w:rPr>
    </w:lvl>
    <w:lvl w:ilvl="2" w:tplc="6C1E3A0A">
      <w:start w:val="1"/>
      <w:numFmt w:val="bullet"/>
      <w:lvlText w:val=""/>
      <w:lvlJc w:val="left"/>
      <w:pPr>
        <w:ind w:left="2160" w:hanging="360"/>
      </w:pPr>
      <w:rPr>
        <w:rFonts w:ascii="Wingdings" w:hAnsi="Wingdings" w:hint="default"/>
      </w:rPr>
    </w:lvl>
    <w:lvl w:ilvl="3" w:tplc="19623016">
      <w:start w:val="1"/>
      <w:numFmt w:val="bullet"/>
      <w:lvlText w:val=""/>
      <w:lvlJc w:val="left"/>
      <w:pPr>
        <w:ind w:left="2880" w:hanging="360"/>
      </w:pPr>
      <w:rPr>
        <w:rFonts w:ascii="Symbol" w:hAnsi="Symbol" w:hint="default"/>
      </w:rPr>
    </w:lvl>
    <w:lvl w:ilvl="4" w:tplc="37E6C0F0">
      <w:start w:val="1"/>
      <w:numFmt w:val="bullet"/>
      <w:lvlText w:val="o"/>
      <w:lvlJc w:val="left"/>
      <w:pPr>
        <w:ind w:left="3600" w:hanging="360"/>
      </w:pPr>
      <w:rPr>
        <w:rFonts w:ascii="Courier New" w:hAnsi="Courier New" w:hint="default"/>
      </w:rPr>
    </w:lvl>
    <w:lvl w:ilvl="5" w:tplc="34224F46">
      <w:start w:val="1"/>
      <w:numFmt w:val="bullet"/>
      <w:lvlText w:val=""/>
      <w:lvlJc w:val="left"/>
      <w:pPr>
        <w:ind w:left="4320" w:hanging="360"/>
      </w:pPr>
      <w:rPr>
        <w:rFonts w:ascii="Wingdings" w:hAnsi="Wingdings" w:hint="default"/>
      </w:rPr>
    </w:lvl>
    <w:lvl w:ilvl="6" w:tplc="B450F0A2">
      <w:start w:val="1"/>
      <w:numFmt w:val="bullet"/>
      <w:lvlText w:val=""/>
      <w:lvlJc w:val="left"/>
      <w:pPr>
        <w:ind w:left="5040" w:hanging="360"/>
      </w:pPr>
      <w:rPr>
        <w:rFonts w:ascii="Symbol" w:hAnsi="Symbol" w:hint="default"/>
      </w:rPr>
    </w:lvl>
    <w:lvl w:ilvl="7" w:tplc="30941182">
      <w:start w:val="1"/>
      <w:numFmt w:val="bullet"/>
      <w:lvlText w:val="o"/>
      <w:lvlJc w:val="left"/>
      <w:pPr>
        <w:ind w:left="5760" w:hanging="360"/>
      </w:pPr>
      <w:rPr>
        <w:rFonts w:ascii="Courier New" w:hAnsi="Courier New" w:hint="default"/>
      </w:rPr>
    </w:lvl>
    <w:lvl w:ilvl="8" w:tplc="0726A048">
      <w:start w:val="1"/>
      <w:numFmt w:val="bullet"/>
      <w:lvlText w:val=""/>
      <w:lvlJc w:val="left"/>
      <w:pPr>
        <w:ind w:left="6480" w:hanging="360"/>
      </w:pPr>
      <w:rPr>
        <w:rFonts w:ascii="Wingdings" w:hAnsi="Wingdings" w:hint="default"/>
      </w:rPr>
    </w:lvl>
  </w:abstractNum>
  <w:abstractNum w:abstractNumId="46" w15:restartNumberingAfterBreak="0">
    <w:nsid w:val="59F3DBEF"/>
    <w:multiLevelType w:val="hybridMultilevel"/>
    <w:tmpl w:val="09962B84"/>
    <w:lvl w:ilvl="0" w:tplc="B210C7FC">
      <w:start w:val="1"/>
      <w:numFmt w:val="bullet"/>
      <w:lvlText w:val="-"/>
      <w:lvlJc w:val="left"/>
      <w:pPr>
        <w:ind w:left="720" w:hanging="360"/>
      </w:pPr>
      <w:rPr>
        <w:rFonts w:ascii="Aptos" w:hAnsi="Aptos" w:hint="default"/>
      </w:rPr>
    </w:lvl>
    <w:lvl w:ilvl="1" w:tplc="903E18D6">
      <w:start w:val="1"/>
      <w:numFmt w:val="bullet"/>
      <w:lvlText w:val="o"/>
      <w:lvlJc w:val="left"/>
      <w:pPr>
        <w:ind w:left="1440" w:hanging="360"/>
      </w:pPr>
      <w:rPr>
        <w:rFonts w:ascii="Courier New" w:hAnsi="Courier New" w:hint="default"/>
      </w:rPr>
    </w:lvl>
    <w:lvl w:ilvl="2" w:tplc="26CCA860">
      <w:start w:val="1"/>
      <w:numFmt w:val="bullet"/>
      <w:lvlText w:val=""/>
      <w:lvlJc w:val="left"/>
      <w:pPr>
        <w:ind w:left="2160" w:hanging="360"/>
      </w:pPr>
      <w:rPr>
        <w:rFonts w:ascii="Wingdings" w:hAnsi="Wingdings" w:hint="default"/>
      </w:rPr>
    </w:lvl>
    <w:lvl w:ilvl="3" w:tplc="0BBA5982">
      <w:start w:val="1"/>
      <w:numFmt w:val="bullet"/>
      <w:lvlText w:val=""/>
      <w:lvlJc w:val="left"/>
      <w:pPr>
        <w:ind w:left="2880" w:hanging="360"/>
      </w:pPr>
      <w:rPr>
        <w:rFonts w:ascii="Symbol" w:hAnsi="Symbol" w:hint="default"/>
      </w:rPr>
    </w:lvl>
    <w:lvl w:ilvl="4" w:tplc="44CCBC7A">
      <w:start w:val="1"/>
      <w:numFmt w:val="bullet"/>
      <w:lvlText w:val="o"/>
      <w:lvlJc w:val="left"/>
      <w:pPr>
        <w:ind w:left="3600" w:hanging="360"/>
      </w:pPr>
      <w:rPr>
        <w:rFonts w:ascii="Courier New" w:hAnsi="Courier New" w:hint="default"/>
      </w:rPr>
    </w:lvl>
    <w:lvl w:ilvl="5" w:tplc="45D20650">
      <w:start w:val="1"/>
      <w:numFmt w:val="bullet"/>
      <w:lvlText w:val=""/>
      <w:lvlJc w:val="left"/>
      <w:pPr>
        <w:ind w:left="4320" w:hanging="360"/>
      </w:pPr>
      <w:rPr>
        <w:rFonts w:ascii="Wingdings" w:hAnsi="Wingdings" w:hint="default"/>
      </w:rPr>
    </w:lvl>
    <w:lvl w:ilvl="6" w:tplc="6E5057B2">
      <w:start w:val="1"/>
      <w:numFmt w:val="bullet"/>
      <w:lvlText w:val=""/>
      <w:lvlJc w:val="left"/>
      <w:pPr>
        <w:ind w:left="5040" w:hanging="360"/>
      </w:pPr>
      <w:rPr>
        <w:rFonts w:ascii="Symbol" w:hAnsi="Symbol" w:hint="default"/>
      </w:rPr>
    </w:lvl>
    <w:lvl w:ilvl="7" w:tplc="B4B04BAC">
      <w:start w:val="1"/>
      <w:numFmt w:val="bullet"/>
      <w:lvlText w:val="o"/>
      <w:lvlJc w:val="left"/>
      <w:pPr>
        <w:ind w:left="5760" w:hanging="360"/>
      </w:pPr>
      <w:rPr>
        <w:rFonts w:ascii="Courier New" w:hAnsi="Courier New" w:hint="default"/>
      </w:rPr>
    </w:lvl>
    <w:lvl w:ilvl="8" w:tplc="5A9C6E5A">
      <w:start w:val="1"/>
      <w:numFmt w:val="bullet"/>
      <w:lvlText w:val=""/>
      <w:lvlJc w:val="left"/>
      <w:pPr>
        <w:ind w:left="6480" w:hanging="360"/>
      </w:pPr>
      <w:rPr>
        <w:rFonts w:ascii="Wingdings" w:hAnsi="Wingdings" w:hint="default"/>
      </w:rPr>
    </w:lvl>
  </w:abstractNum>
  <w:abstractNum w:abstractNumId="47" w15:restartNumberingAfterBreak="0">
    <w:nsid w:val="5BDF5F18"/>
    <w:multiLevelType w:val="hybridMultilevel"/>
    <w:tmpl w:val="C992735C"/>
    <w:lvl w:ilvl="0" w:tplc="25186DC0">
      <w:start w:val="1"/>
      <w:numFmt w:val="bullet"/>
      <w:lvlText w:val=""/>
      <w:lvlJc w:val="left"/>
      <w:pPr>
        <w:ind w:left="720" w:hanging="360"/>
      </w:pPr>
      <w:rPr>
        <w:rFonts w:ascii="Symbol" w:hAnsi="Symbol" w:hint="default"/>
      </w:rPr>
    </w:lvl>
    <w:lvl w:ilvl="1" w:tplc="C7325D88">
      <w:start w:val="1"/>
      <w:numFmt w:val="bullet"/>
      <w:lvlText w:val="o"/>
      <w:lvlJc w:val="left"/>
      <w:pPr>
        <w:ind w:left="1440" w:hanging="360"/>
      </w:pPr>
      <w:rPr>
        <w:rFonts w:ascii="Courier New" w:hAnsi="Courier New" w:hint="default"/>
      </w:rPr>
    </w:lvl>
    <w:lvl w:ilvl="2" w:tplc="BAE8F38A">
      <w:start w:val="1"/>
      <w:numFmt w:val="bullet"/>
      <w:lvlText w:val=""/>
      <w:lvlJc w:val="left"/>
      <w:pPr>
        <w:ind w:left="2160" w:hanging="360"/>
      </w:pPr>
      <w:rPr>
        <w:rFonts w:ascii="Wingdings" w:hAnsi="Wingdings" w:hint="default"/>
      </w:rPr>
    </w:lvl>
    <w:lvl w:ilvl="3" w:tplc="A22C0986">
      <w:start w:val="1"/>
      <w:numFmt w:val="bullet"/>
      <w:lvlText w:val=""/>
      <w:lvlJc w:val="left"/>
      <w:pPr>
        <w:ind w:left="2880" w:hanging="360"/>
      </w:pPr>
      <w:rPr>
        <w:rFonts w:ascii="Symbol" w:hAnsi="Symbol" w:hint="default"/>
      </w:rPr>
    </w:lvl>
    <w:lvl w:ilvl="4" w:tplc="AC0CE70C">
      <w:start w:val="1"/>
      <w:numFmt w:val="bullet"/>
      <w:lvlText w:val="o"/>
      <w:lvlJc w:val="left"/>
      <w:pPr>
        <w:ind w:left="3600" w:hanging="360"/>
      </w:pPr>
      <w:rPr>
        <w:rFonts w:ascii="Courier New" w:hAnsi="Courier New" w:hint="default"/>
      </w:rPr>
    </w:lvl>
    <w:lvl w:ilvl="5" w:tplc="4C220410">
      <w:start w:val="1"/>
      <w:numFmt w:val="bullet"/>
      <w:lvlText w:val=""/>
      <w:lvlJc w:val="left"/>
      <w:pPr>
        <w:ind w:left="4320" w:hanging="360"/>
      </w:pPr>
      <w:rPr>
        <w:rFonts w:ascii="Wingdings" w:hAnsi="Wingdings" w:hint="default"/>
      </w:rPr>
    </w:lvl>
    <w:lvl w:ilvl="6" w:tplc="4D52BF60">
      <w:start w:val="1"/>
      <w:numFmt w:val="bullet"/>
      <w:lvlText w:val=""/>
      <w:lvlJc w:val="left"/>
      <w:pPr>
        <w:ind w:left="5040" w:hanging="360"/>
      </w:pPr>
      <w:rPr>
        <w:rFonts w:ascii="Symbol" w:hAnsi="Symbol" w:hint="default"/>
      </w:rPr>
    </w:lvl>
    <w:lvl w:ilvl="7" w:tplc="3B94004C">
      <w:start w:val="1"/>
      <w:numFmt w:val="bullet"/>
      <w:lvlText w:val="o"/>
      <w:lvlJc w:val="left"/>
      <w:pPr>
        <w:ind w:left="5760" w:hanging="360"/>
      </w:pPr>
      <w:rPr>
        <w:rFonts w:ascii="Courier New" w:hAnsi="Courier New" w:hint="default"/>
      </w:rPr>
    </w:lvl>
    <w:lvl w:ilvl="8" w:tplc="D43CBECC">
      <w:start w:val="1"/>
      <w:numFmt w:val="bullet"/>
      <w:lvlText w:val=""/>
      <w:lvlJc w:val="left"/>
      <w:pPr>
        <w:ind w:left="6480" w:hanging="360"/>
      </w:pPr>
      <w:rPr>
        <w:rFonts w:ascii="Wingdings" w:hAnsi="Wingdings" w:hint="default"/>
      </w:rPr>
    </w:lvl>
  </w:abstractNum>
  <w:abstractNum w:abstractNumId="48" w15:restartNumberingAfterBreak="0">
    <w:nsid w:val="5E6654CA"/>
    <w:multiLevelType w:val="hybridMultilevel"/>
    <w:tmpl w:val="27F65156"/>
    <w:lvl w:ilvl="0" w:tplc="B5E0C698">
      <w:start w:val="1"/>
      <w:numFmt w:val="bullet"/>
      <w:lvlText w:val=""/>
      <w:lvlJc w:val="left"/>
      <w:pPr>
        <w:ind w:left="720" w:hanging="360"/>
      </w:pPr>
      <w:rPr>
        <w:rFonts w:ascii="Symbol" w:hAnsi="Symbol" w:hint="default"/>
      </w:rPr>
    </w:lvl>
    <w:lvl w:ilvl="1" w:tplc="6D8AABD4">
      <w:start w:val="1"/>
      <w:numFmt w:val="bullet"/>
      <w:lvlText w:val="o"/>
      <w:lvlJc w:val="left"/>
      <w:pPr>
        <w:ind w:left="1440" w:hanging="360"/>
      </w:pPr>
      <w:rPr>
        <w:rFonts w:ascii="Courier New" w:hAnsi="Courier New" w:hint="default"/>
      </w:rPr>
    </w:lvl>
    <w:lvl w:ilvl="2" w:tplc="5778FE4C">
      <w:start w:val="1"/>
      <w:numFmt w:val="bullet"/>
      <w:lvlText w:val=""/>
      <w:lvlJc w:val="left"/>
      <w:pPr>
        <w:ind w:left="2160" w:hanging="360"/>
      </w:pPr>
      <w:rPr>
        <w:rFonts w:ascii="Wingdings" w:hAnsi="Wingdings" w:hint="default"/>
      </w:rPr>
    </w:lvl>
    <w:lvl w:ilvl="3" w:tplc="36769B4A">
      <w:start w:val="1"/>
      <w:numFmt w:val="bullet"/>
      <w:lvlText w:val=""/>
      <w:lvlJc w:val="left"/>
      <w:pPr>
        <w:ind w:left="2880" w:hanging="360"/>
      </w:pPr>
      <w:rPr>
        <w:rFonts w:ascii="Symbol" w:hAnsi="Symbol" w:hint="default"/>
      </w:rPr>
    </w:lvl>
    <w:lvl w:ilvl="4" w:tplc="FB0CC71E">
      <w:start w:val="1"/>
      <w:numFmt w:val="bullet"/>
      <w:lvlText w:val="o"/>
      <w:lvlJc w:val="left"/>
      <w:pPr>
        <w:ind w:left="3600" w:hanging="360"/>
      </w:pPr>
      <w:rPr>
        <w:rFonts w:ascii="Courier New" w:hAnsi="Courier New" w:hint="default"/>
      </w:rPr>
    </w:lvl>
    <w:lvl w:ilvl="5" w:tplc="7004D9D8">
      <w:start w:val="1"/>
      <w:numFmt w:val="bullet"/>
      <w:lvlText w:val=""/>
      <w:lvlJc w:val="left"/>
      <w:pPr>
        <w:ind w:left="4320" w:hanging="360"/>
      </w:pPr>
      <w:rPr>
        <w:rFonts w:ascii="Wingdings" w:hAnsi="Wingdings" w:hint="default"/>
      </w:rPr>
    </w:lvl>
    <w:lvl w:ilvl="6" w:tplc="B71E763A">
      <w:start w:val="1"/>
      <w:numFmt w:val="bullet"/>
      <w:lvlText w:val=""/>
      <w:lvlJc w:val="left"/>
      <w:pPr>
        <w:ind w:left="5040" w:hanging="360"/>
      </w:pPr>
      <w:rPr>
        <w:rFonts w:ascii="Symbol" w:hAnsi="Symbol" w:hint="default"/>
      </w:rPr>
    </w:lvl>
    <w:lvl w:ilvl="7" w:tplc="2932B73E">
      <w:start w:val="1"/>
      <w:numFmt w:val="bullet"/>
      <w:lvlText w:val="o"/>
      <w:lvlJc w:val="left"/>
      <w:pPr>
        <w:ind w:left="5760" w:hanging="360"/>
      </w:pPr>
      <w:rPr>
        <w:rFonts w:ascii="Courier New" w:hAnsi="Courier New" w:hint="default"/>
      </w:rPr>
    </w:lvl>
    <w:lvl w:ilvl="8" w:tplc="79DA19C0">
      <w:start w:val="1"/>
      <w:numFmt w:val="bullet"/>
      <w:lvlText w:val=""/>
      <w:lvlJc w:val="left"/>
      <w:pPr>
        <w:ind w:left="6480" w:hanging="360"/>
      </w:pPr>
      <w:rPr>
        <w:rFonts w:ascii="Wingdings" w:hAnsi="Wingdings" w:hint="default"/>
      </w:rPr>
    </w:lvl>
  </w:abstractNum>
  <w:abstractNum w:abstractNumId="49" w15:restartNumberingAfterBreak="0">
    <w:nsid w:val="60252F86"/>
    <w:multiLevelType w:val="multilevel"/>
    <w:tmpl w:val="066A6D72"/>
    <w:lvl w:ilvl="0">
      <w:numFmt w:val="bullet"/>
      <w:lvlText w:val="-"/>
      <w:lvlJc w:val="left"/>
      <w:pPr>
        <w:tabs>
          <w:tab w:val="num" w:pos="720"/>
        </w:tabs>
        <w:ind w:left="720" w:hanging="360"/>
      </w:pPr>
      <w:rPr>
        <w:rFonts w:ascii="Aptos" w:eastAsiaTheme="minorHAnsi" w:hAnsi="Aptos" w:cstheme="minorBidi" w:hint="default"/>
      </w:r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36A431"/>
    <w:multiLevelType w:val="hybridMultilevel"/>
    <w:tmpl w:val="3EAA8EAE"/>
    <w:lvl w:ilvl="0" w:tplc="1F6E218A">
      <w:start w:val="1"/>
      <w:numFmt w:val="bullet"/>
      <w:lvlText w:val=""/>
      <w:lvlJc w:val="left"/>
      <w:pPr>
        <w:ind w:left="720" w:hanging="360"/>
      </w:pPr>
      <w:rPr>
        <w:rFonts w:ascii="Symbol" w:hAnsi="Symbol" w:hint="default"/>
      </w:rPr>
    </w:lvl>
    <w:lvl w:ilvl="1" w:tplc="F3EE7C04">
      <w:start w:val="1"/>
      <w:numFmt w:val="bullet"/>
      <w:lvlText w:val="o"/>
      <w:lvlJc w:val="left"/>
      <w:pPr>
        <w:ind w:left="1440" w:hanging="360"/>
      </w:pPr>
      <w:rPr>
        <w:rFonts w:ascii="Courier New" w:hAnsi="Courier New" w:hint="default"/>
      </w:rPr>
    </w:lvl>
    <w:lvl w:ilvl="2" w:tplc="2AAA1DE8">
      <w:start w:val="1"/>
      <w:numFmt w:val="bullet"/>
      <w:lvlText w:val=""/>
      <w:lvlJc w:val="left"/>
      <w:pPr>
        <w:ind w:left="2160" w:hanging="360"/>
      </w:pPr>
      <w:rPr>
        <w:rFonts w:ascii="Wingdings" w:hAnsi="Wingdings" w:hint="default"/>
      </w:rPr>
    </w:lvl>
    <w:lvl w:ilvl="3" w:tplc="A5649B32">
      <w:start w:val="1"/>
      <w:numFmt w:val="bullet"/>
      <w:lvlText w:val=""/>
      <w:lvlJc w:val="left"/>
      <w:pPr>
        <w:ind w:left="2880" w:hanging="360"/>
      </w:pPr>
      <w:rPr>
        <w:rFonts w:ascii="Symbol" w:hAnsi="Symbol" w:hint="default"/>
      </w:rPr>
    </w:lvl>
    <w:lvl w:ilvl="4" w:tplc="35FA1B18">
      <w:start w:val="1"/>
      <w:numFmt w:val="bullet"/>
      <w:lvlText w:val="o"/>
      <w:lvlJc w:val="left"/>
      <w:pPr>
        <w:ind w:left="3600" w:hanging="360"/>
      </w:pPr>
      <w:rPr>
        <w:rFonts w:ascii="Courier New" w:hAnsi="Courier New" w:hint="default"/>
      </w:rPr>
    </w:lvl>
    <w:lvl w:ilvl="5" w:tplc="E3B429BC">
      <w:start w:val="1"/>
      <w:numFmt w:val="bullet"/>
      <w:lvlText w:val=""/>
      <w:lvlJc w:val="left"/>
      <w:pPr>
        <w:ind w:left="4320" w:hanging="360"/>
      </w:pPr>
      <w:rPr>
        <w:rFonts w:ascii="Wingdings" w:hAnsi="Wingdings" w:hint="default"/>
      </w:rPr>
    </w:lvl>
    <w:lvl w:ilvl="6" w:tplc="9E440954">
      <w:start w:val="1"/>
      <w:numFmt w:val="bullet"/>
      <w:lvlText w:val=""/>
      <w:lvlJc w:val="left"/>
      <w:pPr>
        <w:ind w:left="5040" w:hanging="360"/>
      </w:pPr>
      <w:rPr>
        <w:rFonts w:ascii="Symbol" w:hAnsi="Symbol" w:hint="default"/>
      </w:rPr>
    </w:lvl>
    <w:lvl w:ilvl="7" w:tplc="57629E0E">
      <w:start w:val="1"/>
      <w:numFmt w:val="bullet"/>
      <w:lvlText w:val="o"/>
      <w:lvlJc w:val="left"/>
      <w:pPr>
        <w:ind w:left="5760" w:hanging="360"/>
      </w:pPr>
      <w:rPr>
        <w:rFonts w:ascii="Courier New" w:hAnsi="Courier New" w:hint="default"/>
      </w:rPr>
    </w:lvl>
    <w:lvl w:ilvl="8" w:tplc="2D3244CA">
      <w:start w:val="1"/>
      <w:numFmt w:val="bullet"/>
      <w:lvlText w:val=""/>
      <w:lvlJc w:val="left"/>
      <w:pPr>
        <w:ind w:left="6480" w:hanging="360"/>
      </w:pPr>
      <w:rPr>
        <w:rFonts w:ascii="Wingdings" w:hAnsi="Wingdings" w:hint="default"/>
      </w:rPr>
    </w:lvl>
  </w:abstractNum>
  <w:abstractNum w:abstractNumId="51" w15:restartNumberingAfterBreak="0">
    <w:nsid w:val="62107B7D"/>
    <w:multiLevelType w:val="hybridMultilevel"/>
    <w:tmpl w:val="42BEC30E"/>
    <w:lvl w:ilvl="0" w:tplc="9752A6CA">
      <w:start w:val="1"/>
      <w:numFmt w:val="bullet"/>
      <w:lvlText w:val=""/>
      <w:lvlJc w:val="left"/>
      <w:pPr>
        <w:ind w:left="720" w:hanging="360"/>
      </w:pPr>
      <w:rPr>
        <w:rFonts w:ascii="Symbol" w:hAnsi="Symbol" w:hint="default"/>
      </w:rPr>
    </w:lvl>
    <w:lvl w:ilvl="1" w:tplc="0DF0FBA4">
      <w:start w:val="1"/>
      <w:numFmt w:val="bullet"/>
      <w:lvlText w:val="o"/>
      <w:lvlJc w:val="left"/>
      <w:pPr>
        <w:ind w:left="1440" w:hanging="360"/>
      </w:pPr>
      <w:rPr>
        <w:rFonts w:ascii="Courier New" w:hAnsi="Courier New" w:hint="default"/>
      </w:rPr>
    </w:lvl>
    <w:lvl w:ilvl="2" w:tplc="85907F04">
      <w:start w:val="1"/>
      <w:numFmt w:val="bullet"/>
      <w:lvlText w:val=""/>
      <w:lvlJc w:val="left"/>
      <w:pPr>
        <w:ind w:left="2160" w:hanging="360"/>
      </w:pPr>
      <w:rPr>
        <w:rFonts w:ascii="Wingdings" w:hAnsi="Wingdings" w:hint="default"/>
      </w:rPr>
    </w:lvl>
    <w:lvl w:ilvl="3" w:tplc="48CE6018">
      <w:start w:val="1"/>
      <w:numFmt w:val="bullet"/>
      <w:lvlText w:val=""/>
      <w:lvlJc w:val="left"/>
      <w:pPr>
        <w:ind w:left="2880" w:hanging="360"/>
      </w:pPr>
      <w:rPr>
        <w:rFonts w:ascii="Symbol" w:hAnsi="Symbol" w:hint="default"/>
      </w:rPr>
    </w:lvl>
    <w:lvl w:ilvl="4" w:tplc="F85C75DA">
      <w:start w:val="1"/>
      <w:numFmt w:val="bullet"/>
      <w:lvlText w:val="o"/>
      <w:lvlJc w:val="left"/>
      <w:pPr>
        <w:ind w:left="3600" w:hanging="360"/>
      </w:pPr>
      <w:rPr>
        <w:rFonts w:ascii="Courier New" w:hAnsi="Courier New" w:hint="default"/>
      </w:rPr>
    </w:lvl>
    <w:lvl w:ilvl="5" w:tplc="8E2CADA0">
      <w:start w:val="1"/>
      <w:numFmt w:val="bullet"/>
      <w:lvlText w:val=""/>
      <w:lvlJc w:val="left"/>
      <w:pPr>
        <w:ind w:left="4320" w:hanging="360"/>
      </w:pPr>
      <w:rPr>
        <w:rFonts w:ascii="Wingdings" w:hAnsi="Wingdings" w:hint="default"/>
      </w:rPr>
    </w:lvl>
    <w:lvl w:ilvl="6" w:tplc="6A908646">
      <w:start w:val="1"/>
      <w:numFmt w:val="bullet"/>
      <w:lvlText w:val=""/>
      <w:lvlJc w:val="left"/>
      <w:pPr>
        <w:ind w:left="5040" w:hanging="360"/>
      </w:pPr>
      <w:rPr>
        <w:rFonts w:ascii="Symbol" w:hAnsi="Symbol" w:hint="default"/>
      </w:rPr>
    </w:lvl>
    <w:lvl w:ilvl="7" w:tplc="CBD2D6E8">
      <w:start w:val="1"/>
      <w:numFmt w:val="bullet"/>
      <w:lvlText w:val="o"/>
      <w:lvlJc w:val="left"/>
      <w:pPr>
        <w:ind w:left="5760" w:hanging="360"/>
      </w:pPr>
      <w:rPr>
        <w:rFonts w:ascii="Courier New" w:hAnsi="Courier New" w:hint="default"/>
      </w:rPr>
    </w:lvl>
    <w:lvl w:ilvl="8" w:tplc="0AB28BEE">
      <w:start w:val="1"/>
      <w:numFmt w:val="bullet"/>
      <w:lvlText w:val=""/>
      <w:lvlJc w:val="left"/>
      <w:pPr>
        <w:ind w:left="6480" w:hanging="360"/>
      </w:pPr>
      <w:rPr>
        <w:rFonts w:ascii="Wingdings" w:hAnsi="Wingdings" w:hint="default"/>
      </w:rPr>
    </w:lvl>
  </w:abstractNum>
  <w:abstractNum w:abstractNumId="52" w15:restartNumberingAfterBreak="0">
    <w:nsid w:val="63114A59"/>
    <w:multiLevelType w:val="multilevel"/>
    <w:tmpl w:val="17CE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B829CA"/>
    <w:multiLevelType w:val="hybridMultilevel"/>
    <w:tmpl w:val="155A8B22"/>
    <w:lvl w:ilvl="0" w:tplc="34B0D560">
      <w:start w:val="1"/>
      <w:numFmt w:val="bullet"/>
      <w:lvlText w:val=""/>
      <w:lvlJc w:val="left"/>
      <w:pPr>
        <w:ind w:left="720" w:hanging="360"/>
      </w:pPr>
      <w:rPr>
        <w:rFonts w:ascii="Symbol" w:hAnsi="Symbol" w:hint="default"/>
      </w:rPr>
    </w:lvl>
    <w:lvl w:ilvl="1" w:tplc="6D82AC56">
      <w:start w:val="1"/>
      <w:numFmt w:val="bullet"/>
      <w:lvlText w:val="o"/>
      <w:lvlJc w:val="left"/>
      <w:pPr>
        <w:ind w:left="1440" w:hanging="360"/>
      </w:pPr>
      <w:rPr>
        <w:rFonts w:ascii="Courier New" w:hAnsi="Courier New" w:hint="default"/>
      </w:rPr>
    </w:lvl>
    <w:lvl w:ilvl="2" w:tplc="FFEC951E">
      <w:start w:val="1"/>
      <w:numFmt w:val="bullet"/>
      <w:lvlText w:val=""/>
      <w:lvlJc w:val="left"/>
      <w:pPr>
        <w:ind w:left="2160" w:hanging="360"/>
      </w:pPr>
      <w:rPr>
        <w:rFonts w:ascii="Wingdings" w:hAnsi="Wingdings" w:hint="default"/>
      </w:rPr>
    </w:lvl>
    <w:lvl w:ilvl="3" w:tplc="331E689E">
      <w:start w:val="1"/>
      <w:numFmt w:val="bullet"/>
      <w:lvlText w:val=""/>
      <w:lvlJc w:val="left"/>
      <w:pPr>
        <w:ind w:left="2880" w:hanging="360"/>
      </w:pPr>
      <w:rPr>
        <w:rFonts w:ascii="Symbol" w:hAnsi="Symbol" w:hint="default"/>
      </w:rPr>
    </w:lvl>
    <w:lvl w:ilvl="4" w:tplc="F5FA3FEC">
      <w:start w:val="1"/>
      <w:numFmt w:val="bullet"/>
      <w:lvlText w:val="o"/>
      <w:lvlJc w:val="left"/>
      <w:pPr>
        <w:ind w:left="3600" w:hanging="360"/>
      </w:pPr>
      <w:rPr>
        <w:rFonts w:ascii="Courier New" w:hAnsi="Courier New" w:hint="default"/>
      </w:rPr>
    </w:lvl>
    <w:lvl w:ilvl="5" w:tplc="A9DCDB18">
      <w:start w:val="1"/>
      <w:numFmt w:val="bullet"/>
      <w:lvlText w:val=""/>
      <w:lvlJc w:val="left"/>
      <w:pPr>
        <w:ind w:left="4320" w:hanging="360"/>
      </w:pPr>
      <w:rPr>
        <w:rFonts w:ascii="Wingdings" w:hAnsi="Wingdings" w:hint="default"/>
      </w:rPr>
    </w:lvl>
    <w:lvl w:ilvl="6" w:tplc="D220B094">
      <w:start w:val="1"/>
      <w:numFmt w:val="bullet"/>
      <w:lvlText w:val=""/>
      <w:lvlJc w:val="left"/>
      <w:pPr>
        <w:ind w:left="5040" w:hanging="360"/>
      </w:pPr>
      <w:rPr>
        <w:rFonts w:ascii="Symbol" w:hAnsi="Symbol" w:hint="default"/>
      </w:rPr>
    </w:lvl>
    <w:lvl w:ilvl="7" w:tplc="B016B844">
      <w:start w:val="1"/>
      <w:numFmt w:val="bullet"/>
      <w:lvlText w:val="o"/>
      <w:lvlJc w:val="left"/>
      <w:pPr>
        <w:ind w:left="5760" w:hanging="360"/>
      </w:pPr>
      <w:rPr>
        <w:rFonts w:ascii="Courier New" w:hAnsi="Courier New" w:hint="default"/>
      </w:rPr>
    </w:lvl>
    <w:lvl w:ilvl="8" w:tplc="9F809E54">
      <w:start w:val="1"/>
      <w:numFmt w:val="bullet"/>
      <w:lvlText w:val=""/>
      <w:lvlJc w:val="left"/>
      <w:pPr>
        <w:ind w:left="6480" w:hanging="360"/>
      </w:pPr>
      <w:rPr>
        <w:rFonts w:ascii="Wingdings" w:hAnsi="Wingdings" w:hint="default"/>
      </w:rPr>
    </w:lvl>
  </w:abstractNum>
  <w:abstractNum w:abstractNumId="54" w15:restartNumberingAfterBreak="0">
    <w:nsid w:val="66AA544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B07905"/>
    <w:multiLevelType w:val="hybridMultilevel"/>
    <w:tmpl w:val="1BF61EFC"/>
    <w:lvl w:ilvl="0" w:tplc="F7787DDA">
      <w:start w:val="1"/>
      <w:numFmt w:val="bullet"/>
      <w:lvlText w:val=""/>
      <w:lvlJc w:val="left"/>
      <w:pPr>
        <w:ind w:left="720" w:hanging="360"/>
      </w:pPr>
      <w:rPr>
        <w:rFonts w:ascii="Symbol" w:hAnsi="Symbol" w:hint="default"/>
      </w:rPr>
    </w:lvl>
    <w:lvl w:ilvl="1" w:tplc="AD148338">
      <w:start w:val="1"/>
      <w:numFmt w:val="bullet"/>
      <w:lvlText w:val="o"/>
      <w:lvlJc w:val="left"/>
      <w:pPr>
        <w:ind w:left="1440" w:hanging="360"/>
      </w:pPr>
      <w:rPr>
        <w:rFonts w:ascii="Courier New" w:hAnsi="Courier New" w:hint="default"/>
      </w:rPr>
    </w:lvl>
    <w:lvl w:ilvl="2" w:tplc="A4780DAE">
      <w:start w:val="1"/>
      <w:numFmt w:val="bullet"/>
      <w:lvlText w:val=""/>
      <w:lvlJc w:val="left"/>
      <w:pPr>
        <w:ind w:left="2160" w:hanging="360"/>
      </w:pPr>
      <w:rPr>
        <w:rFonts w:ascii="Wingdings" w:hAnsi="Wingdings" w:hint="default"/>
      </w:rPr>
    </w:lvl>
    <w:lvl w:ilvl="3" w:tplc="48766082">
      <w:start w:val="1"/>
      <w:numFmt w:val="bullet"/>
      <w:lvlText w:val=""/>
      <w:lvlJc w:val="left"/>
      <w:pPr>
        <w:ind w:left="2880" w:hanging="360"/>
      </w:pPr>
      <w:rPr>
        <w:rFonts w:ascii="Symbol" w:hAnsi="Symbol" w:hint="default"/>
      </w:rPr>
    </w:lvl>
    <w:lvl w:ilvl="4" w:tplc="B958D61E">
      <w:start w:val="1"/>
      <w:numFmt w:val="bullet"/>
      <w:lvlText w:val="o"/>
      <w:lvlJc w:val="left"/>
      <w:pPr>
        <w:ind w:left="3600" w:hanging="360"/>
      </w:pPr>
      <w:rPr>
        <w:rFonts w:ascii="Courier New" w:hAnsi="Courier New" w:hint="default"/>
      </w:rPr>
    </w:lvl>
    <w:lvl w:ilvl="5" w:tplc="BEAC85FE">
      <w:start w:val="1"/>
      <w:numFmt w:val="bullet"/>
      <w:lvlText w:val=""/>
      <w:lvlJc w:val="left"/>
      <w:pPr>
        <w:ind w:left="4320" w:hanging="360"/>
      </w:pPr>
      <w:rPr>
        <w:rFonts w:ascii="Wingdings" w:hAnsi="Wingdings" w:hint="default"/>
      </w:rPr>
    </w:lvl>
    <w:lvl w:ilvl="6" w:tplc="CA7EFDF2">
      <w:start w:val="1"/>
      <w:numFmt w:val="bullet"/>
      <w:lvlText w:val=""/>
      <w:lvlJc w:val="left"/>
      <w:pPr>
        <w:ind w:left="5040" w:hanging="360"/>
      </w:pPr>
      <w:rPr>
        <w:rFonts w:ascii="Symbol" w:hAnsi="Symbol" w:hint="default"/>
      </w:rPr>
    </w:lvl>
    <w:lvl w:ilvl="7" w:tplc="DC2E61D2">
      <w:start w:val="1"/>
      <w:numFmt w:val="bullet"/>
      <w:lvlText w:val="o"/>
      <w:lvlJc w:val="left"/>
      <w:pPr>
        <w:ind w:left="5760" w:hanging="360"/>
      </w:pPr>
      <w:rPr>
        <w:rFonts w:ascii="Courier New" w:hAnsi="Courier New" w:hint="default"/>
      </w:rPr>
    </w:lvl>
    <w:lvl w:ilvl="8" w:tplc="36828CFE">
      <w:start w:val="1"/>
      <w:numFmt w:val="bullet"/>
      <w:lvlText w:val=""/>
      <w:lvlJc w:val="left"/>
      <w:pPr>
        <w:ind w:left="6480" w:hanging="360"/>
      </w:pPr>
      <w:rPr>
        <w:rFonts w:ascii="Wingdings" w:hAnsi="Wingdings" w:hint="default"/>
      </w:rPr>
    </w:lvl>
  </w:abstractNum>
  <w:abstractNum w:abstractNumId="56" w15:restartNumberingAfterBreak="0">
    <w:nsid w:val="68F3092B"/>
    <w:multiLevelType w:val="hybridMultilevel"/>
    <w:tmpl w:val="4FE8F528"/>
    <w:lvl w:ilvl="0" w:tplc="94A61470">
      <w:start w:val="1"/>
      <w:numFmt w:val="bullet"/>
      <w:lvlText w:val="-"/>
      <w:lvlJc w:val="left"/>
      <w:pPr>
        <w:ind w:left="720" w:hanging="360"/>
      </w:pPr>
      <w:rPr>
        <w:rFonts w:ascii="Aptos" w:hAnsi="Aptos" w:hint="default"/>
      </w:rPr>
    </w:lvl>
    <w:lvl w:ilvl="1" w:tplc="5FC8ECA0">
      <w:start w:val="1"/>
      <w:numFmt w:val="bullet"/>
      <w:lvlText w:val="o"/>
      <w:lvlJc w:val="left"/>
      <w:pPr>
        <w:ind w:left="1440" w:hanging="360"/>
      </w:pPr>
      <w:rPr>
        <w:rFonts w:ascii="Courier New" w:hAnsi="Courier New" w:hint="default"/>
      </w:rPr>
    </w:lvl>
    <w:lvl w:ilvl="2" w:tplc="4BBCBB72">
      <w:start w:val="1"/>
      <w:numFmt w:val="bullet"/>
      <w:lvlText w:val=""/>
      <w:lvlJc w:val="left"/>
      <w:pPr>
        <w:ind w:left="2160" w:hanging="360"/>
      </w:pPr>
      <w:rPr>
        <w:rFonts w:ascii="Wingdings" w:hAnsi="Wingdings" w:hint="default"/>
      </w:rPr>
    </w:lvl>
    <w:lvl w:ilvl="3" w:tplc="B5F4F0A8">
      <w:start w:val="1"/>
      <w:numFmt w:val="bullet"/>
      <w:lvlText w:val=""/>
      <w:lvlJc w:val="left"/>
      <w:pPr>
        <w:ind w:left="2880" w:hanging="360"/>
      </w:pPr>
      <w:rPr>
        <w:rFonts w:ascii="Symbol" w:hAnsi="Symbol" w:hint="default"/>
      </w:rPr>
    </w:lvl>
    <w:lvl w:ilvl="4" w:tplc="EB7C75A6">
      <w:start w:val="1"/>
      <w:numFmt w:val="bullet"/>
      <w:lvlText w:val="o"/>
      <w:lvlJc w:val="left"/>
      <w:pPr>
        <w:ind w:left="3600" w:hanging="360"/>
      </w:pPr>
      <w:rPr>
        <w:rFonts w:ascii="Courier New" w:hAnsi="Courier New" w:hint="default"/>
      </w:rPr>
    </w:lvl>
    <w:lvl w:ilvl="5" w:tplc="E4C28478">
      <w:start w:val="1"/>
      <w:numFmt w:val="bullet"/>
      <w:lvlText w:val=""/>
      <w:lvlJc w:val="left"/>
      <w:pPr>
        <w:ind w:left="4320" w:hanging="360"/>
      </w:pPr>
      <w:rPr>
        <w:rFonts w:ascii="Wingdings" w:hAnsi="Wingdings" w:hint="default"/>
      </w:rPr>
    </w:lvl>
    <w:lvl w:ilvl="6" w:tplc="8174B968">
      <w:start w:val="1"/>
      <w:numFmt w:val="bullet"/>
      <w:lvlText w:val=""/>
      <w:lvlJc w:val="left"/>
      <w:pPr>
        <w:ind w:left="5040" w:hanging="360"/>
      </w:pPr>
      <w:rPr>
        <w:rFonts w:ascii="Symbol" w:hAnsi="Symbol" w:hint="default"/>
      </w:rPr>
    </w:lvl>
    <w:lvl w:ilvl="7" w:tplc="3B860EE6">
      <w:start w:val="1"/>
      <w:numFmt w:val="bullet"/>
      <w:lvlText w:val="o"/>
      <w:lvlJc w:val="left"/>
      <w:pPr>
        <w:ind w:left="5760" w:hanging="360"/>
      </w:pPr>
      <w:rPr>
        <w:rFonts w:ascii="Courier New" w:hAnsi="Courier New" w:hint="default"/>
      </w:rPr>
    </w:lvl>
    <w:lvl w:ilvl="8" w:tplc="F3C45DB0">
      <w:start w:val="1"/>
      <w:numFmt w:val="bullet"/>
      <w:lvlText w:val=""/>
      <w:lvlJc w:val="left"/>
      <w:pPr>
        <w:ind w:left="6480" w:hanging="360"/>
      </w:pPr>
      <w:rPr>
        <w:rFonts w:ascii="Wingdings" w:hAnsi="Wingdings" w:hint="default"/>
      </w:rPr>
    </w:lvl>
  </w:abstractNum>
  <w:abstractNum w:abstractNumId="57" w15:restartNumberingAfterBreak="0">
    <w:nsid w:val="6A8CCA45"/>
    <w:multiLevelType w:val="hybridMultilevel"/>
    <w:tmpl w:val="5B48324E"/>
    <w:lvl w:ilvl="0" w:tplc="66123CF2">
      <w:start w:val="1"/>
      <w:numFmt w:val="bullet"/>
      <w:lvlText w:val=""/>
      <w:lvlJc w:val="left"/>
      <w:pPr>
        <w:ind w:left="720" w:hanging="360"/>
      </w:pPr>
      <w:rPr>
        <w:rFonts w:ascii="Symbol" w:hAnsi="Symbol" w:hint="default"/>
      </w:rPr>
    </w:lvl>
    <w:lvl w:ilvl="1" w:tplc="5FA6C8B8">
      <w:start w:val="1"/>
      <w:numFmt w:val="bullet"/>
      <w:lvlText w:val="o"/>
      <w:lvlJc w:val="left"/>
      <w:pPr>
        <w:ind w:left="1440" w:hanging="360"/>
      </w:pPr>
      <w:rPr>
        <w:rFonts w:ascii="Courier New" w:hAnsi="Courier New" w:hint="default"/>
      </w:rPr>
    </w:lvl>
    <w:lvl w:ilvl="2" w:tplc="F6D6F54C">
      <w:start w:val="1"/>
      <w:numFmt w:val="bullet"/>
      <w:lvlText w:val=""/>
      <w:lvlJc w:val="left"/>
      <w:pPr>
        <w:ind w:left="2160" w:hanging="360"/>
      </w:pPr>
      <w:rPr>
        <w:rFonts w:ascii="Wingdings" w:hAnsi="Wingdings" w:hint="default"/>
      </w:rPr>
    </w:lvl>
    <w:lvl w:ilvl="3" w:tplc="F3521CFA">
      <w:start w:val="1"/>
      <w:numFmt w:val="bullet"/>
      <w:lvlText w:val=""/>
      <w:lvlJc w:val="left"/>
      <w:pPr>
        <w:ind w:left="2880" w:hanging="360"/>
      </w:pPr>
      <w:rPr>
        <w:rFonts w:ascii="Symbol" w:hAnsi="Symbol" w:hint="default"/>
      </w:rPr>
    </w:lvl>
    <w:lvl w:ilvl="4" w:tplc="FA7E65CE">
      <w:start w:val="1"/>
      <w:numFmt w:val="bullet"/>
      <w:lvlText w:val="o"/>
      <w:lvlJc w:val="left"/>
      <w:pPr>
        <w:ind w:left="3600" w:hanging="360"/>
      </w:pPr>
      <w:rPr>
        <w:rFonts w:ascii="Courier New" w:hAnsi="Courier New" w:hint="default"/>
      </w:rPr>
    </w:lvl>
    <w:lvl w:ilvl="5" w:tplc="23C47F3E">
      <w:start w:val="1"/>
      <w:numFmt w:val="bullet"/>
      <w:lvlText w:val=""/>
      <w:lvlJc w:val="left"/>
      <w:pPr>
        <w:ind w:left="4320" w:hanging="360"/>
      </w:pPr>
      <w:rPr>
        <w:rFonts w:ascii="Wingdings" w:hAnsi="Wingdings" w:hint="default"/>
      </w:rPr>
    </w:lvl>
    <w:lvl w:ilvl="6" w:tplc="DE2CBB86">
      <w:start w:val="1"/>
      <w:numFmt w:val="bullet"/>
      <w:lvlText w:val=""/>
      <w:lvlJc w:val="left"/>
      <w:pPr>
        <w:ind w:left="5040" w:hanging="360"/>
      </w:pPr>
      <w:rPr>
        <w:rFonts w:ascii="Symbol" w:hAnsi="Symbol" w:hint="default"/>
      </w:rPr>
    </w:lvl>
    <w:lvl w:ilvl="7" w:tplc="B81EE4CE">
      <w:start w:val="1"/>
      <w:numFmt w:val="bullet"/>
      <w:lvlText w:val="o"/>
      <w:lvlJc w:val="left"/>
      <w:pPr>
        <w:ind w:left="5760" w:hanging="360"/>
      </w:pPr>
      <w:rPr>
        <w:rFonts w:ascii="Courier New" w:hAnsi="Courier New" w:hint="default"/>
      </w:rPr>
    </w:lvl>
    <w:lvl w:ilvl="8" w:tplc="612C5D4E">
      <w:start w:val="1"/>
      <w:numFmt w:val="bullet"/>
      <w:lvlText w:val=""/>
      <w:lvlJc w:val="left"/>
      <w:pPr>
        <w:ind w:left="6480" w:hanging="360"/>
      </w:pPr>
      <w:rPr>
        <w:rFonts w:ascii="Wingdings" w:hAnsi="Wingdings" w:hint="default"/>
      </w:rPr>
    </w:lvl>
  </w:abstractNum>
  <w:abstractNum w:abstractNumId="58" w15:restartNumberingAfterBreak="0">
    <w:nsid w:val="6FCFE528"/>
    <w:multiLevelType w:val="hybridMultilevel"/>
    <w:tmpl w:val="F334C9AC"/>
    <w:lvl w:ilvl="0" w:tplc="6BD65AC2">
      <w:start w:val="1"/>
      <w:numFmt w:val="bullet"/>
      <w:lvlText w:val=""/>
      <w:lvlJc w:val="left"/>
      <w:pPr>
        <w:ind w:left="720" w:hanging="360"/>
      </w:pPr>
      <w:rPr>
        <w:rFonts w:ascii="Symbol" w:hAnsi="Symbol" w:hint="default"/>
      </w:rPr>
    </w:lvl>
    <w:lvl w:ilvl="1" w:tplc="2D1CF03C">
      <w:start w:val="1"/>
      <w:numFmt w:val="bullet"/>
      <w:lvlText w:val="o"/>
      <w:lvlJc w:val="left"/>
      <w:pPr>
        <w:ind w:left="1440" w:hanging="360"/>
      </w:pPr>
      <w:rPr>
        <w:rFonts w:ascii="Courier New" w:hAnsi="Courier New" w:hint="default"/>
      </w:rPr>
    </w:lvl>
    <w:lvl w:ilvl="2" w:tplc="C90EC798">
      <w:start w:val="1"/>
      <w:numFmt w:val="bullet"/>
      <w:lvlText w:val=""/>
      <w:lvlJc w:val="left"/>
      <w:pPr>
        <w:ind w:left="2160" w:hanging="360"/>
      </w:pPr>
      <w:rPr>
        <w:rFonts w:ascii="Wingdings" w:hAnsi="Wingdings" w:hint="default"/>
      </w:rPr>
    </w:lvl>
    <w:lvl w:ilvl="3" w:tplc="9B243E54">
      <w:start w:val="1"/>
      <w:numFmt w:val="bullet"/>
      <w:lvlText w:val=""/>
      <w:lvlJc w:val="left"/>
      <w:pPr>
        <w:ind w:left="2880" w:hanging="360"/>
      </w:pPr>
      <w:rPr>
        <w:rFonts w:ascii="Symbol" w:hAnsi="Symbol" w:hint="default"/>
      </w:rPr>
    </w:lvl>
    <w:lvl w:ilvl="4" w:tplc="9168C5F6">
      <w:start w:val="1"/>
      <w:numFmt w:val="bullet"/>
      <w:lvlText w:val="o"/>
      <w:lvlJc w:val="left"/>
      <w:pPr>
        <w:ind w:left="3600" w:hanging="360"/>
      </w:pPr>
      <w:rPr>
        <w:rFonts w:ascii="Courier New" w:hAnsi="Courier New" w:hint="default"/>
      </w:rPr>
    </w:lvl>
    <w:lvl w:ilvl="5" w:tplc="FEF4658A">
      <w:start w:val="1"/>
      <w:numFmt w:val="bullet"/>
      <w:lvlText w:val=""/>
      <w:lvlJc w:val="left"/>
      <w:pPr>
        <w:ind w:left="4320" w:hanging="360"/>
      </w:pPr>
      <w:rPr>
        <w:rFonts w:ascii="Wingdings" w:hAnsi="Wingdings" w:hint="default"/>
      </w:rPr>
    </w:lvl>
    <w:lvl w:ilvl="6" w:tplc="E2E870AC">
      <w:start w:val="1"/>
      <w:numFmt w:val="bullet"/>
      <w:lvlText w:val=""/>
      <w:lvlJc w:val="left"/>
      <w:pPr>
        <w:ind w:left="5040" w:hanging="360"/>
      </w:pPr>
      <w:rPr>
        <w:rFonts w:ascii="Symbol" w:hAnsi="Symbol" w:hint="default"/>
      </w:rPr>
    </w:lvl>
    <w:lvl w:ilvl="7" w:tplc="07FA5E44">
      <w:start w:val="1"/>
      <w:numFmt w:val="bullet"/>
      <w:lvlText w:val="o"/>
      <w:lvlJc w:val="left"/>
      <w:pPr>
        <w:ind w:left="5760" w:hanging="360"/>
      </w:pPr>
      <w:rPr>
        <w:rFonts w:ascii="Courier New" w:hAnsi="Courier New" w:hint="default"/>
      </w:rPr>
    </w:lvl>
    <w:lvl w:ilvl="8" w:tplc="DDE40832">
      <w:start w:val="1"/>
      <w:numFmt w:val="bullet"/>
      <w:lvlText w:val=""/>
      <w:lvlJc w:val="left"/>
      <w:pPr>
        <w:ind w:left="6480" w:hanging="360"/>
      </w:pPr>
      <w:rPr>
        <w:rFonts w:ascii="Wingdings" w:hAnsi="Wingdings" w:hint="default"/>
      </w:rPr>
    </w:lvl>
  </w:abstractNum>
  <w:abstractNum w:abstractNumId="59" w15:restartNumberingAfterBreak="0">
    <w:nsid w:val="70AAEF27"/>
    <w:multiLevelType w:val="hybridMultilevel"/>
    <w:tmpl w:val="823A656A"/>
    <w:lvl w:ilvl="0" w:tplc="00C02FE4">
      <w:start w:val="1"/>
      <w:numFmt w:val="bullet"/>
      <w:lvlText w:val=""/>
      <w:lvlJc w:val="left"/>
      <w:pPr>
        <w:ind w:left="720" w:hanging="360"/>
      </w:pPr>
      <w:rPr>
        <w:rFonts w:ascii="Symbol" w:hAnsi="Symbol" w:hint="default"/>
      </w:rPr>
    </w:lvl>
    <w:lvl w:ilvl="1" w:tplc="901AA506">
      <w:start w:val="1"/>
      <w:numFmt w:val="bullet"/>
      <w:lvlText w:val="o"/>
      <w:lvlJc w:val="left"/>
      <w:pPr>
        <w:ind w:left="1440" w:hanging="360"/>
      </w:pPr>
      <w:rPr>
        <w:rFonts w:ascii="Courier New" w:hAnsi="Courier New" w:hint="default"/>
      </w:rPr>
    </w:lvl>
    <w:lvl w:ilvl="2" w:tplc="6854E6F6">
      <w:start w:val="1"/>
      <w:numFmt w:val="bullet"/>
      <w:lvlText w:val=""/>
      <w:lvlJc w:val="left"/>
      <w:pPr>
        <w:ind w:left="2160" w:hanging="360"/>
      </w:pPr>
      <w:rPr>
        <w:rFonts w:ascii="Wingdings" w:hAnsi="Wingdings" w:hint="default"/>
      </w:rPr>
    </w:lvl>
    <w:lvl w:ilvl="3" w:tplc="0BCCFF3A">
      <w:start w:val="1"/>
      <w:numFmt w:val="bullet"/>
      <w:lvlText w:val=""/>
      <w:lvlJc w:val="left"/>
      <w:pPr>
        <w:ind w:left="2880" w:hanging="360"/>
      </w:pPr>
      <w:rPr>
        <w:rFonts w:ascii="Symbol" w:hAnsi="Symbol" w:hint="default"/>
      </w:rPr>
    </w:lvl>
    <w:lvl w:ilvl="4" w:tplc="0B36658C">
      <w:start w:val="1"/>
      <w:numFmt w:val="bullet"/>
      <w:lvlText w:val="o"/>
      <w:lvlJc w:val="left"/>
      <w:pPr>
        <w:ind w:left="3600" w:hanging="360"/>
      </w:pPr>
      <w:rPr>
        <w:rFonts w:ascii="Courier New" w:hAnsi="Courier New" w:hint="default"/>
      </w:rPr>
    </w:lvl>
    <w:lvl w:ilvl="5" w:tplc="01D2196E">
      <w:start w:val="1"/>
      <w:numFmt w:val="bullet"/>
      <w:lvlText w:val=""/>
      <w:lvlJc w:val="left"/>
      <w:pPr>
        <w:ind w:left="4320" w:hanging="360"/>
      </w:pPr>
      <w:rPr>
        <w:rFonts w:ascii="Wingdings" w:hAnsi="Wingdings" w:hint="default"/>
      </w:rPr>
    </w:lvl>
    <w:lvl w:ilvl="6" w:tplc="057010B2">
      <w:start w:val="1"/>
      <w:numFmt w:val="bullet"/>
      <w:lvlText w:val=""/>
      <w:lvlJc w:val="left"/>
      <w:pPr>
        <w:ind w:left="5040" w:hanging="360"/>
      </w:pPr>
      <w:rPr>
        <w:rFonts w:ascii="Symbol" w:hAnsi="Symbol" w:hint="default"/>
      </w:rPr>
    </w:lvl>
    <w:lvl w:ilvl="7" w:tplc="EA763B9C">
      <w:start w:val="1"/>
      <w:numFmt w:val="bullet"/>
      <w:lvlText w:val="o"/>
      <w:lvlJc w:val="left"/>
      <w:pPr>
        <w:ind w:left="5760" w:hanging="360"/>
      </w:pPr>
      <w:rPr>
        <w:rFonts w:ascii="Courier New" w:hAnsi="Courier New" w:hint="default"/>
      </w:rPr>
    </w:lvl>
    <w:lvl w:ilvl="8" w:tplc="482C1D86">
      <w:start w:val="1"/>
      <w:numFmt w:val="bullet"/>
      <w:lvlText w:val=""/>
      <w:lvlJc w:val="left"/>
      <w:pPr>
        <w:ind w:left="6480" w:hanging="360"/>
      </w:pPr>
      <w:rPr>
        <w:rFonts w:ascii="Wingdings" w:hAnsi="Wingdings" w:hint="default"/>
      </w:rPr>
    </w:lvl>
  </w:abstractNum>
  <w:abstractNum w:abstractNumId="60" w15:restartNumberingAfterBreak="0">
    <w:nsid w:val="7DCC6E87"/>
    <w:multiLevelType w:val="hybridMultilevel"/>
    <w:tmpl w:val="E4900306"/>
    <w:lvl w:ilvl="0" w:tplc="37926A48">
      <w:start w:val="1"/>
      <w:numFmt w:val="bullet"/>
      <w:lvlText w:val=""/>
      <w:lvlJc w:val="left"/>
      <w:pPr>
        <w:ind w:left="720" w:hanging="360"/>
      </w:pPr>
      <w:rPr>
        <w:rFonts w:ascii="Symbol" w:hAnsi="Symbol" w:hint="default"/>
      </w:rPr>
    </w:lvl>
    <w:lvl w:ilvl="1" w:tplc="AD1C98B2">
      <w:start w:val="1"/>
      <w:numFmt w:val="bullet"/>
      <w:lvlText w:val="o"/>
      <w:lvlJc w:val="left"/>
      <w:pPr>
        <w:ind w:left="1440" w:hanging="360"/>
      </w:pPr>
      <w:rPr>
        <w:rFonts w:ascii="Courier New" w:hAnsi="Courier New" w:hint="default"/>
      </w:rPr>
    </w:lvl>
    <w:lvl w:ilvl="2" w:tplc="710660AE">
      <w:start w:val="1"/>
      <w:numFmt w:val="bullet"/>
      <w:lvlText w:val=""/>
      <w:lvlJc w:val="left"/>
      <w:pPr>
        <w:ind w:left="2160" w:hanging="360"/>
      </w:pPr>
      <w:rPr>
        <w:rFonts w:ascii="Wingdings" w:hAnsi="Wingdings" w:hint="default"/>
      </w:rPr>
    </w:lvl>
    <w:lvl w:ilvl="3" w:tplc="781EB148">
      <w:start w:val="1"/>
      <w:numFmt w:val="bullet"/>
      <w:lvlText w:val=""/>
      <w:lvlJc w:val="left"/>
      <w:pPr>
        <w:ind w:left="2880" w:hanging="360"/>
      </w:pPr>
      <w:rPr>
        <w:rFonts w:ascii="Symbol" w:hAnsi="Symbol" w:hint="default"/>
      </w:rPr>
    </w:lvl>
    <w:lvl w:ilvl="4" w:tplc="B622E952">
      <w:start w:val="1"/>
      <w:numFmt w:val="bullet"/>
      <w:lvlText w:val="o"/>
      <w:lvlJc w:val="left"/>
      <w:pPr>
        <w:ind w:left="3600" w:hanging="360"/>
      </w:pPr>
      <w:rPr>
        <w:rFonts w:ascii="Courier New" w:hAnsi="Courier New" w:hint="default"/>
      </w:rPr>
    </w:lvl>
    <w:lvl w:ilvl="5" w:tplc="6B4C9AEA">
      <w:start w:val="1"/>
      <w:numFmt w:val="bullet"/>
      <w:lvlText w:val=""/>
      <w:lvlJc w:val="left"/>
      <w:pPr>
        <w:ind w:left="4320" w:hanging="360"/>
      </w:pPr>
      <w:rPr>
        <w:rFonts w:ascii="Wingdings" w:hAnsi="Wingdings" w:hint="default"/>
      </w:rPr>
    </w:lvl>
    <w:lvl w:ilvl="6" w:tplc="766A5C5A">
      <w:start w:val="1"/>
      <w:numFmt w:val="bullet"/>
      <w:lvlText w:val=""/>
      <w:lvlJc w:val="left"/>
      <w:pPr>
        <w:ind w:left="5040" w:hanging="360"/>
      </w:pPr>
      <w:rPr>
        <w:rFonts w:ascii="Symbol" w:hAnsi="Symbol" w:hint="default"/>
      </w:rPr>
    </w:lvl>
    <w:lvl w:ilvl="7" w:tplc="4A0C4492">
      <w:start w:val="1"/>
      <w:numFmt w:val="bullet"/>
      <w:lvlText w:val="o"/>
      <w:lvlJc w:val="left"/>
      <w:pPr>
        <w:ind w:left="5760" w:hanging="360"/>
      </w:pPr>
      <w:rPr>
        <w:rFonts w:ascii="Courier New" w:hAnsi="Courier New" w:hint="default"/>
      </w:rPr>
    </w:lvl>
    <w:lvl w:ilvl="8" w:tplc="28686C76">
      <w:start w:val="1"/>
      <w:numFmt w:val="bullet"/>
      <w:lvlText w:val=""/>
      <w:lvlJc w:val="left"/>
      <w:pPr>
        <w:ind w:left="6480" w:hanging="360"/>
      </w:pPr>
      <w:rPr>
        <w:rFonts w:ascii="Wingdings" w:hAnsi="Wingdings" w:hint="default"/>
      </w:rPr>
    </w:lvl>
  </w:abstractNum>
  <w:num w:numId="1" w16cid:durableId="955598811">
    <w:abstractNumId w:val="9"/>
  </w:num>
  <w:num w:numId="2" w16cid:durableId="238368926">
    <w:abstractNumId w:val="34"/>
  </w:num>
  <w:num w:numId="3" w16cid:durableId="1417747012">
    <w:abstractNumId w:val="39"/>
  </w:num>
  <w:num w:numId="4" w16cid:durableId="1333950937">
    <w:abstractNumId w:val="4"/>
  </w:num>
  <w:num w:numId="5" w16cid:durableId="736052569">
    <w:abstractNumId w:val="51"/>
  </w:num>
  <w:num w:numId="6" w16cid:durableId="1005936413">
    <w:abstractNumId w:val="59"/>
  </w:num>
  <w:num w:numId="7" w16cid:durableId="1061248271">
    <w:abstractNumId w:val="53"/>
  </w:num>
  <w:num w:numId="8" w16cid:durableId="1614051825">
    <w:abstractNumId w:val="58"/>
  </w:num>
  <w:num w:numId="9" w16cid:durableId="1850178377">
    <w:abstractNumId w:val="40"/>
  </w:num>
  <w:num w:numId="10" w16cid:durableId="1123576353">
    <w:abstractNumId w:val="12"/>
  </w:num>
  <w:num w:numId="11" w16cid:durableId="1602760482">
    <w:abstractNumId w:val="13"/>
  </w:num>
  <w:num w:numId="12" w16cid:durableId="1445924251">
    <w:abstractNumId w:val="17"/>
  </w:num>
  <w:num w:numId="13" w16cid:durableId="1839996182">
    <w:abstractNumId w:val="57"/>
  </w:num>
  <w:num w:numId="14" w16cid:durableId="879825579">
    <w:abstractNumId w:val="42"/>
  </w:num>
  <w:num w:numId="15" w16cid:durableId="770902413">
    <w:abstractNumId w:val="23"/>
  </w:num>
  <w:num w:numId="16" w16cid:durableId="114374027">
    <w:abstractNumId w:val="60"/>
  </w:num>
  <w:num w:numId="17" w16cid:durableId="440689914">
    <w:abstractNumId w:val="11"/>
  </w:num>
  <w:num w:numId="18" w16cid:durableId="849223576">
    <w:abstractNumId w:val="37"/>
  </w:num>
  <w:num w:numId="19" w16cid:durableId="1112824725">
    <w:abstractNumId w:val="28"/>
  </w:num>
  <w:num w:numId="20" w16cid:durableId="1999571068">
    <w:abstractNumId w:val="32"/>
  </w:num>
  <w:num w:numId="21" w16cid:durableId="735201938">
    <w:abstractNumId w:val="47"/>
  </w:num>
  <w:num w:numId="22" w16cid:durableId="2104640626">
    <w:abstractNumId w:val="55"/>
  </w:num>
  <w:num w:numId="23" w16cid:durableId="2035107942">
    <w:abstractNumId w:val="5"/>
  </w:num>
  <w:num w:numId="24" w16cid:durableId="1952666769">
    <w:abstractNumId w:val="0"/>
  </w:num>
  <w:num w:numId="25" w16cid:durableId="674265737">
    <w:abstractNumId w:val="38"/>
  </w:num>
  <w:num w:numId="26" w16cid:durableId="1556620442">
    <w:abstractNumId w:val="43"/>
  </w:num>
  <w:num w:numId="27" w16cid:durableId="380785939">
    <w:abstractNumId w:val="22"/>
  </w:num>
  <w:num w:numId="28" w16cid:durableId="1516648929">
    <w:abstractNumId w:val="33"/>
  </w:num>
  <w:num w:numId="29" w16cid:durableId="1234001864">
    <w:abstractNumId w:val="48"/>
  </w:num>
  <w:num w:numId="30" w16cid:durableId="483740265">
    <w:abstractNumId w:val="45"/>
  </w:num>
  <w:num w:numId="31" w16cid:durableId="1811091290">
    <w:abstractNumId w:val="50"/>
  </w:num>
  <w:num w:numId="32" w16cid:durableId="227501828">
    <w:abstractNumId w:val="15"/>
  </w:num>
  <w:num w:numId="33" w16cid:durableId="605427480">
    <w:abstractNumId w:val="31"/>
  </w:num>
  <w:num w:numId="34" w16cid:durableId="1770420326">
    <w:abstractNumId w:val="20"/>
  </w:num>
  <w:num w:numId="35" w16cid:durableId="1292517795">
    <w:abstractNumId w:val="3"/>
  </w:num>
  <w:num w:numId="36" w16cid:durableId="969556908">
    <w:abstractNumId w:val="44"/>
  </w:num>
  <w:num w:numId="37" w16cid:durableId="188644523">
    <w:abstractNumId w:val="14"/>
  </w:num>
  <w:num w:numId="38" w16cid:durableId="699010480">
    <w:abstractNumId w:val="21"/>
  </w:num>
  <w:num w:numId="39" w16cid:durableId="136844042">
    <w:abstractNumId w:val="56"/>
  </w:num>
  <w:num w:numId="40" w16cid:durableId="820773306">
    <w:abstractNumId w:val="27"/>
  </w:num>
  <w:num w:numId="41" w16cid:durableId="1303079923">
    <w:abstractNumId w:val="46"/>
  </w:num>
  <w:num w:numId="42" w16cid:durableId="518665429">
    <w:abstractNumId w:val="18"/>
  </w:num>
  <w:num w:numId="43" w16cid:durableId="240871909">
    <w:abstractNumId w:val="10"/>
  </w:num>
  <w:num w:numId="44" w16cid:durableId="1444416814">
    <w:abstractNumId w:val="35"/>
  </w:num>
  <w:num w:numId="45" w16cid:durableId="1039941402">
    <w:abstractNumId w:val="52"/>
  </w:num>
  <w:num w:numId="46" w16cid:durableId="489712313">
    <w:abstractNumId w:val="1"/>
  </w:num>
  <w:num w:numId="47" w16cid:durableId="226653221">
    <w:abstractNumId w:val="8"/>
  </w:num>
  <w:num w:numId="48" w16cid:durableId="144929964">
    <w:abstractNumId w:val="29"/>
  </w:num>
  <w:num w:numId="49" w16cid:durableId="930742695">
    <w:abstractNumId w:val="2"/>
  </w:num>
  <w:num w:numId="50" w16cid:durableId="388725712">
    <w:abstractNumId w:val="26"/>
  </w:num>
  <w:num w:numId="51" w16cid:durableId="1192916704">
    <w:abstractNumId w:val="36"/>
  </w:num>
  <w:num w:numId="52" w16cid:durableId="990137550">
    <w:abstractNumId w:val="16"/>
  </w:num>
  <w:num w:numId="53" w16cid:durableId="923686705">
    <w:abstractNumId w:val="24"/>
  </w:num>
  <w:num w:numId="54" w16cid:durableId="2093113681">
    <w:abstractNumId w:val="19"/>
  </w:num>
  <w:num w:numId="55" w16cid:durableId="1650937876">
    <w:abstractNumId w:val="41"/>
  </w:num>
  <w:num w:numId="56" w16cid:durableId="1656255144">
    <w:abstractNumId w:val="49"/>
  </w:num>
  <w:num w:numId="57" w16cid:durableId="709458406">
    <w:abstractNumId w:val="25"/>
  </w:num>
  <w:num w:numId="58" w16cid:durableId="1849982763">
    <w:abstractNumId w:val="54"/>
  </w:num>
  <w:num w:numId="59" w16cid:durableId="1980114773">
    <w:abstractNumId w:val="7"/>
  </w:num>
  <w:num w:numId="60" w16cid:durableId="779842131">
    <w:abstractNumId w:val="30"/>
  </w:num>
  <w:num w:numId="61" w16cid:durableId="25127801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86"/>
    <w:rsid w:val="00000F77"/>
    <w:rsid w:val="00014278"/>
    <w:rsid w:val="00017107"/>
    <w:rsid w:val="0002118C"/>
    <w:rsid w:val="0002644B"/>
    <w:rsid w:val="00034ED4"/>
    <w:rsid w:val="00044686"/>
    <w:rsid w:val="00047D32"/>
    <w:rsid w:val="00056DFD"/>
    <w:rsid w:val="00060AD4"/>
    <w:rsid w:val="00061E27"/>
    <w:rsid w:val="0006203F"/>
    <w:rsid w:val="00065362"/>
    <w:rsid w:val="00066208"/>
    <w:rsid w:val="00067876"/>
    <w:rsid w:val="00072F8A"/>
    <w:rsid w:val="00074146"/>
    <w:rsid w:val="00074AA8"/>
    <w:rsid w:val="00076CB0"/>
    <w:rsid w:val="00077C88"/>
    <w:rsid w:val="000906D6"/>
    <w:rsid w:val="00095A9A"/>
    <w:rsid w:val="00097553"/>
    <w:rsid w:val="000A1898"/>
    <w:rsid w:val="000A3636"/>
    <w:rsid w:val="000A784D"/>
    <w:rsid w:val="000B1F0C"/>
    <w:rsid w:val="000B2E5A"/>
    <w:rsid w:val="000B63A7"/>
    <w:rsid w:val="000C0969"/>
    <w:rsid w:val="000C491B"/>
    <w:rsid w:val="000D06F0"/>
    <w:rsid w:val="000E41F8"/>
    <w:rsid w:val="000E6846"/>
    <w:rsid w:val="000F0188"/>
    <w:rsid w:val="00104C0C"/>
    <w:rsid w:val="00105E78"/>
    <w:rsid w:val="00111327"/>
    <w:rsid w:val="00117C1D"/>
    <w:rsid w:val="00121FB6"/>
    <w:rsid w:val="0012623B"/>
    <w:rsid w:val="00134B3F"/>
    <w:rsid w:val="00145D3E"/>
    <w:rsid w:val="001464AC"/>
    <w:rsid w:val="00150630"/>
    <w:rsid w:val="0015274A"/>
    <w:rsid w:val="0015762A"/>
    <w:rsid w:val="001660D6"/>
    <w:rsid w:val="001867F8"/>
    <w:rsid w:val="001869BD"/>
    <w:rsid w:val="0019008D"/>
    <w:rsid w:val="00190F5A"/>
    <w:rsid w:val="001B1BD6"/>
    <w:rsid w:val="001B4C27"/>
    <w:rsid w:val="001B682C"/>
    <w:rsid w:val="001C2903"/>
    <w:rsid w:val="001C2E3D"/>
    <w:rsid w:val="001C4C1E"/>
    <w:rsid w:val="001C5B8B"/>
    <w:rsid w:val="001C70B6"/>
    <w:rsid w:val="001D1EFD"/>
    <w:rsid w:val="001D2D42"/>
    <w:rsid w:val="001E4A24"/>
    <w:rsid w:val="001E5F49"/>
    <w:rsid w:val="001F2B54"/>
    <w:rsid w:val="0020434C"/>
    <w:rsid w:val="00206A1B"/>
    <w:rsid w:val="00214281"/>
    <w:rsid w:val="00216DDB"/>
    <w:rsid w:val="0022089F"/>
    <w:rsid w:val="00220E47"/>
    <w:rsid w:val="00222D00"/>
    <w:rsid w:val="00222DC9"/>
    <w:rsid w:val="00222E0E"/>
    <w:rsid w:val="0023361E"/>
    <w:rsid w:val="00235022"/>
    <w:rsid w:val="00235567"/>
    <w:rsid w:val="00235B8E"/>
    <w:rsid w:val="00236B8A"/>
    <w:rsid w:val="0024245A"/>
    <w:rsid w:val="00244DD6"/>
    <w:rsid w:val="00245639"/>
    <w:rsid w:val="0025149B"/>
    <w:rsid w:val="00260CB5"/>
    <w:rsid w:val="002620ED"/>
    <w:rsid w:val="002637A9"/>
    <w:rsid w:val="00275A32"/>
    <w:rsid w:val="00275CFF"/>
    <w:rsid w:val="00277F3D"/>
    <w:rsid w:val="00287E6E"/>
    <w:rsid w:val="002952CD"/>
    <w:rsid w:val="002A19F6"/>
    <w:rsid w:val="002B0609"/>
    <w:rsid w:val="002B28DC"/>
    <w:rsid w:val="002C58EA"/>
    <w:rsid w:val="002D43DF"/>
    <w:rsid w:val="002E15F6"/>
    <w:rsid w:val="002E50E3"/>
    <w:rsid w:val="002F2D92"/>
    <w:rsid w:val="002F4940"/>
    <w:rsid w:val="002F77FD"/>
    <w:rsid w:val="00301CF4"/>
    <w:rsid w:val="00303062"/>
    <w:rsid w:val="0030560D"/>
    <w:rsid w:val="00305B6C"/>
    <w:rsid w:val="003119E1"/>
    <w:rsid w:val="0031267B"/>
    <w:rsid w:val="0031292B"/>
    <w:rsid w:val="00312FF6"/>
    <w:rsid w:val="00331A8E"/>
    <w:rsid w:val="003327E6"/>
    <w:rsid w:val="00333091"/>
    <w:rsid w:val="0033419E"/>
    <w:rsid w:val="00334B67"/>
    <w:rsid w:val="00337588"/>
    <w:rsid w:val="00340827"/>
    <w:rsid w:val="00342B46"/>
    <w:rsid w:val="003431FD"/>
    <w:rsid w:val="00346CE6"/>
    <w:rsid w:val="00353E08"/>
    <w:rsid w:val="00361423"/>
    <w:rsid w:val="00361A32"/>
    <w:rsid w:val="00366705"/>
    <w:rsid w:val="003704D6"/>
    <w:rsid w:val="00377818"/>
    <w:rsid w:val="00382217"/>
    <w:rsid w:val="003A1983"/>
    <w:rsid w:val="003A5166"/>
    <w:rsid w:val="003A5B50"/>
    <w:rsid w:val="003B1822"/>
    <w:rsid w:val="003B1C5E"/>
    <w:rsid w:val="003B2625"/>
    <w:rsid w:val="003C41C7"/>
    <w:rsid w:val="003C6FF3"/>
    <w:rsid w:val="003D5446"/>
    <w:rsid w:val="003E6C29"/>
    <w:rsid w:val="004012C1"/>
    <w:rsid w:val="00406367"/>
    <w:rsid w:val="00416DD9"/>
    <w:rsid w:val="00420497"/>
    <w:rsid w:val="0042120F"/>
    <w:rsid w:val="004234A8"/>
    <w:rsid w:val="00425E39"/>
    <w:rsid w:val="00431A28"/>
    <w:rsid w:val="00440A08"/>
    <w:rsid w:val="004468D7"/>
    <w:rsid w:val="00456A00"/>
    <w:rsid w:val="00460031"/>
    <w:rsid w:val="004600F7"/>
    <w:rsid w:val="00460448"/>
    <w:rsid w:val="00462204"/>
    <w:rsid w:val="00463214"/>
    <w:rsid w:val="004655B0"/>
    <w:rsid w:val="00465E1D"/>
    <w:rsid w:val="00486AF6"/>
    <w:rsid w:val="0049040E"/>
    <w:rsid w:val="0049164D"/>
    <w:rsid w:val="00495250"/>
    <w:rsid w:val="00495923"/>
    <w:rsid w:val="004959B1"/>
    <w:rsid w:val="00497710"/>
    <w:rsid w:val="004977FA"/>
    <w:rsid w:val="004A03AD"/>
    <w:rsid w:val="004A2257"/>
    <w:rsid w:val="004A6554"/>
    <w:rsid w:val="004B5165"/>
    <w:rsid w:val="004C2369"/>
    <w:rsid w:val="004D111E"/>
    <w:rsid w:val="004D2F59"/>
    <w:rsid w:val="004D3901"/>
    <w:rsid w:val="004D507F"/>
    <w:rsid w:val="004D5F38"/>
    <w:rsid w:val="004E067F"/>
    <w:rsid w:val="004E1890"/>
    <w:rsid w:val="004E32E2"/>
    <w:rsid w:val="004E5003"/>
    <w:rsid w:val="004F2D17"/>
    <w:rsid w:val="004F4BB1"/>
    <w:rsid w:val="004F56D9"/>
    <w:rsid w:val="004F7E9A"/>
    <w:rsid w:val="005011E7"/>
    <w:rsid w:val="0050157B"/>
    <w:rsid w:val="005023A7"/>
    <w:rsid w:val="00504E56"/>
    <w:rsid w:val="00517142"/>
    <w:rsid w:val="005215CA"/>
    <w:rsid w:val="0052161B"/>
    <w:rsid w:val="005302E4"/>
    <w:rsid w:val="00530CE0"/>
    <w:rsid w:val="00534786"/>
    <w:rsid w:val="005429DE"/>
    <w:rsid w:val="00551CA9"/>
    <w:rsid w:val="005538D2"/>
    <w:rsid w:val="005622F3"/>
    <w:rsid w:val="0056556E"/>
    <w:rsid w:val="0056646D"/>
    <w:rsid w:val="00573540"/>
    <w:rsid w:val="00574F3A"/>
    <w:rsid w:val="00577C39"/>
    <w:rsid w:val="00583800"/>
    <w:rsid w:val="005855FE"/>
    <w:rsid w:val="0059572A"/>
    <w:rsid w:val="005A0E8D"/>
    <w:rsid w:val="005A51D8"/>
    <w:rsid w:val="005A684E"/>
    <w:rsid w:val="005A6EAF"/>
    <w:rsid w:val="005B0A59"/>
    <w:rsid w:val="005B2A06"/>
    <w:rsid w:val="005B7A3A"/>
    <w:rsid w:val="005C1F16"/>
    <w:rsid w:val="005C6B16"/>
    <w:rsid w:val="005D04C8"/>
    <w:rsid w:val="005D0863"/>
    <w:rsid w:val="005D223F"/>
    <w:rsid w:val="005D255E"/>
    <w:rsid w:val="005D63F3"/>
    <w:rsid w:val="005E2DAE"/>
    <w:rsid w:val="005F1AF5"/>
    <w:rsid w:val="005F7764"/>
    <w:rsid w:val="00600066"/>
    <w:rsid w:val="0060483C"/>
    <w:rsid w:val="00612772"/>
    <w:rsid w:val="00613B8B"/>
    <w:rsid w:val="006153FE"/>
    <w:rsid w:val="00623A38"/>
    <w:rsid w:val="00623C7C"/>
    <w:rsid w:val="00625C99"/>
    <w:rsid w:val="0063498E"/>
    <w:rsid w:val="006358DB"/>
    <w:rsid w:val="006415D8"/>
    <w:rsid w:val="00641DA3"/>
    <w:rsid w:val="00644048"/>
    <w:rsid w:val="00646989"/>
    <w:rsid w:val="006524FB"/>
    <w:rsid w:val="006530D6"/>
    <w:rsid w:val="00662F6B"/>
    <w:rsid w:val="00665371"/>
    <w:rsid w:val="00665A77"/>
    <w:rsid w:val="00665C78"/>
    <w:rsid w:val="006748BF"/>
    <w:rsid w:val="0067493C"/>
    <w:rsid w:val="006826A3"/>
    <w:rsid w:val="00686930"/>
    <w:rsid w:val="00694470"/>
    <w:rsid w:val="006955B7"/>
    <w:rsid w:val="006970C7"/>
    <w:rsid w:val="006A0002"/>
    <w:rsid w:val="006A1E6C"/>
    <w:rsid w:val="006A77B4"/>
    <w:rsid w:val="006B06F8"/>
    <w:rsid w:val="006B2745"/>
    <w:rsid w:val="006B579F"/>
    <w:rsid w:val="006C3ADB"/>
    <w:rsid w:val="006C3CB5"/>
    <w:rsid w:val="006C46E6"/>
    <w:rsid w:val="006D0E95"/>
    <w:rsid w:val="006E1CC8"/>
    <w:rsid w:val="006E283B"/>
    <w:rsid w:val="006E77D8"/>
    <w:rsid w:val="006F1336"/>
    <w:rsid w:val="006F2A88"/>
    <w:rsid w:val="007007C7"/>
    <w:rsid w:val="00703572"/>
    <w:rsid w:val="0070535A"/>
    <w:rsid w:val="00706839"/>
    <w:rsid w:val="0072425B"/>
    <w:rsid w:val="00726018"/>
    <w:rsid w:val="00732079"/>
    <w:rsid w:val="007325CC"/>
    <w:rsid w:val="0073772A"/>
    <w:rsid w:val="007377C4"/>
    <w:rsid w:val="0074234F"/>
    <w:rsid w:val="00742F22"/>
    <w:rsid w:val="00742F79"/>
    <w:rsid w:val="00763BB0"/>
    <w:rsid w:val="00765813"/>
    <w:rsid w:val="007726B3"/>
    <w:rsid w:val="00775C39"/>
    <w:rsid w:val="00780AB5"/>
    <w:rsid w:val="00783D8E"/>
    <w:rsid w:val="007846C0"/>
    <w:rsid w:val="0078501F"/>
    <w:rsid w:val="007968D3"/>
    <w:rsid w:val="00796A33"/>
    <w:rsid w:val="00797A65"/>
    <w:rsid w:val="00797C3F"/>
    <w:rsid w:val="007A2EB8"/>
    <w:rsid w:val="007C473B"/>
    <w:rsid w:val="007C5224"/>
    <w:rsid w:val="007C657B"/>
    <w:rsid w:val="007D4654"/>
    <w:rsid w:val="007D4EC2"/>
    <w:rsid w:val="007E18C8"/>
    <w:rsid w:val="007E24A5"/>
    <w:rsid w:val="007E3D5C"/>
    <w:rsid w:val="007E4A27"/>
    <w:rsid w:val="007F19A1"/>
    <w:rsid w:val="007F3605"/>
    <w:rsid w:val="0080340A"/>
    <w:rsid w:val="0081139C"/>
    <w:rsid w:val="0081448B"/>
    <w:rsid w:val="00815469"/>
    <w:rsid w:val="00815E2F"/>
    <w:rsid w:val="008253BB"/>
    <w:rsid w:val="00827B89"/>
    <w:rsid w:val="00831784"/>
    <w:rsid w:val="008324FA"/>
    <w:rsid w:val="0083270E"/>
    <w:rsid w:val="00840551"/>
    <w:rsid w:val="00850A78"/>
    <w:rsid w:val="00860E18"/>
    <w:rsid w:val="00862341"/>
    <w:rsid w:val="0087007F"/>
    <w:rsid w:val="00871624"/>
    <w:rsid w:val="008766BF"/>
    <w:rsid w:val="00887E1F"/>
    <w:rsid w:val="00890570"/>
    <w:rsid w:val="00890B85"/>
    <w:rsid w:val="00893724"/>
    <w:rsid w:val="008A2641"/>
    <w:rsid w:val="008A46BA"/>
    <w:rsid w:val="008B0405"/>
    <w:rsid w:val="008B0D16"/>
    <w:rsid w:val="008C4946"/>
    <w:rsid w:val="008C6D46"/>
    <w:rsid w:val="008D2D7E"/>
    <w:rsid w:val="008D42AC"/>
    <w:rsid w:val="008E1403"/>
    <w:rsid w:val="008E1A58"/>
    <w:rsid w:val="008E38AA"/>
    <w:rsid w:val="008F2D0F"/>
    <w:rsid w:val="0090518C"/>
    <w:rsid w:val="00906537"/>
    <w:rsid w:val="009116AF"/>
    <w:rsid w:val="0091564D"/>
    <w:rsid w:val="00915B3E"/>
    <w:rsid w:val="00916F11"/>
    <w:rsid w:val="00924C44"/>
    <w:rsid w:val="00925F0B"/>
    <w:rsid w:val="00927FB7"/>
    <w:rsid w:val="00946316"/>
    <w:rsid w:val="009509CE"/>
    <w:rsid w:val="00950CAC"/>
    <w:rsid w:val="009529A2"/>
    <w:rsid w:val="009570DE"/>
    <w:rsid w:val="009637F2"/>
    <w:rsid w:val="00970888"/>
    <w:rsid w:val="00973DD9"/>
    <w:rsid w:val="00973FEF"/>
    <w:rsid w:val="00975566"/>
    <w:rsid w:val="00977025"/>
    <w:rsid w:val="00985FB1"/>
    <w:rsid w:val="00987449"/>
    <w:rsid w:val="00993F31"/>
    <w:rsid w:val="009960A4"/>
    <w:rsid w:val="009A4DB3"/>
    <w:rsid w:val="009A56BD"/>
    <w:rsid w:val="009B010B"/>
    <w:rsid w:val="009B5FC9"/>
    <w:rsid w:val="009B7766"/>
    <w:rsid w:val="009C0556"/>
    <w:rsid w:val="009C2467"/>
    <w:rsid w:val="009D1FFF"/>
    <w:rsid w:val="009D5A1F"/>
    <w:rsid w:val="009E76E5"/>
    <w:rsid w:val="009F5590"/>
    <w:rsid w:val="009F69A1"/>
    <w:rsid w:val="00A02B3F"/>
    <w:rsid w:val="00A075F9"/>
    <w:rsid w:val="00A12D3D"/>
    <w:rsid w:val="00A1526D"/>
    <w:rsid w:val="00A173D7"/>
    <w:rsid w:val="00A17929"/>
    <w:rsid w:val="00A21DD8"/>
    <w:rsid w:val="00A248BE"/>
    <w:rsid w:val="00A314B1"/>
    <w:rsid w:val="00A330CA"/>
    <w:rsid w:val="00A33643"/>
    <w:rsid w:val="00A37EDE"/>
    <w:rsid w:val="00A441B0"/>
    <w:rsid w:val="00A60695"/>
    <w:rsid w:val="00A61996"/>
    <w:rsid w:val="00A64FB3"/>
    <w:rsid w:val="00A64FE2"/>
    <w:rsid w:val="00A67707"/>
    <w:rsid w:val="00A70ABB"/>
    <w:rsid w:val="00A70E05"/>
    <w:rsid w:val="00A86C9C"/>
    <w:rsid w:val="00A91534"/>
    <w:rsid w:val="00A964D9"/>
    <w:rsid w:val="00AA4559"/>
    <w:rsid w:val="00AB4429"/>
    <w:rsid w:val="00AC1A72"/>
    <w:rsid w:val="00AC4552"/>
    <w:rsid w:val="00AD10A6"/>
    <w:rsid w:val="00AD2B2B"/>
    <w:rsid w:val="00AD3F8E"/>
    <w:rsid w:val="00AD4359"/>
    <w:rsid w:val="00AD5E0E"/>
    <w:rsid w:val="00AD6A42"/>
    <w:rsid w:val="00AD70DB"/>
    <w:rsid w:val="00AE0FA3"/>
    <w:rsid w:val="00AE12DB"/>
    <w:rsid w:val="00AE17FF"/>
    <w:rsid w:val="00AE5514"/>
    <w:rsid w:val="00AE5844"/>
    <w:rsid w:val="00AE58E8"/>
    <w:rsid w:val="00AF4A7C"/>
    <w:rsid w:val="00AF567F"/>
    <w:rsid w:val="00B0217F"/>
    <w:rsid w:val="00B040A0"/>
    <w:rsid w:val="00B05E19"/>
    <w:rsid w:val="00B06670"/>
    <w:rsid w:val="00B15A7B"/>
    <w:rsid w:val="00B26A20"/>
    <w:rsid w:val="00B2703E"/>
    <w:rsid w:val="00B33192"/>
    <w:rsid w:val="00B34E7C"/>
    <w:rsid w:val="00B36706"/>
    <w:rsid w:val="00B37CF0"/>
    <w:rsid w:val="00B37FF4"/>
    <w:rsid w:val="00B55FD0"/>
    <w:rsid w:val="00B57BB1"/>
    <w:rsid w:val="00B62C38"/>
    <w:rsid w:val="00B71453"/>
    <w:rsid w:val="00B729C8"/>
    <w:rsid w:val="00B84C1C"/>
    <w:rsid w:val="00B924B2"/>
    <w:rsid w:val="00B95158"/>
    <w:rsid w:val="00B962FF"/>
    <w:rsid w:val="00BA1934"/>
    <w:rsid w:val="00BB1354"/>
    <w:rsid w:val="00BB23A9"/>
    <w:rsid w:val="00BB569B"/>
    <w:rsid w:val="00BC0604"/>
    <w:rsid w:val="00BD374A"/>
    <w:rsid w:val="00BD4567"/>
    <w:rsid w:val="00BD7888"/>
    <w:rsid w:val="00BE503E"/>
    <w:rsid w:val="00BE7208"/>
    <w:rsid w:val="00BF05B7"/>
    <w:rsid w:val="00BF05D8"/>
    <w:rsid w:val="00BF6764"/>
    <w:rsid w:val="00BF70B1"/>
    <w:rsid w:val="00C0478C"/>
    <w:rsid w:val="00C06079"/>
    <w:rsid w:val="00C06650"/>
    <w:rsid w:val="00C167F5"/>
    <w:rsid w:val="00C20E22"/>
    <w:rsid w:val="00C24075"/>
    <w:rsid w:val="00C32674"/>
    <w:rsid w:val="00C425D6"/>
    <w:rsid w:val="00C462EC"/>
    <w:rsid w:val="00C54B60"/>
    <w:rsid w:val="00C5730A"/>
    <w:rsid w:val="00C579F5"/>
    <w:rsid w:val="00C60B71"/>
    <w:rsid w:val="00C6603C"/>
    <w:rsid w:val="00C75913"/>
    <w:rsid w:val="00C93ED9"/>
    <w:rsid w:val="00C957B5"/>
    <w:rsid w:val="00C96CB6"/>
    <w:rsid w:val="00CA58D6"/>
    <w:rsid w:val="00CB4E6F"/>
    <w:rsid w:val="00CB506E"/>
    <w:rsid w:val="00CB700B"/>
    <w:rsid w:val="00CC5000"/>
    <w:rsid w:val="00CC7333"/>
    <w:rsid w:val="00CD0E82"/>
    <w:rsid w:val="00CD461B"/>
    <w:rsid w:val="00CD475D"/>
    <w:rsid w:val="00CD4B99"/>
    <w:rsid w:val="00CD6964"/>
    <w:rsid w:val="00CE20D0"/>
    <w:rsid w:val="00D01C08"/>
    <w:rsid w:val="00D03026"/>
    <w:rsid w:val="00D040CA"/>
    <w:rsid w:val="00D040F5"/>
    <w:rsid w:val="00D152D9"/>
    <w:rsid w:val="00D20D7E"/>
    <w:rsid w:val="00D23049"/>
    <w:rsid w:val="00D238F6"/>
    <w:rsid w:val="00D3073E"/>
    <w:rsid w:val="00D31B4D"/>
    <w:rsid w:val="00D373EA"/>
    <w:rsid w:val="00D404C5"/>
    <w:rsid w:val="00D509A2"/>
    <w:rsid w:val="00D5258B"/>
    <w:rsid w:val="00D5681D"/>
    <w:rsid w:val="00D605F8"/>
    <w:rsid w:val="00D647A8"/>
    <w:rsid w:val="00D650F5"/>
    <w:rsid w:val="00D66362"/>
    <w:rsid w:val="00D812E7"/>
    <w:rsid w:val="00D86193"/>
    <w:rsid w:val="00D91819"/>
    <w:rsid w:val="00D93849"/>
    <w:rsid w:val="00D93941"/>
    <w:rsid w:val="00DA0747"/>
    <w:rsid w:val="00DA1DCB"/>
    <w:rsid w:val="00DA2AD4"/>
    <w:rsid w:val="00DA5DF1"/>
    <w:rsid w:val="00DB3590"/>
    <w:rsid w:val="00DC3830"/>
    <w:rsid w:val="00DC4F04"/>
    <w:rsid w:val="00DC594B"/>
    <w:rsid w:val="00DC6DDA"/>
    <w:rsid w:val="00DD44FC"/>
    <w:rsid w:val="00DD4566"/>
    <w:rsid w:val="00DE384C"/>
    <w:rsid w:val="00DE76EF"/>
    <w:rsid w:val="00DF77E3"/>
    <w:rsid w:val="00E017C3"/>
    <w:rsid w:val="00E029AE"/>
    <w:rsid w:val="00E11FF1"/>
    <w:rsid w:val="00E2135A"/>
    <w:rsid w:val="00E23BCE"/>
    <w:rsid w:val="00E24209"/>
    <w:rsid w:val="00E25F4D"/>
    <w:rsid w:val="00E27017"/>
    <w:rsid w:val="00E306F6"/>
    <w:rsid w:val="00E30F7E"/>
    <w:rsid w:val="00E3309F"/>
    <w:rsid w:val="00E3344A"/>
    <w:rsid w:val="00E413FB"/>
    <w:rsid w:val="00E613A7"/>
    <w:rsid w:val="00E624C1"/>
    <w:rsid w:val="00E653A1"/>
    <w:rsid w:val="00E655ED"/>
    <w:rsid w:val="00E7140F"/>
    <w:rsid w:val="00E7463A"/>
    <w:rsid w:val="00E81CF9"/>
    <w:rsid w:val="00E82CFC"/>
    <w:rsid w:val="00E85D49"/>
    <w:rsid w:val="00E90795"/>
    <w:rsid w:val="00E914DB"/>
    <w:rsid w:val="00E920F6"/>
    <w:rsid w:val="00E92716"/>
    <w:rsid w:val="00E9314F"/>
    <w:rsid w:val="00E93DB6"/>
    <w:rsid w:val="00EA3A74"/>
    <w:rsid w:val="00EB1222"/>
    <w:rsid w:val="00EB57C5"/>
    <w:rsid w:val="00EB6E5E"/>
    <w:rsid w:val="00EC427E"/>
    <w:rsid w:val="00EC47DB"/>
    <w:rsid w:val="00EC5E4A"/>
    <w:rsid w:val="00EE058B"/>
    <w:rsid w:val="00EF4550"/>
    <w:rsid w:val="00EF56A3"/>
    <w:rsid w:val="00EF75D0"/>
    <w:rsid w:val="00F14BCA"/>
    <w:rsid w:val="00F17171"/>
    <w:rsid w:val="00F17793"/>
    <w:rsid w:val="00F200B0"/>
    <w:rsid w:val="00F25A4A"/>
    <w:rsid w:val="00F25D69"/>
    <w:rsid w:val="00F26DE9"/>
    <w:rsid w:val="00F27B8E"/>
    <w:rsid w:val="00F30C8F"/>
    <w:rsid w:val="00F30D0B"/>
    <w:rsid w:val="00F44AC5"/>
    <w:rsid w:val="00F46C0A"/>
    <w:rsid w:val="00F50388"/>
    <w:rsid w:val="00F657C3"/>
    <w:rsid w:val="00F67547"/>
    <w:rsid w:val="00F704B3"/>
    <w:rsid w:val="00F774E8"/>
    <w:rsid w:val="00F84050"/>
    <w:rsid w:val="00F90B59"/>
    <w:rsid w:val="00F91A64"/>
    <w:rsid w:val="00F91B51"/>
    <w:rsid w:val="00F92131"/>
    <w:rsid w:val="00F92751"/>
    <w:rsid w:val="00FA016D"/>
    <w:rsid w:val="00FA2F38"/>
    <w:rsid w:val="00FA4022"/>
    <w:rsid w:val="00FB2BE5"/>
    <w:rsid w:val="00FC05C1"/>
    <w:rsid w:val="00FC1325"/>
    <w:rsid w:val="00FC3CEF"/>
    <w:rsid w:val="00FC44D0"/>
    <w:rsid w:val="00FC45D6"/>
    <w:rsid w:val="00FD0F6F"/>
    <w:rsid w:val="00FD3536"/>
    <w:rsid w:val="00FD73C1"/>
    <w:rsid w:val="00FE270A"/>
    <w:rsid w:val="00FF1CA3"/>
    <w:rsid w:val="00FF655F"/>
    <w:rsid w:val="00FF72C0"/>
    <w:rsid w:val="07BAFC8C"/>
    <w:rsid w:val="0D707BE6"/>
    <w:rsid w:val="126A9399"/>
    <w:rsid w:val="152E6843"/>
    <w:rsid w:val="1EC96E04"/>
    <w:rsid w:val="26A4F6D2"/>
    <w:rsid w:val="2801ECF7"/>
    <w:rsid w:val="373AC082"/>
    <w:rsid w:val="4CF400D7"/>
    <w:rsid w:val="5501447A"/>
    <w:rsid w:val="5BFD92EC"/>
    <w:rsid w:val="5E1B5280"/>
    <w:rsid w:val="6186768A"/>
    <w:rsid w:val="61AA389B"/>
    <w:rsid w:val="6546BBD3"/>
    <w:rsid w:val="6A1848C4"/>
    <w:rsid w:val="6F1EB939"/>
    <w:rsid w:val="7D62F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35018"/>
  <w15:docId w15:val="{DC24A14C-9915-1347-9134-E58CA020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5514"/>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pPr>
    <w:rPr>
      <w:rFonts w:ascii="Source Sans Pro Light" w:hAnsi="Source Sans Pro Light"/>
      <w:sz w:val="22"/>
      <w:lang w:val="nl-NL"/>
    </w:rPr>
  </w:style>
  <w:style w:type="paragraph" w:styleId="Kop1">
    <w:name w:val="heading 1"/>
    <w:basedOn w:val="Standaard"/>
    <w:next w:val="Standaard"/>
    <w:link w:val="Kop1Char"/>
    <w:uiPriority w:val="9"/>
    <w:qFormat/>
    <w:rsid w:val="00000F77"/>
    <w:pPr>
      <w:keepNext/>
      <w:keepLines/>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20"/>
      <w:outlineLvl w:val="0"/>
    </w:pPr>
    <w:rPr>
      <w:rFonts w:ascii="Source Sans Pro" w:eastAsiaTheme="majorEastAsia" w:hAnsi="Source Sans Pro" w:cstheme="majorBidi"/>
      <w:b/>
      <w:color w:val="242852" w:themeColor="text2"/>
      <w:sz w:val="28"/>
      <w:szCs w:val="32"/>
    </w:rPr>
  </w:style>
  <w:style w:type="paragraph" w:styleId="Kop2">
    <w:name w:val="heading 2"/>
    <w:basedOn w:val="Standaard"/>
    <w:next w:val="Standaard"/>
    <w:link w:val="Kop2Char"/>
    <w:uiPriority w:val="9"/>
    <w:unhideWhenUsed/>
    <w:qFormat/>
    <w:rsid w:val="008E38AA"/>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56"/>
      </w:tabs>
      <w:outlineLvl w:val="1"/>
    </w:pPr>
    <w:rPr>
      <w:rFonts w:ascii="Source Sans Pro" w:hAnsi="Source Sans Pro"/>
      <w:b/>
      <w:color w:val="072B62" w:themeColor="background2" w:themeShade="40"/>
      <w:sz w:val="26"/>
      <w:szCs w:val="26"/>
    </w:rPr>
  </w:style>
  <w:style w:type="paragraph" w:styleId="Kop3">
    <w:name w:val="heading 3"/>
    <w:basedOn w:val="Kop2"/>
    <w:next w:val="Standaard"/>
    <w:link w:val="Kop3Char"/>
    <w:uiPriority w:val="9"/>
    <w:unhideWhenUsed/>
    <w:qFormat/>
    <w:rsid w:val="005C6B16"/>
    <w:pPr>
      <w:keepNext/>
      <w:keepLines/>
      <w:ind w:left="646" w:hanging="646"/>
      <w:outlineLvl w:val="2"/>
    </w:pPr>
    <w:rPr>
      <w:rFonts w:eastAsiaTheme="majorEastAsia" w:cstheme="majorBidi"/>
      <w:b w:val="0"/>
    </w:rPr>
  </w:style>
  <w:style w:type="paragraph" w:styleId="Kop4">
    <w:name w:val="heading 4"/>
    <w:basedOn w:val="Kop3"/>
    <w:next w:val="Standaard"/>
    <w:link w:val="Kop4Char"/>
    <w:uiPriority w:val="9"/>
    <w:unhideWhenUsed/>
    <w:qFormat/>
    <w:rsid w:val="001B4C27"/>
    <w:pPr>
      <w:spacing w:line="240" w:lineRule="exact"/>
      <w:ind w:left="0" w:firstLine="0"/>
      <w:outlineLvl w:val="3"/>
    </w:pPr>
    <w:rPr>
      <w:iCs/>
      <w:sz w:val="22"/>
    </w:rPr>
  </w:style>
  <w:style w:type="paragraph" w:styleId="Kop5">
    <w:name w:val="heading 5"/>
    <w:basedOn w:val="Kop4"/>
    <w:next w:val="Standaard"/>
    <w:link w:val="Kop5Char"/>
    <w:uiPriority w:val="9"/>
    <w:unhideWhenUsed/>
    <w:qFormat/>
    <w:rsid w:val="00625C99"/>
    <w:pPr>
      <w:ind w:left="1066" w:hanging="1066"/>
      <w:outlineLvl w:val="4"/>
    </w:pPr>
    <w:rPr>
      <w:i/>
    </w:rPr>
  </w:style>
  <w:style w:type="paragraph" w:styleId="Kop6">
    <w:name w:val="heading 6"/>
    <w:basedOn w:val="Standaard"/>
    <w:next w:val="Standaard"/>
    <w:link w:val="Kop6Char"/>
    <w:uiPriority w:val="9"/>
    <w:semiHidden/>
    <w:unhideWhenUsed/>
    <w:qFormat/>
    <w:rsid w:val="00E23BCE"/>
    <w:pPr>
      <w:keepNext/>
      <w:keepLines/>
      <w:spacing w:before="40"/>
      <w:outlineLvl w:val="5"/>
    </w:pPr>
    <w:rPr>
      <w:rFonts w:asciiTheme="majorHAnsi" w:eastAsiaTheme="majorEastAsia" w:hAnsiTheme="majorHAnsi" w:cstheme="majorBidi"/>
      <w:color w:val="243255" w:themeColor="accent1" w:themeShade="7F"/>
    </w:rPr>
  </w:style>
  <w:style w:type="paragraph" w:styleId="Kop7">
    <w:name w:val="heading 7"/>
    <w:basedOn w:val="Standaard"/>
    <w:next w:val="Standaard"/>
    <w:link w:val="Kop7Char"/>
    <w:uiPriority w:val="9"/>
    <w:semiHidden/>
    <w:unhideWhenUsed/>
    <w:qFormat/>
    <w:rsid w:val="00E23BCE"/>
    <w:pPr>
      <w:keepNext/>
      <w:keepLines/>
      <w:spacing w:before="40"/>
      <w:outlineLvl w:val="6"/>
    </w:pPr>
    <w:rPr>
      <w:rFonts w:asciiTheme="majorHAnsi" w:eastAsiaTheme="majorEastAsia" w:hAnsiTheme="majorHAnsi" w:cstheme="majorBidi"/>
      <w:i/>
      <w:iCs/>
      <w:color w:val="243255" w:themeColor="accent1" w:themeShade="7F"/>
    </w:rPr>
  </w:style>
  <w:style w:type="paragraph" w:styleId="Kop8">
    <w:name w:val="heading 8"/>
    <w:basedOn w:val="Standaard"/>
    <w:next w:val="Standaard"/>
    <w:link w:val="Kop8Char"/>
    <w:uiPriority w:val="9"/>
    <w:semiHidden/>
    <w:unhideWhenUsed/>
    <w:qFormat/>
    <w:rsid w:val="00E23B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aliases w:val="Websiteadres"/>
    <w:basedOn w:val="Standaard"/>
    <w:next w:val="Standaard"/>
    <w:link w:val="Kop9Char"/>
    <w:uiPriority w:val="9"/>
    <w:unhideWhenUsed/>
    <w:qFormat/>
    <w:rsid w:val="006524FB"/>
    <w:pPr>
      <w:keepNext/>
      <w:keepLines/>
      <w:spacing w:before="40"/>
      <w:outlineLvl w:val="8"/>
    </w:pPr>
    <w:rPr>
      <w:rFonts w:ascii="Source Sans Pro" w:eastAsiaTheme="majorEastAsia" w:hAnsi="Source Sans Pro" w:cstheme="majorBidi"/>
      <w:b/>
      <w:iCs/>
      <w:color w:val="242852" w:themeColor="text2"/>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0F77"/>
    <w:rPr>
      <w:rFonts w:ascii="Source Sans Pro" w:eastAsiaTheme="majorEastAsia" w:hAnsi="Source Sans Pro" w:cstheme="majorBidi"/>
      <w:b/>
      <w:color w:val="242852" w:themeColor="text2"/>
      <w:sz w:val="28"/>
      <w:szCs w:val="32"/>
      <w:lang w:val="nl-NL"/>
    </w:rPr>
  </w:style>
  <w:style w:type="character" w:customStyle="1" w:styleId="Kop2Char">
    <w:name w:val="Kop 2 Char"/>
    <w:basedOn w:val="Standaardalinea-lettertype"/>
    <w:link w:val="Kop2"/>
    <w:uiPriority w:val="9"/>
    <w:rsid w:val="008E38AA"/>
    <w:rPr>
      <w:rFonts w:ascii="Source Sans Pro" w:hAnsi="Source Sans Pro"/>
      <w:b/>
      <w:color w:val="072B62" w:themeColor="background2" w:themeShade="40"/>
      <w:sz w:val="26"/>
      <w:szCs w:val="26"/>
      <w:lang w:val="nl-NL"/>
    </w:rPr>
  </w:style>
  <w:style w:type="character" w:customStyle="1" w:styleId="Kop3Char">
    <w:name w:val="Kop 3 Char"/>
    <w:basedOn w:val="Standaardalinea-lettertype"/>
    <w:link w:val="Kop3"/>
    <w:uiPriority w:val="9"/>
    <w:rsid w:val="005C6B16"/>
    <w:rPr>
      <w:rFonts w:ascii="Source Sans Pro" w:eastAsiaTheme="majorEastAsia" w:hAnsi="Source Sans Pro" w:cstheme="majorBidi"/>
      <w:color w:val="ACCBF9" w:themeColor="background2"/>
      <w:sz w:val="26"/>
      <w:szCs w:val="26"/>
      <w:lang w:val="nl-NL"/>
    </w:rPr>
  </w:style>
  <w:style w:type="character" w:customStyle="1" w:styleId="Kop4Char">
    <w:name w:val="Kop 4 Char"/>
    <w:basedOn w:val="Standaardalinea-lettertype"/>
    <w:link w:val="Kop4"/>
    <w:uiPriority w:val="9"/>
    <w:rsid w:val="001B4C27"/>
    <w:rPr>
      <w:rFonts w:asciiTheme="majorHAnsi" w:eastAsiaTheme="majorEastAsia" w:hAnsiTheme="majorHAnsi" w:cstheme="majorBidi"/>
      <w:iCs/>
      <w:color w:val="ACCBF9" w:themeColor="background2"/>
      <w:sz w:val="22"/>
      <w:szCs w:val="26"/>
      <w:lang w:val="nl-NL"/>
    </w:rPr>
  </w:style>
  <w:style w:type="character" w:customStyle="1" w:styleId="Kop5Char">
    <w:name w:val="Kop 5 Char"/>
    <w:basedOn w:val="Standaardalinea-lettertype"/>
    <w:link w:val="Kop5"/>
    <w:uiPriority w:val="9"/>
    <w:rsid w:val="00625C99"/>
    <w:rPr>
      <w:rFonts w:asciiTheme="majorHAnsi" w:eastAsiaTheme="majorEastAsia" w:hAnsiTheme="majorHAnsi" w:cstheme="majorBidi"/>
      <w:i/>
      <w:iCs/>
      <w:color w:val="ACCBF9" w:themeColor="background2"/>
      <w:sz w:val="22"/>
      <w:szCs w:val="26"/>
      <w:lang w:val="nl-NL"/>
    </w:rPr>
  </w:style>
  <w:style w:type="paragraph" w:styleId="Koptekst">
    <w:name w:val="header"/>
    <w:basedOn w:val="Standaard"/>
    <w:link w:val="KoptekstChar"/>
    <w:uiPriority w:val="99"/>
    <w:unhideWhenUsed/>
    <w:rsid w:val="0012623B"/>
    <w:pPr>
      <w:tabs>
        <w:tab w:val="center" w:pos="4680"/>
        <w:tab w:val="right" w:pos="9360"/>
      </w:tabs>
    </w:pPr>
  </w:style>
  <w:style w:type="character" w:customStyle="1" w:styleId="KoptekstChar">
    <w:name w:val="Koptekst Char"/>
    <w:basedOn w:val="Standaardalinea-lettertype"/>
    <w:link w:val="Koptekst"/>
    <w:uiPriority w:val="99"/>
    <w:rsid w:val="0012623B"/>
    <w:rPr>
      <w:lang w:val="nl-NL"/>
    </w:rPr>
  </w:style>
  <w:style w:type="paragraph" w:styleId="Voettekst">
    <w:name w:val="footer"/>
    <w:basedOn w:val="Standaard"/>
    <w:link w:val="VoettekstChar"/>
    <w:uiPriority w:val="99"/>
    <w:unhideWhenUsed/>
    <w:rsid w:val="00D20D7E"/>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56"/>
      </w:tabs>
      <w:spacing w:line="200" w:lineRule="exact"/>
    </w:pPr>
    <w:rPr>
      <w:sz w:val="16"/>
    </w:rPr>
  </w:style>
  <w:style w:type="character" w:customStyle="1" w:styleId="VoettekstChar">
    <w:name w:val="Voettekst Char"/>
    <w:basedOn w:val="Standaardalinea-lettertype"/>
    <w:link w:val="Voettekst"/>
    <w:uiPriority w:val="99"/>
    <w:rsid w:val="00D20D7E"/>
    <w:rPr>
      <w:rFonts w:ascii="Source Sans Pro Light" w:hAnsi="Source Sans Pro Light"/>
      <w:sz w:val="16"/>
      <w:lang w:val="nl-NL"/>
    </w:rPr>
  </w:style>
  <w:style w:type="paragraph" w:styleId="Ondertitel">
    <w:name w:val="Subtitle"/>
    <w:basedOn w:val="Standaard"/>
    <w:next w:val="Standaard"/>
    <w:link w:val="OndertitelChar"/>
    <w:uiPriority w:val="11"/>
    <w:qFormat/>
    <w:rsid w:val="00DA5DF1"/>
    <w:pPr>
      <w:numPr>
        <w:ilvl w:val="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240"/>
      <w:jc w:val="center"/>
    </w:pPr>
    <w:rPr>
      <w:rFonts w:ascii="Source Sans Pro" w:eastAsiaTheme="minorEastAsia" w:hAnsi="Source Sans Pro" w:cs="Times New Roman (Hoofdtekst CS)"/>
      <w:color w:val="242852" w:themeColor="text2"/>
      <w:sz w:val="44"/>
      <w:szCs w:val="22"/>
    </w:rPr>
  </w:style>
  <w:style w:type="character" w:customStyle="1" w:styleId="OndertitelChar">
    <w:name w:val="Ondertitel Char"/>
    <w:basedOn w:val="Standaardalinea-lettertype"/>
    <w:link w:val="Ondertitel"/>
    <w:uiPriority w:val="11"/>
    <w:rsid w:val="00DA5DF1"/>
    <w:rPr>
      <w:rFonts w:ascii="Source Sans Pro" w:eastAsiaTheme="minorEastAsia" w:hAnsi="Source Sans Pro" w:cs="Times New Roman (Hoofdtekst CS)"/>
      <w:color w:val="242852" w:themeColor="text2"/>
      <w:sz w:val="44"/>
      <w:szCs w:val="22"/>
      <w:lang w:val="nl-NL"/>
    </w:rPr>
  </w:style>
  <w:style w:type="paragraph" w:styleId="Lijstalinea">
    <w:name w:val="List Paragraph"/>
    <w:basedOn w:val="Standaard"/>
    <w:uiPriority w:val="34"/>
    <w:qFormat/>
    <w:rsid w:val="00893724"/>
    <w:pPr>
      <w:numPr>
        <w:numId w:val="1"/>
      </w:numPr>
      <w:tabs>
        <w:tab w:val="clear" w:pos="284"/>
      </w:tabs>
      <w:ind w:left="357" w:hanging="357"/>
      <w:contextualSpacing/>
    </w:pPr>
  </w:style>
  <w:style w:type="paragraph" w:styleId="Bijschrift">
    <w:name w:val="caption"/>
    <w:basedOn w:val="Standaard"/>
    <w:next w:val="Standaard"/>
    <w:uiPriority w:val="35"/>
    <w:unhideWhenUsed/>
    <w:qFormat/>
    <w:rsid w:val="004F7E9A"/>
    <w:pPr>
      <w:tabs>
        <w:tab w:val="clear" w:pos="1429"/>
        <w:tab w:val="clear" w:pos="2858"/>
      </w:tabs>
      <w:spacing w:before="80" w:after="120" w:line="200" w:lineRule="exact"/>
    </w:pPr>
    <w:rPr>
      <w:iCs/>
      <w:color w:val="000000" w:themeColor="text1"/>
      <w:sz w:val="15"/>
      <w:szCs w:val="18"/>
    </w:rPr>
  </w:style>
  <w:style w:type="paragraph" w:styleId="Titel">
    <w:name w:val="Title"/>
    <w:basedOn w:val="Kop1"/>
    <w:next w:val="Standaard"/>
    <w:link w:val="TitelChar"/>
    <w:uiPriority w:val="10"/>
    <w:qFormat/>
    <w:rsid w:val="00A314B1"/>
    <w:pPr>
      <w:contextualSpacing/>
    </w:pPr>
    <w:rPr>
      <w:spacing w:val="-10"/>
      <w:kern w:val="28"/>
      <w:sz w:val="40"/>
      <w:szCs w:val="56"/>
    </w:rPr>
  </w:style>
  <w:style w:type="character" w:customStyle="1" w:styleId="TitelChar">
    <w:name w:val="Titel Char"/>
    <w:basedOn w:val="Standaardalinea-lettertype"/>
    <w:link w:val="Titel"/>
    <w:uiPriority w:val="10"/>
    <w:rsid w:val="00A314B1"/>
    <w:rPr>
      <w:rFonts w:asciiTheme="majorHAnsi" w:eastAsiaTheme="majorEastAsia" w:hAnsiTheme="majorHAnsi" w:cstheme="majorBidi"/>
      <w:b/>
      <w:color w:val="242852" w:themeColor="text2"/>
      <w:spacing w:val="-10"/>
      <w:kern w:val="28"/>
      <w:sz w:val="40"/>
      <w:szCs w:val="56"/>
      <w:lang w:val="nl-NL"/>
    </w:rPr>
  </w:style>
  <w:style w:type="character" w:styleId="Paginanummer">
    <w:name w:val="page number"/>
    <w:basedOn w:val="Standaardalinea-lettertype"/>
    <w:uiPriority w:val="99"/>
    <w:semiHidden/>
    <w:unhideWhenUsed/>
    <w:rsid w:val="00BC0604"/>
  </w:style>
  <w:style w:type="character" w:styleId="Hyperlink">
    <w:name w:val="Hyperlink"/>
    <w:basedOn w:val="Standaardalinea-lettertype"/>
    <w:uiPriority w:val="99"/>
    <w:unhideWhenUsed/>
    <w:rsid w:val="000906D6"/>
    <w:rPr>
      <w:color w:val="9454C3" w:themeColor="hyperlink"/>
      <w:u w:val="single"/>
    </w:rPr>
  </w:style>
  <w:style w:type="table" w:styleId="Tabelraster">
    <w:name w:val="Table Grid"/>
    <w:basedOn w:val="Standaardtabel"/>
    <w:uiPriority w:val="39"/>
    <w:rsid w:val="005D086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bottom w:val="nil"/>
        </w:tcBorders>
      </w:tcPr>
    </w:tblStylePr>
    <w:tblStylePr w:type="firstCol">
      <w:pPr>
        <w:wordWrap/>
        <w:spacing w:line="240" w:lineRule="auto"/>
        <w:jc w:val="left"/>
      </w:pPr>
    </w:tblStylePr>
  </w:style>
  <w:style w:type="paragraph" w:customStyle="1" w:styleId="Onderwerpvanhetrapport">
    <w:name w:val="Onderwerp van het rapport"/>
    <w:basedOn w:val="Standaard"/>
    <w:qFormat/>
    <w:rsid w:val="00815E2F"/>
  </w:style>
  <w:style w:type="paragraph" w:customStyle="1" w:styleId="Kadertekst">
    <w:name w:val="Kadertekst"/>
    <w:basedOn w:val="Standaard"/>
    <w:next w:val="Standaard"/>
    <w:qFormat/>
    <w:rsid w:val="00625C99"/>
    <w:pPr>
      <w:pBdr>
        <w:top w:val="single" w:sz="4" w:space="6" w:color="242852" w:themeColor="text2"/>
        <w:left w:val="single" w:sz="4" w:space="6" w:color="242852" w:themeColor="text2"/>
        <w:bottom w:val="single" w:sz="4" w:space="6" w:color="242852" w:themeColor="text2"/>
        <w:right w:val="single" w:sz="4" w:space="6" w:color="242852" w:themeColor="text2"/>
      </w:pBdr>
      <w:ind w:left="113"/>
    </w:pPr>
    <w:rPr>
      <w:color w:val="242852" w:themeColor="text2"/>
      <w:sz w:val="16"/>
      <w:szCs w:val="16"/>
    </w:rPr>
  </w:style>
  <w:style w:type="paragraph" w:styleId="Voetnoottekst">
    <w:name w:val="footnote text"/>
    <w:basedOn w:val="Standaard"/>
    <w:link w:val="VoetnoottekstChar"/>
    <w:uiPriority w:val="99"/>
    <w:unhideWhenUsed/>
    <w:rsid w:val="00D20D7E"/>
    <w:pPr>
      <w:tabs>
        <w:tab w:val="left" w:pos="284"/>
      </w:tabs>
      <w:spacing w:line="200" w:lineRule="exact"/>
      <w:ind w:left="284" w:hanging="284"/>
    </w:pPr>
    <w:rPr>
      <w:sz w:val="16"/>
    </w:rPr>
  </w:style>
  <w:style w:type="character" w:customStyle="1" w:styleId="VoetnoottekstChar">
    <w:name w:val="Voetnoottekst Char"/>
    <w:basedOn w:val="Standaardalinea-lettertype"/>
    <w:link w:val="Voetnoottekst"/>
    <w:uiPriority w:val="99"/>
    <w:rsid w:val="00D20D7E"/>
    <w:rPr>
      <w:rFonts w:ascii="Source Sans Pro Light" w:hAnsi="Source Sans Pro Light"/>
      <w:sz w:val="16"/>
      <w:lang w:val="nl-NL"/>
    </w:rPr>
  </w:style>
  <w:style w:type="character" w:styleId="Voetnootmarkering">
    <w:name w:val="footnote reference"/>
    <w:basedOn w:val="Standaardalinea-lettertype"/>
    <w:uiPriority w:val="99"/>
    <w:unhideWhenUsed/>
    <w:rsid w:val="00703572"/>
    <w:rPr>
      <w:vertAlign w:val="superscript"/>
    </w:rPr>
  </w:style>
  <w:style w:type="paragraph" w:styleId="Inhopg1">
    <w:name w:val="toc 1"/>
    <w:basedOn w:val="Standaard"/>
    <w:next w:val="Standaard"/>
    <w:autoRedefine/>
    <w:uiPriority w:val="39"/>
    <w:unhideWhenUsed/>
    <w:rsid w:val="002F77FD"/>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spacing w:before="120"/>
      <w:ind w:left="1134" w:hanging="1134"/>
    </w:pPr>
    <w:rPr>
      <w:b/>
      <w:color w:val="000000" w:themeColor="text1"/>
    </w:rPr>
  </w:style>
  <w:style w:type="paragraph" w:styleId="Inhopg2">
    <w:name w:val="toc 2"/>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rPr>
      <w:color w:val="000000" w:themeColor="text1"/>
    </w:rPr>
  </w:style>
  <w:style w:type="paragraph" w:styleId="Inhopg3">
    <w:name w:val="toc 3"/>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4">
    <w:name w:val="toc 4"/>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5">
    <w:name w:val="toc 5"/>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6">
    <w:name w:val="toc 6"/>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7">
    <w:name w:val="toc 7"/>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8">
    <w:name w:val="toc 8"/>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9">
    <w:name w:val="toc 9"/>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table" w:customStyle="1" w:styleId="OIMTabel">
    <w:name w:val="OIM_Tabel"/>
    <w:basedOn w:val="Standaardtabel"/>
    <w:uiPriority w:val="99"/>
    <w:rsid w:val="00216DDB"/>
    <w:pPr>
      <w:spacing w:line="200" w:lineRule="exact"/>
      <w:jc w:val="right"/>
    </w:pPr>
    <w:rPr>
      <w:rFonts w:ascii="Source Sans Pro Light" w:hAnsi="Source Sans Pro Light" w:cs="Times New Roman (Hoofdtekst CS)"/>
      <w:sz w:val="16"/>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blStylePr w:type="firstRow">
      <w:pPr>
        <w:jc w:val="right"/>
      </w:pPr>
      <w:rPr>
        <w:rFonts w:ascii="Font Awesome 6 Pro Light" w:hAnsi="Font Awesome 6 Pro Light"/>
        <w:b/>
        <w:i w:val="0"/>
        <w:color w:val="FFFFFF" w:themeColor="background1"/>
        <w:sz w:val="16"/>
      </w:rPr>
      <w:tblPr/>
      <w:tcPr>
        <w:tcBorders>
          <w:bottom w:val="nil"/>
        </w:tcBorders>
        <w:shd w:val="clear" w:color="auto" w:fill="242852" w:themeFill="text2"/>
      </w:tcPr>
    </w:tblStylePr>
    <w:tblStylePr w:type="lastRow">
      <w:rPr>
        <w:rFonts w:ascii="Font Awesome 6 Pro Light" w:hAnsi="Font Awesome 6 Pro Light"/>
        <w:b/>
        <w:i w:val="0"/>
        <w:sz w:val="16"/>
      </w:rPr>
      <w:tblPr/>
      <w:tcPr>
        <w:tcBorders>
          <w:top w:val="nil"/>
          <w:left w:val="single" w:sz="4" w:space="0" w:color="auto"/>
          <w:bottom w:val="nil"/>
          <w:right w:val="single" w:sz="4" w:space="0" w:color="auto"/>
          <w:insideV w:val="single" w:sz="4" w:space="0" w:color="auto"/>
        </w:tcBorders>
        <w:shd w:val="clear" w:color="auto" w:fill="9D90A0" w:themeFill="accent6"/>
      </w:tcPr>
    </w:tblStylePr>
    <w:tblStylePr w:type="firstCol">
      <w:pPr>
        <w:wordWrap/>
        <w:spacing w:line="200" w:lineRule="exact"/>
        <w:jc w:val="left"/>
      </w:pPr>
      <w:rPr>
        <w:rFonts w:asciiTheme="minorHAnsi" w:hAnsiTheme="minorHAnsi"/>
        <w:sz w:val="16"/>
      </w:r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Pr/>
      <w:tcPr>
        <w:tcBorders>
          <w:top w:val="nil"/>
          <w:left w:val="single" w:sz="4" w:space="0" w:color="auto"/>
          <w:bottom w:val="nil"/>
          <w:right w:val="single" w:sz="4" w:space="0" w:color="auto"/>
          <w:insideH w:val="nil"/>
          <w:insideV w:val="single" w:sz="4" w:space="0" w:color="auto"/>
          <w:tl2br w:val="nil"/>
          <w:tr2bl w:val="nil"/>
        </w:tcBorders>
      </w:tcPr>
    </w:tblStylePr>
    <w:tblStylePr w:type="band2Horz">
      <w:rPr>
        <w:rFonts w:asciiTheme="minorHAnsi" w:hAnsiTheme="minorHAnsi"/>
        <w:sz w:val="16"/>
      </w:rPr>
      <w:tblPr/>
      <w:tcPr>
        <w:tcBorders>
          <w:top w:val="nil"/>
          <w:left w:val="single" w:sz="4" w:space="0" w:color="auto"/>
          <w:bottom w:val="nil"/>
          <w:right w:val="single" w:sz="4" w:space="0" w:color="auto"/>
          <w:insideH w:val="single" w:sz="4" w:space="0" w:color="auto"/>
          <w:insideV w:val="single" w:sz="4" w:space="0" w:color="auto"/>
          <w:tl2br w:val="nil"/>
          <w:tr2bl w:val="nil"/>
        </w:tcBorders>
        <w:shd w:val="clear" w:color="auto" w:fill="5AA2AE" w:themeFill="accent5"/>
      </w:tcPr>
    </w:tblStylePr>
    <w:tblStylePr w:type="neCell">
      <w:rPr>
        <w:rFonts w:asciiTheme="minorHAnsi" w:hAnsiTheme="minorHAnsi"/>
        <w:sz w:val="16"/>
      </w:rPr>
    </w:tblStylePr>
    <w:tblStylePr w:type="nwCell">
      <w:pPr>
        <w:jc w:val="left"/>
      </w:pPr>
      <w:rPr>
        <w:rFonts w:asciiTheme="minorHAnsi" w:hAnsiTheme="minorHAnsi"/>
        <w:sz w:val="16"/>
      </w:rPr>
    </w:tblStylePr>
    <w:tblStylePr w:type="seCell">
      <w:rPr>
        <w:rFonts w:asciiTheme="minorHAnsi" w:hAnsiTheme="minorHAnsi"/>
        <w:sz w:val="16"/>
      </w:rPr>
    </w:tblStylePr>
    <w:tblStylePr w:type="swCell">
      <w:rPr>
        <w:rFonts w:asciiTheme="minorHAnsi" w:hAnsiTheme="minorHAnsi"/>
        <w:sz w:val="16"/>
      </w:rPr>
    </w:tblStylePr>
  </w:style>
  <w:style w:type="paragraph" w:styleId="Kopvaninhoudsopgave">
    <w:name w:val="TOC Heading"/>
    <w:basedOn w:val="Kop1"/>
    <w:next w:val="Standaard"/>
    <w:uiPriority w:val="39"/>
    <w:unhideWhenUsed/>
    <w:qFormat/>
    <w:rsid w:val="002F77FD"/>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outlineLvl w:val="9"/>
    </w:pPr>
  </w:style>
  <w:style w:type="character" w:styleId="Tekstvantijdelijkeaanduiding">
    <w:name w:val="Placeholder Text"/>
    <w:basedOn w:val="Standaardalinea-lettertype"/>
    <w:uiPriority w:val="99"/>
    <w:semiHidden/>
    <w:rsid w:val="00973FEF"/>
    <w:rPr>
      <w:color w:val="808080"/>
    </w:rPr>
  </w:style>
  <w:style w:type="paragraph" w:styleId="Ballontekst">
    <w:name w:val="Balloon Text"/>
    <w:basedOn w:val="Standaard"/>
    <w:link w:val="BallontekstChar"/>
    <w:uiPriority w:val="99"/>
    <w:semiHidden/>
    <w:unhideWhenUsed/>
    <w:rsid w:val="00E017C3"/>
    <w:rPr>
      <w:rFonts w:ascii="Arial" w:hAnsi="Arial" w:cs="Arial"/>
      <w:sz w:val="16"/>
      <w:szCs w:val="16"/>
    </w:rPr>
  </w:style>
  <w:style w:type="character" w:customStyle="1" w:styleId="BallontekstChar">
    <w:name w:val="Ballontekst Char"/>
    <w:basedOn w:val="Standaardalinea-lettertype"/>
    <w:link w:val="Ballontekst"/>
    <w:uiPriority w:val="99"/>
    <w:semiHidden/>
    <w:rsid w:val="00E017C3"/>
    <w:rPr>
      <w:rFonts w:ascii="Arial" w:hAnsi="Arial" w:cs="Arial"/>
      <w:sz w:val="16"/>
      <w:szCs w:val="16"/>
      <w:lang w:val="nl-NL"/>
    </w:rPr>
  </w:style>
  <w:style w:type="character" w:customStyle="1" w:styleId="Kop6Char">
    <w:name w:val="Kop 6 Char"/>
    <w:basedOn w:val="Standaardalinea-lettertype"/>
    <w:link w:val="Kop6"/>
    <w:uiPriority w:val="9"/>
    <w:semiHidden/>
    <w:rsid w:val="00E23BCE"/>
    <w:rPr>
      <w:rFonts w:asciiTheme="majorHAnsi" w:eastAsiaTheme="majorEastAsia" w:hAnsiTheme="majorHAnsi" w:cstheme="majorBidi"/>
      <w:color w:val="243255" w:themeColor="accent1" w:themeShade="7F"/>
      <w:sz w:val="18"/>
      <w:lang w:val="nl-NL"/>
    </w:rPr>
  </w:style>
  <w:style w:type="character" w:customStyle="1" w:styleId="Kop7Char">
    <w:name w:val="Kop 7 Char"/>
    <w:basedOn w:val="Standaardalinea-lettertype"/>
    <w:link w:val="Kop7"/>
    <w:uiPriority w:val="9"/>
    <w:semiHidden/>
    <w:rsid w:val="00E23BCE"/>
    <w:rPr>
      <w:rFonts w:asciiTheme="majorHAnsi" w:eastAsiaTheme="majorEastAsia" w:hAnsiTheme="majorHAnsi" w:cstheme="majorBidi"/>
      <w:i/>
      <w:iCs/>
      <w:color w:val="243255" w:themeColor="accent1" w:themeShade="7F"/>
      <w:sz w:val="18"/>
      <w:lang w:val="nl-NL"/>
    </w:rPr>
  </w:style>
  <w:style w:type="character" w:customStyle="1" w:styleId="Kop8Char">
    <w:name w:val="Kop 8 Char"/>
    <w:basedOn w:val="Standaardalinea-lettertype"/>
    <w:link w:val="Kop8"/>
    <w:uiPriority w:val="9"/>
    <w:semiHidden/>
    <w:rsid w:val="00E23BCE"/>
    <w:rPr>
      <w:rFonts w:asciiTheme="majorHAnsi" w:eastAsiaTheme="majorEastAsia" w:hAnsiTheme="majorHAnsi" w:cstheme="majorBidi"/>
      <w:color w:val="272727" w:themeColor="text1" w:themeTint="D8"/>
      <w:sz w:val="21"/>
      <w:szCs w:val="21"/>
      <w:lang w:val="nl-NL"/>
    </w:rPr>
  </w:style>
  <w:style w:type="character" w:customStyle="1" w:styleId="Kop9Char">
    <w:name w:val="Kop 9 Char"/>
    <w:aliases w:val="Websiteadres Char"/>
    <w:basedOn w:val="Standaardalinea-lettertype"/>
    <w:link w:val="Kop9"/>
    <w:uiPriority w:val="9"/>
    <w:rsid w:val="006524FB"/>
    <w:rPr>
      <w:rFonts w:ascii="Source Sans Pro" w:eastAsiaTheme="majorEastAsia" w:hAnsi="Source Sans Pro" w:cstheme="majorBidi"/>
      <w:b/>
      <w:iCs/>
      <w:color w:val="242852" w:themeColor="text2"/>
      <w:sz w:val="26"/>
      <w:szCs w:val="21"/>
      <w:lang w:val="nl-NL"/>
    </w:rPr>
  </w:style>
  <w:style w:type="table" w:styleId="Rastertabel1licht">
    <w:name w:val="Grid Table 1 Light"/>
    <w:basedOn w:val="Standaardtabel"/>
    <w:uiPriority w:val="46"/>
    <w:rsid w:val="00425E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mettotaalrij">
    <w:name w:val="Tabel met totaalrij"/>
    <w:basedOn w:val="Standaardtabel"/>
    <w:uiPriority w:val="99"/>
    <w:rsid w:val="00987449"/>
    <w:pPr>
      <w:jc w:val="center"/>
    </w:pPr>
    <w:rPr>
      <w:b/>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Pr>
    <w:trPr>
      <w:tblHeader/>
    </w:trPr>
    <w:tblStylePr w:type="firstRow">
      <w:rPr>
        <w:rFonts w:asciiTheme="minorHAnsi" w:hAnsiTheme="minorHAnsi"/>
        <w:b/>
        <w:i w:val="0"/>
        <w:sz w:val="16"/>
      </w:rPr>
    </w:tblStylePr>
    <w:tblStylePr w:type="firstCol">
      <w:pPr>
        <w:wordWrap/>
        <w:spacing w:line="240" w:lineRule="auto"/>
        <w:jc w:val="left"/>
      </w:pPr>
      <w:rPr>
        <w:rFonts w:asciiTheme="minorHAnsi" w:hAnsiTheme="minorHAnsi"/>
      </w:rPr>
    </w:tblStylePr>
  </w:style>
  <w:style w:type="character" w:styleId="Zwaar">
    <w:name w:val="Strong"/>
    <w:basedOn w:val="Standaardalinea-lettertype"/>
    <w:uiPriority w:val="22"/>
    <w:qFormat/>
    <w:rsid w:val="0090518C"/>
    <w:rPr>
      <w:b/>
      <w:bCs/>
    </w:rPr>
  </w:style>
  <w:style w:type="paragraph" w:customStyle="1" w:styleId="Titelvandeflyer">
    <w:name w:val="Titel van de flyer"/>
    <w:basedOn w:val="Standaard"/>
    <w:next w:val="Standaard"/>
    <w:qFormat/>
    <w:rsid w:val="00DA5DF1"/>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jc w:val="center"/>
    </w:pPr>
    <w:rPr>
      <w:rFonts w:ascii="Source Sans Pro" w:hAnsi="Source Sans Pro"/>
      <w:b/>
      <w:bCs/>
      <w:color w:val="ACCBF9" w:themeColor="background2"/>
      <w:sz w:val="72"/>
      <w:szCs w:val="56"/>
    </w:rPr>
  </w:style>
  <w:style w:type="table" w:styleId="Onopgemaaktetabel2">
    <w:name w:val="Plain Table 2"/>
    <w:basedOn w:val="Standaardtabel"/>
    <w:uiPriority w:val="42"/>
    <w:rsid w:val="00A915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A915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216D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216D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16D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16D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216DDB"/>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character" w:customStyle="1" w:styleId="summarycontent">
    <w:name w:val="summarycontent"/>
    <w:basedOn w:val="Standaardalinea-lettertype"/>
    <w:rsid w:val="0020434C"/>
  </w:style>
  <w:style w:type="paragraph" w:customStyle="1" w:styleId="KadertekstBlauw">
    <w:name w:val="Kadertekst Blauw"/>
    <w:basedOn w:val="Standaard"/>
    <w:qFormat/>
    <w:rsid w:val="007968D3"/>
    <w:rPr>
      <w:color w:val="242852" w:themeColor="text2"/>
      <w:sz w:val="24"/>
      <w:lang w:val="en-US"/>
    </w:rPr>
  </w:style>
  <w:style w:type="paragraph" w:customStyle="1" w:styleId="KadertekstBlauwVet">
    <w:name w:val="Kadertekst Blauw Vet"/>
    <w:basedOn w:val="Standaard"/>
    <w:qFormat/>
    <w:rsid w:val="006358DB"/>
    <w:rPr>
      <w:rFonts w:ascii="Source Sans Pro" w:hAnsi="Source Sans Pro"/>
      <w:b/>
      <w:bCs/>
      <w:color w:val="242852" w:themeColor="text2"/>
      <w:sz w:val="24"/>
      <w:lang w:val="en-US"/>
    </w:rPr>
  </w:style>
  <w:style w:type="paragraph" w:customStyle="1" w:styleId="KadertekstBlauwinspringen">
    <w:name w:val="Kadertekst Blauw inspringen"/>
    <w:basedOn w:val="KadertekstBlauw"/>
    <w:qFormat/>
    <w:rsid w:val="006B579F"/>
    <w:pPr>
      <w:ind w:left="851"/>
    </w:pPr>
  </w:style>
  <w:style w:type="paragraph" w:customStyle="1" w:styleId="Inleiding">
    <w:name w:val="Inleiding"/>
    <w:basedOn w:val="KadertekstBlauwVet"/>
    <w:qFormat/>
    <w:rsid w:val="00DE76EF"/>
    <w:pPr>
      <w:spacing w:line="320" w:lineRule="exact"/>
    </w:pPr>
    <w:rPr>
      <w:color w:val="000000" w:themeColor="text1"/>
    </w:rPr>
  </w:style>
  <w:style w:type="character" w:styleId="Onopgelostemelding">
    <w:name w:val="Unresolved Mention"/>
    <w:basedOn w:val="Standaardalinea-lettertype"/>
    <w:uiPriority w:val="99"/>
    <w:semiHidden/>
    <w:unhideWhenUsed/>
    <w:rsid w:val="000906D6"/>
    <w:rPr>
      <w:color w:val="605E5C"/>
      <w:shd w:val="clear" w:color="auto" w:fill="E1DFDD"/>
    </w:rPr>
  </w:style>
  <w:style w:type="character" w:styleId="GevolgdeHyperlink">
    <w:name w:val="FollowedHyperlink"/>
    <w:basedOn w:val="Standaardalinea-lettertype"/>
    <w:uiPriority w:val="99"/>
    <w:semiHidden/>
    <w:unhideWhenUsed/>
    <w:rsid w:val="000906D6"/>
    <w:rPr>
      <w:color w:val="3EBBF0" w:themeColor="followedHyperlink"/>
      <w:u w:val="single"/>
    </w:rPr>
  </w:style>
  <w:style w:type="paragraph" w:customStyle="1" w:styleId="cvgsua">
    <w:name w:val="cvgsua"/>
    <w:basedOn w:val="Standaard"/>
    <w:rsid w:val="007D4EC2"/>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character" w:customStyle="1" w:styleId="oypena">
    <w:name w:val="oypena"/>
    <w:basedOn w:val="Standaardalinea-lettertype"/>
    <w:rsid w:val="007D4EC2"/>
  </w:style>
  <w:style w:type="paragraph" w:styleId="Geenafstand">
    <w:name w:val="No Spacing"/>
    <w:uiPriority w:val="1"/>
    <w:qFormat/>
    <w:rsid w:val="00985FB1"/>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pPr>
    <w:rPr>
      <w:rFonts w:ascii="Source Sans Pro Light" w:hAnsi="Source Sans Pro Light"/>
      <w:sz w:val="22"/>
      <w:lang w:val="nl-NL"/>
    </w:rPr>
  </w:style>
  <w:style w:type="character" w:customStyle="1" w:styleId="Tekstvantijdelijkeaanduiding1">
    <w:name w:val="Tekst van tijdelijke aanduiding1"/>
    <w:basedOn w:val="Standaardalinea-lettertype"/>
    <w:uiPriority w:val="99"/>
    <w:semiHidden/>
    <w:rsid w:val="00B924B2"/>
    <w:rPr>
      <w:color w:val="808080"/>
    </w:rPr>
  </w:style>
  <w:style w:type="paragraph" w:styleId="Citaat">
    <w:name w:val="Quote"/>
    <w:basedOn w:val="Standaard"/>
    <w:next w:val="Standaard"/>
    <w:link w:val="CitaatChar"/>
    <w:uiPriority w:val="29"/>
    <w:qFormat/>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60" w:after="160" w:line="278" w:lineRule="auto"/>
      <w:jc w:val="center"/>
    </w:pPr>
    <w:rPr>
      <w:rFonts w:asciiTheme="minorHAnsi" w:hAnsiTheme="minorHAnsi"/>
      <w:i/>
      <w:iCs/>
      <w:color w:val="404040" w:themeColor="text1" w:themeTint="BF"/>
      <w:kern w:val="2"/>
      <w:sz w:val="24"/>
      <w14:ligatures w14:val="standardContextual"/>
    </w:rPr>
  </w:style>
  <w:style w:type="character" w:customStyle="1" w:styleId="CitaatChar">
    <w:name w:val="Citaat Char"/>
    <w:basedOn w:val="Standaardalinea-lettertype"/>
    <w:link w:val="Citaat"/>
    <w:uiPriority w:val="29"/>
    <w:rsid w:val="007846C0"/>
    <w:rPr>
      <w:i/>
      <w:iCs/>
      <w:color w:val="404040" w:themeColor="text1" w:themeTint="BF"/>
      <w:kern w:val="2"/>
      <w:lang w:val="nl-NL"/>
      <w14:ligatures w14:val="standardContextual"/>
    </w:rPr>
  </w:style>
  <w:style w:type="character" w:styleId="Intensievebenadrukking">
    <w:name w:val="Intense Emphasis"/>
    <w:basedOn w:val="Standaardalinea-lettertype"/>
    <w:uiPriority w:val="21"/>
    <w:qFormat/>
    <w:rsid w:val="007846C0"/>
    <w:rPr>
      <w:i/>
      <w:iCs/>
      <w:color w:val="374C80" w:themeColor="accent1" w:themeShade="BF"/>
    </w:rPr>
  </w:style>
  <w:style w:type="paragraph" w:styleId="Duidelijkcitaat">
    <w:name w:val="Intense Quote"/>
    <w:basedOn w:val="Standaard"/>
    <w:next w:val="Standaard"/>
    <w:link w:val="DuidelijkcitaatChar"/>
    <w:uiPriority w:val="30"/>
    <w:qFormat/>
    <w:rsid w:val="007846C0"/>
    <w:pPr>
      <w:pBdr>
        <w:top w:val="single" w:sz="4" w:space="10" w:color="374C80" w:themeColor="accent1" w:themeShade="BF"/>
        <w:bottom w:val="single" w:sz="4" w:space="10" w:color="374C80" w:themeColor="accent1" w:themeShade="BF"/>
      </w:pBd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360" w:after="360" w:line="278" w:lineRule="auto"/>
      <w:ind w:left="864" w:right="864"/>
      <w:jc w:val="center"/>
    </w:pPr>
    <w:rPr>
      <w:rFonts w:asciiTheme="minorHAnsi" w:hAnsiTheme="minorHAnsi"/>
      <w:i/>
      <w:iCs/>
      <w:color w:val="374C80" w:themeColor="accent1" w:themeShade="BF"/>
      <w:kern w:val="2"/>
      <w:sz w:val="24"/>
      <w14:ligatures w14:val="standardContextual"/>
    </w:rPr>
  </w:style>
  <w:style w:type="character" w:customStyle="1" w:styleId="DuidelijkcitaatChar">
    <w:name w:val="Duidelijk citaat Char"/>
    <w:basedOn w:val="Standaardalinea-lettertype"/>
    <w:link w:val="Duidelijkcitaat"/>
    <w:uiPriority w:val="30"/>
    <w:rsid w:val="007846C0"/>
    <w:rPr>
      <w:i/>
      <w:iCs/>
      <w:color w:val="374C80" w:themeColor="accent1" w:themeShade="BF"/>
      <w:kern w:val="2"/>
      <w:lang w:val="nl-NL"/>
      <w14:ligatures w14:val="standardContextual"/>
    </w:rPr>
  </w:style>
  <w:style w:type="character" w:styleId="Intensieveverwijzing">
    <w:name w:val="Intense Reference"/>
    <w:basedOn w:val="Standaardalinea-lettertype"/>
    <w:uiPriority w:val="32"/>
    <w:qFormat/>
    <w:rsid w:val="007846C0"/>
    <w:rPr>
      <w:b/>
      <w:bCs/>
      <w:smallCaps/>
      <w:color w:val="374C80" w:themeColor="accent1" w:themeShade="BF"/>
      <w:spacing w:val="5"/>
    </w:rPr>
  </w:style>
  <w:style w:type="character" w:styleId="Verwijzingopmerking">
    <w:name w:val="annotation reference"/>
    <w:basedOn w:val="Standaardalinea-lettertype"/>
    <w:uiPriority w:val="99"/>
    <w:semiHidden/>
    <w:unhideWhenUsed/>
    <w:rsid w:val="007846C0"/>
    <w:rPr>
      <w:sz w:val="16"/>
      <w:szCs w:val="16"/>
    </w:rPr>
  </w:style>
  <w:style w:type="paragraph" w:styleId="Tekstopmerking">
    <w:name w:val="annotation text"/>
    <w:basedOn w:val="Standaard"/>
    <w:link w:val="TekstopmerkingChar"/>
    <w:uiPriority w:val="99"/>
    <w:unhideWhenUse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pPr>
    <w:rPr>
      <w:rFonts w:asciiTheme="minorHAnsi" w:hAnsiTheme="minorHAnsi"/>
      <w:kern w:val="2"/>
      <w:sz w:val="20"/>
      <w:szCs w:val="20"/>
      <w14:ligatures w14:val="standardContextual"/>
    </w:rPr>
  </w:style>
  <w:style w:type="character" w:customStyle="1" w:styleId="TekstopmerkingChar">
    <w:name w:val="Tekst opmerking Char"/>
    <w:basedOn w:val="Standaardalinea-lettertype"/>
    <w:link w:val="Tekstopmerking"/>
    <w:uiPriority w:val="99"/>
    <w:rsid w:val="007846C0"/>
    <w:rPr>
      <w:kern w:val="2"/>
      <w:sz w:val="20"/>
      <w:szCs w:val="20"/>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7846C0"/>
    <w:rPr>
      <w:b/>
      <w:bCs/>
    </w:rPr>
  </w:style>
  <w:style w:type="character" w:customStyle="1" w:styleId="OnderwerpvanopmerkingChar">
    <w:name w:val="Onderwerp van opmerking Char"/>
    <w:basedOn w:val="TekstopmerkingChar"/>
    <w:link w:val="Onderwerpvanopmerking"/>
    <w:uiPriority w:val="99"/>
    <w:semiHidden/>
    <w:rsid w:val="007846C0"/>
    <w:rPr>
      <w:b/>
      <w:bCs/>
      <w:kern w:val="2"/>
      <w:sz w:val="20"/>
      <w:szCs w:val="20"/>
      <w:lang w:val="nl-NL"/>
      <w14:ligatures w14:val="standardContextual"/>
    </w:rPr>
  </w:style>
  <w:style w:type="paragraph" w:styleId="Revisie">
    <w:name w:val="Revision"/>
    <w:hidden/>
    <w:uiPriority w:val="99"/>
    <w:semiHidden/>
    <w:rsid w:val="007846C0"/>
    <w:rPr>
      <w:kern w:val="2"/>
      <w:lang w:val="nl-NL"/>
      <w14:ligatures w14:val="standardContextual"/>
    </w:rPr>
  </w:style>
  <w:style w:type="character" w:customStyle="1" w:styleId="normaltextrun">
    <w:name w:val="normaltextrun"/>
    <w:basedOn w:val="Standaardalinea-lettertype"/>
    <w:rsid w:val="007846C0"/>
  </w:style>
  <w:style w:type="character" w:customStyle="1" w:styleId="eop">
    <w:name w:val="eop"/>
    <w:basedOn w:val="Standaardalinea-lettertype"/>
    <w:rsid w:val="007846C0"/>
  </w:style>
  <w:style w:type="paragraph" w:customStyle="1" w:styleId="paragraph">
    <w:name w:val="paragraph"/>
    <w:basedOn w:val="Standaar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paragraph" w:styleId="Normaalweb">
    <w:name w:val="Normal (Web)"/>
    <w:basedOn w:val="Standaard"/>
    <w:uiPriority w:val="99"/>
    <w:semiHidden/>
    <w:unhideWhenUse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character" w:styleId="Nadruk">
    <w:name w:val="Emphasis"/>
    <w:basedOn w:val="Standaardalinea-lettertype"/>
    <w:uiPriority w:val="20"/>
    <w:qFormat/>
    <w:rsid w:val="00600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7831">
      <w:bodyDiv w:val="1"/>
      <w:marLeft w:val="0"/>
      <w:marRight w:val="0"/>
      <w:marTop w:val="0"/>
      <w:marBottom w:val="0"/>
      <w:divBdr>
        <w:top w:val="none" w:sz="0" w:space="0" w:color="auto"/>
        <w:left w:val="none" w:sz="0" w:space="0" w:color="auto"/>
        <w:bottom w:val="none" w:sz="0" w:space="0" w:color="auto"/>
        <w:right w:val="none" w:sz="0" w:space="0" w:color="auto"/>
      </w:divBdr>
    </w:div>
    <w:div w:id="276834760">
      <w:bodyDiv w:val="1"/>
      <w:marLeft w:val="0"/>
      <w:marRight w:val="0"/>
      <w:marTop w:val="0"/>
      <w:marBottom w:val="0"/>
      <w:divBdr>
        <w:top w:val="none" w:sz="0" w:space="0" w:color="auto"/>
        <w:left w:val="none" w:sz="0" w:space="0" w:color="auto"/>
        <w:bottom w:val="none" w:sz="0" w:space="0" w:color="auto"/>
        <w:right w:val="none" w:sz="0" w:space="0" w:color="auto"/>
      </w:divBdr>
    </w:div>
    <w:div w:id="318308805">
      <w:bodyDiv w:val="1"/>
      <w:marLeft w:val="0"/>
      <w:marRight w:val="0"/>
      <w:marTop w:val="0"/>
      <w:marBottom w:val="0"/>
      <w:divBdr>
        <w:top w:val="none" w:sz="0" w:space="0" w:color="auto"/>
        <w:left w:val="none" w:sz="0" w:space="0" w:color="auto"/>
        <w:bottom w:val="none" w:sz="0" w:space="0" w:color="auto"/>
        <w:right w:val="none" w:sz="0" w:space="0" w:color="auto"/>
      </w:divBdr>
      <w:divsChild>
        <w:div w:id="674458637">
          <w:marLeft w:val="0"/>
          <w:marRight w:val="0"/>
          <w:marTop w:val="0"/>
          <w:marBottom w:val="0"/>
          <w:divBdr>
            <w:top w:val="none" w:sz="0" w:space="0" w:color="auto"/>
            <w:left w:val="none" w:sz="0" w:space="0" w:color="auto"/>
            <w:bottom w:val="none" w:sz="0" w:space="0" w:color="auto"/>
            <w:right w:val="none" w:sz="0" w:space="0" w:color="auto"/>
          </w:divBdr>
        </w:div>
        <w:div w:id="1834493298">
          <w:marLeft w:val="0"/>
          <w:marRight w:val="0"/>
          <w:marTop w:val="0"/>
          <w:marBottom w:val="0"/>
          <w:divBdr>
            <w:top w:val="none" w:sz="0" w:space="0" w:color="auto"/>
            <w:left w:val="none" w:sz="0" w:space="0" w:color="auto"/>
            <w:bottom w:val="none" w:sz="0" w:space="0" w:color="auto"/>
            <w:right w:val="none" w:sz="0" w:space="0" w:color="auto"/>
          </w:divBdr>
          <w:divsChild>
            <w:div w:id="10617831">
              <w:marLeft w:val="0"/>
              <w:marRight w:val="0"/>
              <w:marTop w:val="0"/>
              <w:marBottom w:val="0"/>
              <w:divBdr>
                <w:top w:val="none" w:sz="0" w:space="0" w:color="auto"/>
                <w:left w:val="none" w:sz="0" w:space="0" w:color="auto"/>
                <w:bottom w:val="none" w:sz="0" w:space="0" w:color="auto"/>
                <w:right w:val="none" w:sz="0" w:space="0" w:color="auto"/>
              </w:divBdr>
            </w:div>
            <w:div w:id="47731742">
              <w:marLeft w:val="0"/>
              <w:marRight w:val="0"/>
              <w:marTop w:val="0"/>
              <w:marBottom w:val="0"/>
              <w:divBdr>
                <w:top w:val="none" w:sz="0" w:space="0" w:color="auto"/>
                <w:left w:val="none" w:sz="0" w:space="0" w:color="auto"/>
                <w:bottom w:val="none" w:sz="0" w:space="0" w:color="auto"/>
                <w:right w:val="none" w:sz="0" w:space="0" w:color="auto"/>
              </w:divBdr>
            </w:div>
            <w:div w:id="96297622">
              <w:marLeft w:val="0"/>
              <w:marRight w:val="0"/>
              <w:marTop w:val="0"/>
              <w:marBottom w:val="0"/>
              <w:divBdr>
                <w:top w:val="none" w:sz="0" w:space="0" w:color="auto"/>
                <w:left w:val="none" w:sz="0" w:space="0" w:color="auto"/>
                <w:bottom w:val="none" w:sz="0" w:space="0" w:color="auto"/>
                <w:right w:val="none" w:sz="0" w:space="0" w:color="auto"/>
              </w:divBdr>
            </w:div>
            <w:div w:id="128744345">
              <w:marLeft w:val="0"/>
              <w:marRight w:val="0"/>
              <w:marTop w:val="0"/>
              <w:marBottom w:val="0"/>
              <w:divBdr>
                <w:top w:val="none" w:sz="0" w:space="0" w:color="auto"/>
                <w:left w:val="none" w:sz="0" w:space="0" w:color="auto"/>
                <w:bottom w:val="none" w:sz="0" w:space="0" w:color="auto"/>
                <w:right w:val="none" w:sz="0" w:space="0" w:color="auto"/>
              </w:divBdr>
            </w:div>
            <w:div w:id="129907444">
              <w:marLeft w:val="0"/>
              <w:marRight w:val="0"/>
              <w:marTop w:val="0"/>
              <w:marBottom w:val="0"/>
              <w:divBdr>
                <w:top w:val="none" w:sz="0" w:space="0" w:color="auto"/>
                <w:left w:val="none" w:sz="0" w:space="0" w:color="auto"/>
                <w:bottom w:val="none" w:sz="0" w:space="0" w:color="auto"/>
                <w:right w:val="none" w:sz="0" w:space="0" w:color="auto"/>
              </w:divBdr>
            </w:div>
            <w:div w:id="180171113">
              <w:marLeft w:val="0"/>
              <w:marRight w:val="0"/>
              <w:marTop w:val="0"/>
              <w:marBottom w:val="0"/>
              <w:divBdr>
                <w:top w:val="none" w:sz="0" w:space="0" w:color="auto"/>
                <w:left w:val="none" w:sz="0" w:space="0" w:color="auto"/>
                <w:bottom w:val="none" w:sz="0" w:space="0" w:color="auto"/>
                <w:right w:val="none" w:sz="0" w:space="0" w:color="auto"/>
              </w:divBdr>
            </w:div>
            <w:div w:id="269627543">
              <w:marLeft w:val="0"/>
              <w:marRight w:val="0"/>
              <w:marTop w:val="0"/>
              <w:marBottom w:val="0"/>
              <w:divBdr>
                <w:top w:val="none" w:sz="0" w:space="0" w:color="auto"/>
                <w:left w:val="none" w:sz="0" w:space="0" w:color="auto"/>
                <w:bottom w:val="none" w:sz="0" w:space="0" w:color="auto"/>
                <w:right w:val="none" w:sz="0" w:space="0" w:color="auto"/>
              </w:divBdr>
            </w:div>
            <w:div w:id="398093483">
              <w:marLeft w:val="0"/>
              <w:marRight w:val="0"/>
              <w:marTop w:val="0"/>
              <w:marBottom w:val="0"/>
              <w:divBdr>
                <w:top w:val="none" w:sz="0" w:space="0" w:color="auto"/>
                <w:left w:val="none" w:sz="0" w:space="0" w:color="auto"/>
                <w:bottom w:val="none" w:sz="0" w:space="0" w:color="auto"/>
                <w:right w:val="none" w:sz="0" w:space="0" w:color="auto"/>
              </w:divBdr>
            </w:div>
            <w:div w:id="491609042">
              <w:marLeft w:val="0"/>
              <w:marRight w:val="0"/>
              <w:marTop w:val="0"/>
              <w:marBottom w:val="0"/>
              <w:divBdr>
                <w:top w:val="none" w:sz="0" w:space="0" w:color="auto"/>
                <w:left w:val="none" w:sz="0" w:space="0" w:color="auto"/>
                <w:bottom w:val="none" w:sz="0" w:space="0" w:color="auto"/>
                <w:right w:val="none" w:sz="0" w:space="0" w:color="auto"/>
              </w:divBdr>
            </w:div>
            <w:div w:id="562328269">
              <w:marLeft w:val="0"/>
              <w:marRight w:val="0"/>
              <w:marTop w:val="0"/>
              <w:marBottom w:val="0"/>
              <w:divBdr>
                <w:top w:val="none" w:sz="0" w:space="0" w:color="auto"/>
                <w:left w:val="none" w:sz="0" w:space="0" w:color="auto"/>
                <w:bottom w:val="none" w:sz="0" w:space="0" w:color="auto"/>
                <w:right w:val="none" w:sz="0" w:space="0" w:color="auto"/>
              </w:divBdr>
            </w:div>
            <w:div w:id="584846040">
              <w:marLeft w:val="0"/>
              <w:marRight w:val="0"/>
              <w:marTop w:val="0"/>
              <w:marBottom w:val="0"/>
              <w:divBdr>
                <w:top w:val="none" w:sz="0" w:space="0" w:color="auto"/>
                <w:left w:val="none" w:sz="0" w:space="0" w:color="auto"/>
                <w:bottom w:val="none" w:sz="0" w:space="0" w:color="auto"/>
                <w:right w:val="none" w:sz="0" w:space="0" w:color="auto"/>
              </w:divBdr>
            </w:div>
            <w:div w:id="590358417">
              <w:marLeft w:val="0"/>
              <w:marRight w:val="0"/>
              <w:marTop w:val="0"/>
              <w:marBottom w:val="0"/>
              <w:divBdr>
                <w:top w:val="none" w:sz="0" w:space="0" w:color="auto"/>
                <w:left w:val="none" w:sz="0" w:space="0" w:color="auto"/>
                <w:bottom w:val="none" w:sz="0" w:space="0" w:color="auto"/>
                <w:right w:val="none" w:sz="0" w:space="0" w:color="auto"/>
              </w:divBdr>
            </w:div>
            <w:div w:id="710689782">
              <w:marLeft w:val="0"/>
              <w:marRight w:val="0"/>
              <w:marTop w:val="0"/>
              <w:marBottom w:val="0"/>
              <w:divBdr>
                <w:top w:val="none" w:sz="0" w:space="0" w:color="auto"/>
                <w:left w:val="none" w:sz="0" w:space="0" w:color="auto"/>
                <w:bottom w:val="none" w:sz="0" w:space="0" w:color="auto"/>
                <w:right w:val="none" w:sz="0" w:space="0" w:color="auto"/>
              </w:divBdr>
            </w:div>
            <w:div w:id="713165323">
              <w:marLeft w:val="0"/>
              <w:marRight w:val="0"/>
              <w:marTop w:val="0"/>
              <w:marBottom w:val="0"/>
              <w:divBdr>
                <w:top w:val="none" w:sz="0" w:space="0" w:color="auto"/>
                <w:left w:val="none" w:sz="0" w:space="0" w:color="auto"/>
                <w:bottom w:val="none" w:sz="0" w:space="0" w:color="auto"/>
                <w:right w:val="none" w:sz="0" w:space="0" w:color="auto"/>
              </w:divBdr>
            </w:div>
            <w:div w:id="828441532">
              <w:marLeft w:val="0"/>
              <w:marRight w:val="0"/>
              <w:marTop w:val="0"/>
              <w:marBottom w:val="0"/>
              <w:divBdr>
                <w:top w:val="none" w:sz="0" w:space="0" w:color="auto"/>
                <w:left w:val="none" w:sz="0" w:space="0" w:color="auto"/>
                <w:bottom w:val="none" w:sz="0" w:space="0" w:color="auto"/>
                <w:right w:val="none" w:sz="0" w:space="0" w:color="auto"/>
              </w:divBdr>
            </w:div>
            <w:div w:id="1133980943">
              <w:marLeft w:val="0"/>
              <w:marRight w:val="0"/>
              <w:marTop w:val="0"/>
              <w:marBottom w:val="0"/>
              <w:divBdr>
                <w:top w:val="none" w:sz="0" w:space="0" w:color="auto"/>
                <w:left w:val="none" w:sz="0" w:space="0" w:color="auto"/>
                <w:bottom w:val="none" w:sz="0" w:space="0" w:color="auto"/>
                <w:right w:val="none" w:sz="0" w:space="0" w:color="auto"/>
              </w:divBdr>
            </w:div>
            <w:div w:id="1188256439">
              <w:marLeft w:val="0"/>
              <w:marRight w:val="0"/>
              <w:marTop w:val="0"/>
              <w:marBottom w:val="0"/>
              <w:divBdr>
                <w:top w:val="none" w:sz="0" w:space="0" w:color="auto"/>
                <w:left w:val="none" w:sz="0" w:space="0" w:color="auto"/>
                <w:bottom w:val="none" w:sz="0" w:space="0" w:color="auto"/>
                <w:right w:val="none" w:sz="0" w:space="0" w:color="auto"/>
              </w:divBdr>
            </w:div>
            <w:div w:id="1220439617">
              <w:marLeft w:val="0"/>
              <w:marRight w:val="0"/>
              <w:marTop w:val="0"/>
              <w:marBottom w:val="0"/>
              <w:divBdr>
                <w:top w:val="none" w:sz="0" w:space="0" w:color="auto"/>
                <w:left w:val="none" w:sz="0" w:space="0" w:color="auto"/>
                <w:bottom w:val="none" w:sz="0" w:space="0" w:color="auto"/>
                <w:right w:val="none" w:sz="0" w:space="0" w:color="auto"/>
              </w:divBdr>
            </w:div>
            <w:div w:id="1250192536">
              <w:marLeft w:val="0"/>
              <w:marRight w:val="0"/>
              <w:marTop w:val="0"/>
              <w:marBottom w:val="0"/>
              <w:divBdr>
                <w:top w:val="none" w:sz="0" w:space="0" w:color="auto"/>
                <w:left w:val="none" w:sz="0" w:space="0" w:color="auto"/>
                <w:bottom w:val="none" w:sz="0" w:space="0" w:color="auto"/>
                <w:right w:val="none" w:sz="0" w:space="0" w:color="auto"/>
              </w:divBdr>
            </w:div>
            <w:div w:id="1278175682">
              <w:marLeft w:val="0"/>
              <w:marRight w:val="0"/>
              <w:marTop w:val="0"/>
              <w:marBottom w:val="0"/>
              <w:divBdr>
                <w:top w:val="none" w:sz="0" w:space="0" w:color="auto"/>
                <w:left w:val="none" w:sz="0" w:space="0" w:color="auto"/>
                <w:bottom w:val="none" w:sz="0" w:space="0" w:color="auto"/>
                <w:right w:val="none" w:sz="0" w:space="0" w:color="auto"/>
              </w:divBdr>
            </w:div>
            <w:div w:id="1398624112">
              <w:marLeft w:val="0"/>
              <w:marRight w:val="0"/>
              <w:marTop w:val="0"/>
              <w:marBottom w:val="0"/>
              <w:divBdr>
                <w:top w:val="none" w:sz="0" w:space="0" w:color="auto"/>
                <w:left w:val="none" w:sz="0" w:space="0" w:color="auto"/>
                <w:bottom w:val="none" w:sz="0" w:space="0" w:color="auto"/>
                <w:right w:val="none" w:sz="0" w:space="0" w:color="auto"/>
              </w:divBdr>
            </w:div>
            <w:div w:id="1399481190">
              <w:marLeft w:val="0"/>
              <w:marRight w:val="0"/>
              <w:marTop w:val="0"/>
              <w:marBottom w:val="0"/>
              <w:divBdr>
                <w:top w:val="none" w:sz="0" w:space="0" w:color="auto"/>
                <w:left w:val="none" w:sz="0" w:space="0" w:color="auto"/>
                <w:bottom w:val="none" w:sz="0" w:space="0" w:color="auto"/>
                <w:right w:val="none" w:sz="0" w:space="0" w:color="auto"/>
              </w:divBdr>
            </w:div>
            <w:div w:id="1411925983">
              <w:marLeft w:val="0"/>
              <w:marRight w:val="0"/>
              <w:marTop w:val="0"/>
              <w:marBottom w:val="0"/>
              <w:divBdr>
                <w:top w:val="none" w:sz="0" w:space="0" w:color="auto"/>
                <w:left w:val="none" w:sz="0" w:space="0" w:color="auto"/>
                <w:bottom w:val="none" w:sz="0" w:space="0" w:color="auto"/>
                <w:right w:val="none" w:sz="0" w:space="0" w:color="auto"/>
              </w:divBdr>
            </w:div>
            <w:div w:id="1542664929">
              <w:marLeft w:val="0"/>
              <w:marRight w:val="0"/>
              <w:marTop w:val="0"/>
              <w:marBottom w:val="0"/>
              <w:divBdr>
                <w:top w:val="none" w:sz="0" w:space="0" w:color="auto"/>
                <w:left w:val="none" w:sz="0" w:space="0" w:color="auto"/>
                <w:bottom w:val="none" w:sz="0" w:space="0" w:color="auto"/>
                <w:right w:val="none" w:sz="0" w:space="0" w:color="auto"/>
              </w:divBdr>
            </w:div>
            <w:div w:id="1546988167">
              <w:marLeft w:val="0"/>
              <w:marRight w:val="0"/>
              <w:marTop w:val="0"/>
              <w:marBottom w:val="0"/>
              <w:divBdr>
                <w:top w:val="none" w:sz="0" w:space="0" w:color="auto"/>
                <w:left w:val="none" w:sz="0" w:space="0" w:color="auto"/>
                <w:bottom w:val="none" w:sz="0" w:space="0" w:color="auto"/>
                <w:right w:val="none" w:sz="0" w:space="0" w:color="auto"/>
              </w:divBdr>
            </w:div>
            <w:div w:id="1618901811">
              <w:marLeft w:val="0"/>
              <w:marRight w:val="0"/>
              <w:marTop w:val="0"/>
              <w:marBottom w:val="0"/>
              <w:divBdr>
                <w:top w:val="none" w:sz="0" w:space="0" w:color="auto"/>
                <w:left w:val="none" w:sz="0" w:space="0" w:color="auto"/>
                <w:bottom w:val="none" w:sz="0" w:space="0" w:color="auto"/>
                <w:right w:val="none" w:sz="0" w:space="0" w:color="auto"/>
              </w:divBdr>
            </w:div>
            <w:div w:id="1689868906">
              <w:marLeft w:val="0"/>
              <w:marRight w:val="0"/>
              <w:marTop w:val="0"/>
              <w:marBottom w:val="0"/>
              <w:divBdr>
                <w:top w:val="none" w:sz="0" w:space="0" w:color="auto"/>
                <w:left w:val="none" w:sz="0" w:space="0" w:color="auto"/>
                <w:bottom w:val="none" w:sz="0" w:space="0" w:color="auto"/>
                <w:right w:val="none" w:sz="0" w:space="0" w:color="auto"/>
              </w:divBdr>
            </w:div>
            <w:div w:id="1723216182">
              <w:marLeft w:val="0"/>
              <w:marRight w:val="0"/>
              <w:marTop w:val="0"/>
              <w:marBottom w:val="0"/>
              <w:divBdr>
                <w:top w:val="none" w:sz="0" w:space="0" w:color="auto"/>
                <w:left w:val="none" w:sz="0" w:space="0" w:color="auto"/>
                <w:bottom w:val="none" w:sz="0" w:space="0" w:color="auto"/>
                <w:right w:val="none" w:sz="0" w:space="0" w:color="auto"/>
              </w:divBdr>
            </w:div>
            <w:div w:id="1839539557">
              <w:marLeft w:val="0"/>
              <w:marRight w:val="0"/>
              <w:marTop w:val="0"/>
              <w:marBottom w:val="0"/>
              <w:divBdr>
                <w:top w:val="none" w:sz="0" w:space="0" w:color="auto"/>
                <w:left w:val="none" w:sz="0" w:space="0" w:color="auto"/>
                <w:bottom w:val="none" w:sz="0" w:space="0" w:color="auto"/>
                <w:right w:val="none" w:sz="0" w:space="0" w:color="auto"/>
              </w:divBdr>
            </w:div>
            <w:div w:id="1839609959">
              <w:marLeft w:val="0"/>
              <w:marRight w:val="0"/>
              <w:marTop w:val="0"/>
              <w:marBottom w:val="0"/>
              <w:divBdr>
                <w:top w:val="none" w:sz="0" w:space="0" w:color="auto"/>
                <w:left w:val="none" w:sz="0" w:space="0" w:color="auto"/>
                <w:bottom w:val="none" w:sz="0" w:space="0" w:color="auto"/>
                <w:right w:val="none" w:sz="0" w:space="0" w:color="auto"/>
              </w:divBdr>
            </w:div>
            <w:div w:id="21357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5591">
      <w:bodyDiv w:val="1"/>
      <w:marLeft w:val="0"/>
      <w:marRight w:val="0"/>
      <w:marTop w:val="0"/>
      <w:marBottom w:val="0"/>
      <w:divBdr>
        <w:top w:val="none" w:sz="0" w:space="0" w:color="auto"/>
        <w:left w:val="none" w:sz="0" w:space="0" w:color="auto"/>
        <w:bottom w:val="none" w:sz="0" w:space="0" w:color="auto"/>
        <w:right w:val="none" w:sz="0" w:space="0" w:color="auto"/>
      </w:divBdr>
    </w:div>
    <w:div w:id="941841327">
      <w:bodyDiv w:val="1"/>
      <w:marLeft w:val="0"/>
      <w:marRight w:val="0"/>
      <w:marTop w:val="0"/>
      <w:marBottom w:val="0"/>
      <w:divBdr>
        <w:top w:val="none" w:sz="0" w:space="0" w:color="auto"/>
        <w:left w:val="none" w:sz="0" w:space="0" w:color="auto"/>
        <w:bottom w:val="none" w:sz="0" w:space="0" w:color="auto"/>
        <w:right w:val="none" w:sz="0" w:space="0" w:color="auto"/>
      </w:divBdr>
    </w:div>
    <w:div w:id="1029525945">
      <w:bodyDiv w:val="1"/>
      <w:marLeft w:val="0"/>
      <w:marRight w:val="0"/>
      <w:marTop w:val="0"/>
      <w:marBottom w:val="0"/>
      <w:divBdr>
        <w:top w:val="none" w:sz="0" w:space="0" w:color="auto"/>
        <w:left w:val="none" w:sz="0" w:space="0" w:color="auto"/>
        <w:bottom w:val="none" w:sz="0" w:space="0" w:color="auto"/>
        <w:right w:val="none" w:sz="0" w:space="0" w:color="auto"/>
      </w:divBdr>
    </w:div>
    <w:div w:id="1161577044">
      <w:bodyDiv w:val="1"/>
      <w:marLeft w:val="0"/>
      <w:marRight w:val="0"/>
      <w:marTop w:val="0"/>
      <w:marBottom w:val="0"/>
      <w:divBdr>
        <w:top w:val="none" w:sz="0" w:space="0" w:color="auto"/>
        <w:left w:val="none" w:sz="0" w:space="0" w:color="auto"/>
        <w:bottom w:val="none" w:sz="0" w:space="0" w:color="auto"/>
        <w:right w:val="none" w:sz="0" w:space="0" w:color="auto"/>
      </w:divBdr>
    </w:div>
    <w:div w:id="1219054808">
      <w:bodyDiv w:val="1"/>
      <w:marLeft w:val="0"/>
      <w:marRight w:val="0"/>
      <w:marTop w:val="0"/>
      <w:marBottom w:val="0"/>
      <w:divBdr>
        <w:top w:val="none" w:sz="0" w:space="0" w:color="auto"/>
        <w:left w:val="none" w:sz="0" w:space="0" w:color="auto"/>
        <w:bottom w:val="none" w:sz="0" w:space="0" w:color="auto"/>
        <w:right w:val="none" w:sz="0" w:space="0" w:color="auto"/>
      </w:divBdr>
    </w:div>
    <w:div w:id="1302494806">
      <w:bodyDiv w:val="1"/>
      <w:marLeft w:val="0"/>
      <w:marRight w:val="0"/>
      <w:marTop w:val="0"/>
      <w:marBottom w:val="0"/>
      <w:divBdr>
        <w:top w:val="none" w:sz="0" w:space="0" w:color="auto"/>
        <w:left w:val="none" w:sz="0" w:space="0" w:color="auto"/>
        <w:bottom w:val="none" w:sz="0" w:space="0" w:color="auto"/>
        <w:right w:val="none" w:sz="0" w:space="0" w:color="auto"/>
      </w:divBdr>
      <w:divsChild>
        <w:div w:id="716973377">
          <w:marLeft w:val="0"/>
          <w:marRight w:val="0"/>
          <w:marTop w:val="0"/>
          <w:marBottom w:val="0"/>
          <w:divBdr>
            <w:top w:val="none" w:sz="0" w:space="0" w:color="auto"/>
            <w:left w:val="none" w:sz="0" w:space="0" w:color="auto"/>
            <w:bottom w:val="none" w:sz="0" w:space="0" w:color="auto"/>
            <w:right w:val="none" w:sz="0" w:space="0" w:color="auto"/>
          </w:divBdr>
          <w:divsChild>
            <w:div w:id="136342930">
              <w:marLeft w:val="0"/>
              <w:marRight w:val="0"/>
              <w:marTop w:val="0"/>
              <w:marBottom w:val="0"/>
              <w:divBdr>
                <w:top w:val="none" w:sz="0" w:space="0" w:color="auto"/>
                <w:left w:val="none" w:sz="0" w:space="0" w:color="auto"/>
                <w:bottom w:val="none" w:sz="0" w:space="0" w:color="auto"/>
                <w:right w:val="none" w:sz="0" w:space="0" w:color="auto"/>
              </w:divBdr>
            </w:div>
            <w:div w:id="180365518">
              <w:marLeft w:val="0"/>
              <w:marRight w:val="0"/>
              <w:marTop w:val="0"/>
              <w:marBottom w:val="0"/>
              <w:divBdr>
                <w:top w:val="none" w:sz="0" w:space="0" w:color="auto"/>
                <w:left w:val="none" w:sz="0" w:space="0" w:color="auto"/>
                <w:bottom w:val="none" w:sz="0" w:space="0" w:color="auto"/>
                <w:right w:val="none" w:sz="0" w:space="0" w:color="auto"/>
              </w:divBdr>
            </w:div>
            <w:div w:id="235556554">
              <w:marLeft w:val="0"/>
              <w:marRight w:val="0"/>
              <w:marTop w:val="0"/>
              <w:marBottom w:val="0"/>
              <w:divBdr>
                <w:top w:val="none" w:sz="0" w:space="0" w:color="auto"/>
                <w:left w:val="none" w:sz="0" w:space="0" w:color="auto"/>
                <w:bottom w:val="none" w:sz="0" w:space="0" w:color="auto"/>
                <w:right w:val="none" w:sz="0" w:space="0" w:color="auto"/>
              </w:divBdr>
            </w:div>
            <w:div w:id="481192798">
              <w:marLeft w:val="0"/>
              <w:marRight w:val="0"/>
              <w:marTop w:val="0"/>
              <w:marBottom w:val="0"/>
              <w:divBdr>
                <w:top w:val="none" w:sz="0" w:space="0" w:color="auto"/>
                <w:left w:val="none" w:sz="0" w:space="0" w:color="auto"/>
                <w:bottom w:val="none" w:sz="0" w:space="0" w:color="auto"/>
                <w:right w:val="none" w:sz="0" w:space="0" w:color="auto"/>
              </w:divBdr>
            </w:div>
            <w:div w:id="484468209">
              <w:marLeft w:val="0"/>
              <w:marRight w:val="0"/>
              <w:marTop w:val="0"/>
              <w:marBottom w:val="0"/>
              <w:divBdr>
                <w:top w:val="none" w:sz="0" w:space="0" w:color="auto"/>
                <w:left w:val="none" w:sz="0" w:space="0" w:color="auto"/>
                <w:bottom w:val="none" w:sz="0" w:space="0" w:color="auto"/>
                <w:right w:val="none" w:sz="0" w:space="0" w:color="auto"/>
              </w:divBdr>
            </w:div>
            <w:div w:id="496190706">
              <w:marLeft w:val="0"/>
              <w:marRight w:val="0"/>
              <w:marTop w:val="0"/>
              <w:marBottom w:val="0"/>
              <w:divBdr>
                <w:top w:val="none" w:sz="0" w:space="0" w:color="auto"/>
                <w:left w:val="none" w:sz="0" w:space="0" w:color="auto"/>
                <w:bottom w:val="none" w:sz="0" w:space="0" w:color="auto"/>
                <w:right w:val="none" w:sz="0" w:space="0" w:color="auto"/>
              </w:divBdr>
            </w:div>
            <w:div w:id="587006435">
              <w:marLeft w:val="0"/>
              <w:marRight w:val="0"/>
              <w:marTop w:val="0"/>
              <w:marBottom w:val="0"/>
              <w:divBdr>
                <w:top w:val="none" w:sz="0" w:space="0" w:color="auto"/>
                <w:left w:val="none" w:sz="0" w:space="0" w:color="auto"/>
                <w:bottom w:val="none" w:sz="0" w:space="0" w:color="auto"/>
                <w:right w:val="none" w:sz="0" w:space="0" w:color="auto"/>
              </w:divBdr>
            </w:div>
            <w:div w:id="640765658">
              <w:marLeft w:val="0"/>
              <w:marRight w:val="0"/>
              <w:marTop w:val="0"/>
              <w:marBottom w:val="0"/>
              <w:divBdr>
                <w:top w:val="none" w:sz="0" w:space="0" w:color="auto"/>
                <w:left w:val="none" w:sz="0" w:space="0" w:color="auto"/>
                <w:bottom w:val="none" w:sz="0" w:space="0" w:color="auto"/>
                <w:right w:val="none" w:sz="0" w:space="0" w:color="auto"/>
              </w:divBdr>
            </w:div>
            <w:div w:id="641352056">
              <w:marLeft w:val="0"/>
              <w:marRight w:val="0"/>
              <w:marTop w:val="0"/>
              <w:marBottom w:val="0"/>
              <w:divBdr>
                <w:top w:val="none" w:sz="0" w:space="0" w:color="auto"/>
                <w:left w:val="none" w:sz="0" w:space="0" w:color="auto"/>
                <w:bottom w:val="none" w:sz="0" w:space="0" w:color="auto"/>
                <w:right w:val="none" w:sz="0" w:space="0" w:color="auto"/>
              </w:divBdr>
            </w:div>
            <w:div w:id="802772458">
              <w:marLeft w:val="0"/>
              <w:marRight w:val="0"/>
              <w:marTop w:val="0"/>
              <w:marBottom w:val="0"/>
              <w:divBdr>
                <w:top w:val="none" w:sz="0" w:space="0" w:color="auto"/>
                <w:left w:val="none" w:sz="0" w:space="0" w:color="auto"/>
                <w:bottom w:val="none" w:sz="0" w:space="0" w:color="auto"/>
                <w:right w:val="none" w:sz="0" w:space="0" w:color="auto"/>
              </w:divBdr>
            </w:div>
            <w:div w:id="819544445">
              <w:marLeft w:val="0"/>
              <w:marRight w:val="0"/>
              <w:marTop w:val="0"/>
              <w:marBottom w:val="0"/>
              <w:divBdr>
                <w:top w:val="none" w:sz="0" w:space="0" w:color="auto"/>
                <w:left w:val="none" w:sz="0" w:space="0" w:color="auto"/>
                <w:bottom w:val="none" w:sz="0" w:space="0" w:color="auto"/>
                <w:right w:val="none" w:sz="0" w:space="0" w:color="auto"/>
              </w:divBdr>
            </w:div>
            <w:div w:id="1001353397">
              <w:marLeft w:val="0"/>
              <w:marRight w:val="0"/>
              <w:marTop w:val="0"/>
              <w:marBottom w:val="0"/>
              <w:divBdr>
                <w:top w:val="none" w:sz="0" w:space="0" w:color="auto"/>
                <w:left w:val="none" w:sz="0" w:space="0" w:color="auto"/>
                <w:bottom w:val="none" w:sz="0" w:space="0" w:color="auto"/>
                <w:right w:val="none" w:sz="0" w:space="0" w:color="auto"/>
              </w:divBdr>
            </w:div>
            <w:div w:id="1083989550">
              <w:marLeft w:val="0"/>
              <w:marRight w:val="0"/>
              <w:marTop w:val="0"/>
              <w:marBottom w:val="0"/>
              <w:divBdr>
                <w:top w:val="none" w:sz="0" w:space="0" w:color="auto"/>
                <w:left w:val="none" w:sz="0" w:space="0" w:color="auto"/>
                <w:bottom w:val="none" w:sz="0" w:space="0" w:color="auto"/>
                <w:right w:val="none" w:sz="0" w:space="0" w:color="auto"/>
              </w:divBdr>
            </w:div>
            <w:div w:id="1136489811">
              <w:marLeft w:val="0"/>
              <w:marRight w:val="0"/>
              <w:marTop w:val="0"/>
              <w:marBottom w:val="0"/>
              <w:divBdr>
                <w:top w:val="none" w:sz="0" w:space="0" w:color="auto"/>
                <w:left w:val="none" w:sz="0" w:space="0" w:color="auto"/>
                <w:bottom w:val="none" w:sz="0" w:space="0" w:color="auto"/>
                <w:right w:val="none" w:sz="0" w:space="0" w:color="auto"/>
              </w:divBdr>
            </w:div>
            <w:div w:id="1195576420">
              <w:marLeft w:val="0"/>
              <w:marRight w:val="0"/>
              <w:marTop w:val="0"/>
              <w:marBottom w:val="0"/>
              <w:divBdr>
                <w:top w:val="none" w:sz="0" w:space="0" w:color="auto"/>
                <w:left w:val="none" w:sz="0" w:space="0" w:color="auto"/>
                <w:bottom w:val="none" w:sz="0" w:space="0" w:color="auto"/>
                <w:right w:val="none" w:sz="0" w:space="0" w:color="auto"/>
              </w:divBdr>
            </w:div>
            <w:div w:id="1365474234">
              <w:marLeft w:val="0"/>
              <w:marRight w:val="0"/>
              <w:marTop w:val="0"/>
              <w:marBottom w:val="0"/>
              <w:divBdr>
                <w:top w:val="none" w:sz="0" w:space="0" w:color="auto"/>
                <w:left w:val="none" w:sz="0" w:space="0" w:color="auto"/>
                <w:bottom w:val="none" w:sz="0" w:space="0" w:color="auto"/>
                <w:right w:val="none" w:sz="0" w:space="0" w:color="auto"/>
              </w:divBdr>
            </w:div>
            <w:div w:id="1405420292">
              <w:marLeft w:val="0"/>
              <w:marRight w:val="0"/>
              <w:marTop w:val="0"/>
              <w:marBottom w:val="0"/>
              <w:divBdr>
                <w:top w:val="none" w:sz="0" w:space="0" w:color="auto"/>
                <w:left w:val="none" w:sz="0" w:space="0" w:color="auto"/>
                <w:bottom w:val="none" w:sz="0" w:space="0" w:color="auto"/>
                <w:right w:val="none" w:sz="0" w:space="0" w:color="auto"/>
              </w:divBdr>
            </w:div>
            <w:div w:id="1446071884">
              <w:marLeft w:val="0"/>
              <w:marRight w:val="0"/>
              <w:marTop w:val="0"/>
              <w:marBottom w:val="0"/>
              <w:divBdr>
                <w:top w:val="none" w:sz="0" w:space="0" w:color="auto"/>
                <w:left w:val="none" w:sz="0" w:space="0" w:color="auto"/>
                <w:bottom w:val="none" w:sz="0" w:space="0" w:color="auto"/>
                <w:right w:val="none" w:sz="0" w:space="0" w:color="auto"/>
              </w:divBdr>
            </w:div>
            <w:div w:id="1466780474">
              <w:marLeft w:val="0"/>
              <w:marRight w:val="0"/>
              <w:marTop w:val="0"/>
              <w:marBottom w:val="0"/>
              <w:divBdr>
                <w:top w:val="none" w:sz="0" w:space="0" w:color="auto"/>
                <w:left w:val="none" w:sz="0" w:space="0" w:color="auto"/>
                <w:bottom w:val="none" w:sz="0" w:space="0" w:color="auto"/>
                <w:right w:val="none" w:sz="0" w:space="0" w:color="auto"/>
              </w:divBdr>
            </w:div>
            <w:div w:id="1475483279">
              <w:marLeft w:val="0"/>
              <w:marRight w:val="0"/>
              <w:marTop w:val="0"/>
              <w:marBottom w:val="0"/>
              <w:divBdr>
                <w:top w:val="none" w:sz="0" w:space="0" w:color="auto"/>
                <w:left w:val="none" w:sz="0" w:space="0" w:color="auto"/>
                <w:bottom w:val="none" w:sz="0" w:space="0" w:color="auto"/>
                <w:right w:val="none" w:sz="0" w:space="0" w:color="auto"/>
              </w:divBdr>
            </w:div>
            <w:div w:id="1485008701">
              <w:marLeft w:val="0"/>
              <w:marRight w:val="0"/>
              <w:marTop w:val="0"/>
              <w:marBottom w:val="0"/>
              <w:divBdr>
                <w:top w:val="none" w:sz="0" w:space="0" w:color="auto"/>
                <w:left w:val="none" w:sz="0" w:space="0" w:color="auto"/>
                <w:bottom w:val="none" w:sz="0" w:space="0" w:color="auto"/>
                <w:right w:val="none" w:sz="0" w:space="0" w:color="auto"/>
              </w:divBdr>
            </w:div>
            <w:div w:id="1495605201">
              <w:marLeft w:val="0"/>
              <w:marRight w:val="0"/>
              <w:marTop w:val="0"/>
              <w:marBottom w:val="0"/>
              <w:divBdr>
                <w:top w:val="none" w:sz="0" w:space="0" w:color="auto"/>
                <w:left w:val="none" w:sz="0" w:space="0" w:color="auto"/>
                <w:bottom w:val="none" w:sz="0" w:space="0" w:color="auto"/>
                <w:right w:val="none" w:sz="0" w:space="0" w:color="auto"/>
              </w:divBdr>
            </w:div>
            <w:div w:id="1591163080">
              <w:marLeft w:val="0"/>
              <w:marRight w:val="0"/>
              <w:marTop w:val="0"/>
              <w:marBottom w:val="0"/>
              <w:divBdr>
                <w:top w:val="none" w:sz="0" w:space="0" w:color="auto"/>
                <w:left w:val="none" w:sz="0" w:space="0" w:color="auto"/>
                <w:bottom w:val="none" w:sz="0" w:space="0" w:color="auto"/>
                <w:right w:val="none" w:sz="0" w:space="0" w:color="auto"/>
              </w:divBdr>
            </w:div>
            <w:div w:id="1684281948">
              <w:marLeft w:val="0"/>
              <w:marRight w:val="0"/>
              <w:marTop w:val="0"/>
              <w:marBottom w:val="0"/>
              <w:divBdr>
                <w:top w:val="none" w:sz="0" w:space="0" w:color="auto"/>
                <w:left w:val="none" w:sz="0" w:space="0" w:color="auto"/>
                <w:bottom w:val="none" w:sz="0" w:space="0" w:color="auto"/>
                <w:right w:val="none" w:sz="0" w:space="0" w:color="auto"/>
              </w:divBdr>
            </w:div>
            <w:div w:id="1767577385">
              <w:marLeft w:val="0"/>
              <w:marRight w:val="0"/>
              <w:marTop w:val="0"/>
              <w:marBottom w:val="0"/>
              <w:divBdr>
                <w:top w:val="none" w:sz="0" w:space="0" w:color="auto"/>
                <w:left w:val="none" w:sz="0" w:space="0" w:color="auto"/>
                <w:bottom w:val="none" w:sz="0" w:space="0" w:color="auto"/>
                <w:right w:val="none" w:sz="0" w:space="0" w:color="auto"/>
              </w:divBdr>
            </w:div>
            <w:div w:id="1916016458">
              <w:marLeft w:val="0"/>
              <w:marRight w:val="0"/>
              <w:marTop w:val="0"/>
              <w:marBottom w:val="0"/>
              <w:divBdr>
                <w:top w:val="none" w:sz="0" w:space="0" w:color="auto"/>
                <w:left w:val="none" w:sz="0" w:space="0" w:color="auto"/>
                <w:bottom w:val="none" w:sz="0" w:space="0" w:color="auto"/>
                <w:right w:val="none" w:sz="0" w:space="0" w:color="auto"/>
              </w:divBdr>
            </w:div>
            <w:div w:id="2104688779">
              <w:marLeft w:val="0"/>
              <w:marRight w:val="0"/>
              <w:marTop w:val="0"/>
              <w:marBottom w:val="0"/>
              <w:divBdr>
                <w:top w:val="none" w:sz="0" w:space="0" w:color="auto"/>
                <w:left w:val="none" w:sz="0" w:space="0" w:color="auto"/>
                <w:bottom w:val="none" w:sz="0" w:space="0" w:color="auto"/>
                <w:right w:val="none" w:sz="0" w:space="0" w:color="auto"/>
              </w:divBdr>
            </w:div>
            <w:div w:id="2128574157">
              <w:marLeft w:val="0"/>
              <w:marRight w:val="0"/>
              <w:marTop w:val="0"/>
              <w:marBottom w:val="0"/>
              <w:divBdr>
                <w:top w:val="none" w:sz="0" w:space="0" w:color="auto"/>
                <w:left w:val="none" w:sz="0" w:space="0" w:color="auto"/>
                <w:bottom w:val="none" w:sz="0" w:space="0" w:color="auto"/>
                <w:right w:val="none" w:sz="0" w:space="0" w:color="auto"/>
              </w:divBdr>
            </w:div>
            <w:div w:id="2136409276">
              <w:marLeft w:val="0"/>
              <w:marRight w:val="0"/>
              <w:marTop w:val="0"/>
              <w:marBottom w:val="0"/>
              <w:divBdr>
                <w:top w:val="none" w:sz="0" w:space="0" w:color="auto"/>
                <w:left w:val="none" w:sz="0" w:space="0" w:color="auto"/>
                <w:bottom w:val="none" w:sz="0" w:space="0" w:color="auto"/>
                <w:right w:val="none" w:sz="0" w:space="0" w:color="auto"/>
              </w:divBdr>
            </w:div>
            <w:div w:id="2138599398">
              <w:marLeft w:val="0"/>
              <w:marRight w:val="0"/>
              <w:marTop w:val="0"/>
              <w:marBottom w:val="0"/>
              <w:divBdr>
                <w:top w:val="none" w:sz="0" w:space="0" w:color="auto"/>
                <w:left w:val="none" w:sz="0" w:space="0" w:color="auto"/>
                <w:bottom w:val="none" w:sz="0" w:space="0" w:color="auto"/>
                <w:right w:val="none" w:sz="0" w:space="0" w:color="auto"/>
              </w:divBdr>
            </w:div>
            <w:div w:id="2140761500">
              <w:marLeft w:val="0"/>
              <w:marRight w:val="0"/>
              <w:marTop w:val="0"/>
              <w:marBottom w:val="0"/>
              <w:divBdr>
                <w:top w:val="none" w:sz="0" w:space="0" w:color="auto"/>
                <w:left w:val="none" w:sz="0" w:space="0" w:color="auto"/>
                <w:bottom w:val="none" w:sz="0" w:space="0" w:color="auto"/>
                <w:right w:val="none" w:sz="0" w:space="0" w:color="auto"/>
              </w:divBdr>
            </w:div>
          </w:divsChild>
        </w:div>
        <w:div w:id="1225337730">
          <w:marLeft w:val="0"/>
          <w:marRight w:val="0"/>
          <w:marTop w:val="0"/>
          <w:marBottom w:val="0"/>
          <w:divBdr>
            <w:top w:val="none" w:sz="0" w:space="0" w:color="auto"/>
            <w:left w:val="none" w:sz="0" w:space="0" w:color="auto"/>
            <w:bottom w:val="none" w:sz="0" w:space="0" w:color="auto"/>
            <w:right w:val="none" w:sz="0" w:space="0" w:color="auto"/>
          </w:divBdr>
        </w:div>
      </w:divsChild>
    </w:div>
    <w:div w:id="1665667731">
      <w:bodyDiv w:val="1"/>
      <w:marLeft w:val="0"/>
      <w:marRight w:val="0"/>
      <w:marTop w:val="0"/>
      <w:marBottom w:val="0"/>
      <w:divBdr>
        <w:top w:val="none" w:sz="0" w:space="0" w:color="auto"/>
        <w:left w:val="none" w:sz="0" w:space="0" w:color="auto"/>
        <w:bottom w:val="none" w:sz="0" w:space="0" w:color="auto"/>
        <w:right w:val="none" w:sz="0" w:space="0" w:color="auto"/>
      </w:divBdr>
    </w:div>
    <w:div w:id="1974629599">
      <w:bodyDiv w:val="1"/>
      <w:marLeft w:val="0"/>
      <w:marRight w:val="0"/>
      <w:marTop w:val="0"/>
      <w:marBottom w:val="0"/>
      <w:divBdr>
        <w:top w:val="none" w:sz="0" w:space="0" w:color="auto"/>
        <w:left w:val="none" w:sz="0" w:space="0" w:color="auto"/>
        <w:bottom w:val="none" w:sz="0" w:space="0" w:color="auto"/>
        <w:right w:val="none" w:sz="0" w:space="0" w:color="auto"/>
      </w:divBdr>
    </w:div>
    <w:div w:id="2024283526">
      <w:bodyDiv w:val="1"/>
      <w:marLeft w:val="0"/>
      <w:marRight w:val="0"/>
      <w:marTop w:val="0"/>
      <w:marBottom w:val="0"/>
      <w:divBdr>
        <w:top w:val="none" w:sz="0" w:space="0" w:color="auto"/>
        <w:left w:val="none" w:sz="0" w:space="0" w:color="auto"/>
        <w:bottom w:val="none" w:sz="0" w:space="0" w:color="auto"/>
        <w:right w:val="none" w:sz="0" w:space="0" w:color="auto"/>
      </w:divBdr>
    </w:div>
    <w:div w:id="2052805075">
      <w:bodyDiv w:val="1"/>
      <w:marLeft w:val="0"/>
      <w:marRight w:val="0"/>
      <w:marTop w:val="0"/>
      <w:marBottom w:val="0"/>
      <w:divBdr>
        <w:top w:val="none" w:sz="0" w:space="0" w:color="auto"/>
        <w:left w:val="none" w:sz="0" w:space="0" w:color="auto"/>
        <w:bottom w:val="none" w:sz="0" w:space="0" w:color="auto"/>
        <w:right w:val="none" w:sz="0" w:space="0" w:color="auto"/>
      </w:divBdr>
      <w:divsChild>
        <w:div w:id="1351032133">
          <w:marLeft w:val="0"/>
          <w:marRight w:val="0"/>
          <w:marTop w:val="0"/>
          <w:marBottom w:val="0"/>
          <w:divBdr>
            <w:top w:val="none" w:sz="0" w:space="0" w:color="auto"/>
            <w:left w:val="none" w:sz="0" w:space="0" w:color="auto"/>
            <w:bottom w:val="none" w:sz="0" w:space="0" w:color="auto"/>
            <w:right w:val="none" w:sz="0" w:space="0" w:color="auto"/>
          </w:divBdr>
          <w:divsChild>
            <w:div w:id="6103776">
              <w:marLeft w:val="0"/>
              <w:marRight w:val="0"/>
              <w:marTop w:val="0"/>
              <w:marBottom w:val="0"/>
              <w:divBdr>
                <w:top w:val="none" w:sz="0" w:space="0" w:color="auto"/>
                <w:left w:val="none" w:sz="0" w:space="0" w:color="auto"/>
                <w:bottom w:val="none" w:sz="0" w:space="0" w:color="auto"/>
                <w:right w:val="none" w:sz="0" w:space="0" w:color="auto"/>
              </w:divBdr>
            </w:div>
            <w:div w:id="66195554">
              <w:marLeft w:val="0"/>
              <w:marRight w:val="0"/>
              <w:marTop w:val="0"/>
              <w:marBottom w:val="0"/>
              <w:divBdr>
                <w:top w:val="none" w:sz="0" w:space="0" w:color="auto"/>
                <w:left w:val="none" w:sz="0" w:space="0" w:color="auto"/>
                <w:bottom w:val="none" w:sz="0" w:space="0" w:color="auto"/>
                <w:right w:val="none" w:sz="0" w:space="0" w:color="auto"/>
              </w:divBdr>
            </w:div>
            <w:div w:id="109402055">
              <w:marLeft w:val="0"/>
              <w:marRight w:val="0"/>
              <w:marTop w:val="0"/>
              <w:marBottom w:val="0"/>
              <w:divBdr>
                <w:top w:val="none" w:sz="0" w:space="0" w:color="auto"/>
                <w:left w:val="none" w:sz="0" w:space="0" w:color="auto"/>
                <w:bottom w:val="none" w:sz="0" w:space="0" w:color="auto"/>
                <w:right w:val="none" w:sz="0" w:space="0" w:color="auto"/>
              </w:divBdr>
            </w:div>
            <w:div w:id="125586052">
              <w:marLeft w:val="0"/>
              <w:marRight w:val="0"/>
              <w:marTop w:val="0"/>
              <w:marBottom w:val="0"/>
              <w:divBdr>
                <w:top w:val="none" w:sz="0" w:space="0" w:color="auto"/>
                <w:left w:val="none" w:sz="0" w:space="0" w:color="auto"/>
                <w:bottom w:val="none" w:sz="0" w:space="0" w:color="auto"/>
                <w:right w:val="none" w:sz="0" w:space="0" w:color="auto"/>
              </w:divBdr>
            </w:div>
            <w:div w:id="159853919">
              <w:marLeft w:val="0"/>
              <w:marRight w:val="0"/>
              <w:marTop w:val="0"/>
              <w:marBottom w:val="0"/>
              <w:divBdr>
                <w:top w:val="none" w:sz="0" w:space="0" w:color="auto"/>
                <w:left w:val="none" w:sz="0" w:space="0" w:color="auto"/>
                <w:bottom w:val="none" w:sz="0" w:space="0" w:color="auto"/>
                <w:right w:val="none" w:sz="0" w:space="0" w:color="auto"/>
              </w:divBdr>
            </w:div>
            <w:div w:id="191497476">
              <w:marLeft w:val="0"/>
              <w:marRight w:val="0"/>
              <w:marTop w:val="0"/>
              <w:marBottom w:val="0"/>
              <w:divBdr>
                <w:top w:val="none" w:sz="0" w:space="0" w:color="auto"/>
                <w:left w:val="none" w:sz="0" w:space="0" w:color="auto"/>
                <w:bottom w:val="none" w:sz="0" w:space="0" w:color="auto"/>
                <w:right w:val="none" w:sz="0" w:space="0" w:color="auto"/>
              </w:divBdr>
            </w:div>
            <w:div w:id="235869860">
              <w:marLeft w:val="0"/>
              <w:marRight w:val="0"/>
              <w:marTop w:val="0"/>
              <w:marBottom w:val="0"/>
              <w:divBdr>
                <w:top w:val="none" w:sz="0" w:space="0" w:color="auto"/>
                <w:left w:val="none" w:sz="0" w:space="0" w:color="auto"/>
                <w:bottom w:val="none" w:sz="0" w:space="0" w:color="auto"/>
                <w:right w:val="none" w:sz="0" w:space="0" w:color="auto"/>
              </w:divBdr>
            </w:div>
            <w:div w:id="243875126">
              <w:marLeft w:val="0"/>
              <w:marRight w:val="0"/>
              <w:marTop w:val="0"/>
              <w:marBottom w:val="0"/>
              <w:divBdr>
                <w:top w:val="none" w:sz="0" w:space="0" w:color="auto"/>
                <w:left w:val="none" w:sz="0" w:space="0" w:color="auto"/>
                <w:bottom w:val="none" w:sz="0" w:space="0" w:color="auto"/>
                <w:right w:val="none" w:sz="0" w:space="0" w:color="auto"/>
              </w:divBdr>
            </w:div>
            <w:div w:id="416177531">
              <w:marLeft w:val="0"/>
              <w:marRight w:val="0"/>
              <w:marTop w:val="0"/>
              <w:marBottom w:val="0"/>
              <w:divBdr>
                <w:top w:val="none" w:sz="0" w:space="0" w:color="auto"/>
                <w:left w:val="none" w:sz="0" w:space="0" w:color="auto"/>
                <w:bottom w:val="none" w:sz="0" w:space="0" w:color="auto"/>
                <w:right w:val="none" w:sz="0" w:space="0" w:color="auto"/>
              </w:divBdr>
            </w:div>
            <w:div w:id="419302114">
              <w:marLeft w:val="0"/>
              <w:marRight w:val="0"/>
              <w:marTop w:val="0"/>
              <w:marBottom w:val="0"/>
              <w:divBdr>
                <w:top w:val="none" w:sz="0" w:space="0" w:color="auto"/>
                <w:left w:val="none" w:sz="0" w:space="0" w:color="auto"/>
                <w:bottom w:val="none" w:sz="0" w:space="0" w:color="auto"/>
                <w:right w:val="none" w:sz="0" w:space="0" w:color="auto"/>
              </w:divBdr>
            </w:div>
            <w:div w:id="458962322">
              <w:marLeft w:val="0"/>
              <w:marRight w:val="0"/>
              <w:marTop w:val="0"/>
              <w:marBottom w:val="0"/>
              <w:divBdr>
                <w:top w:val="none" w:sz="0" w:space="0" w:color="auto"/>
                <w:left w:val="none" w:sz="0" w:space="0" w:color="auto"/>
                <w:bottom w:val="none" w:sz="0" w:space="0" w:color="auto"/>
                <w:right w:val="none" w:sz="0" w:space="0" w:color="auto"/>
              </w:divBdr>
            </w:div>
            <w:div w:id="547497006">
              <w:marLeft w:val="0"/>
              <w:marRight w:val="0"/>
              <w:marTop w:val="0"/>
              <w:marBottom w:val="0"/>
              <w:divBdr>
                <w:top w:val="none" w:sz="0" w:space="0" w:color="auto"/>
                <w:left w:val="none" w:sz="0" w:space="0" w:color="auto"/>
                <w:bottom w:val="none" w:sz="0" w:space="0" w:color="auto"/>
                <w:right w:val="none" w:sz="0" w:space="0" w:color="auto"/>
              </w:divBdr>
            </w:div>
            <w:div w:id="856701832">
              <w:marLeft w:val="0"/>
              <w:marRight w:val="0"/>
              <w:marTop w:val="0"/>
              <w:marBottom w:val="0"/>
              <w:divBdr>
                <w:top w:val="none" w:sz="0" w:space="0" w:color="auto"/>
                <w:left w:val="none" w:sz="0" w:space="0" w:color="auto"/>
                <w:bottom w:val="none" w:sz="0" w:space="0" w:color="auto"/>
                <w:right w:val="none" w:sz="0" w:space="0" w:color="auto"/>
              </w:divBdr>
            </w:div>
            <w:div w:id="1127509861">
              <w:marLeft w:val="0"/>
              <w:marRight w:val="0"/>
              <w:marTop w:val="0"/>
              <w:marBottom w:val="0"/>
              <w:divBdr>
                <w:top w:val="none" w:sz="0" w:space="0" w:color="auto"/>
                <w:left w:val="none" w:sz="0" w:space="0" w:color="auto"/>
                <w:bottom w:val="none" w:sz="0" w:space="0" w:color="auto"/>
                <w:right w:val="none" w:sz="0" w:space="0" w:color="auto"/>
              </w:divBdr>
            </w:div>
            <w:div w:id="1167404267">
              <w:marLeft w:val="0"/>
              <w:marRight w:val="0"/>
              <w:marTop w:val="0"/>
              <w:marBottom w:val="0"/>
              <w:divBdr>
                <w:top w:val="none" w:sz="0" w:space="0" w:color="auto"/>
                <w:left w:val="none" w:sz="0" w:space="0" w:color="auto"/>
                <w:bottom w:val="none" w:sz="0" w:space="0" w:color="auto"/>
                <w:right w:val="none" w:sz="0" w:space="0" w:color="auto"/>
              </w:divBdr>
            </w:div>
            <w:div w:id="1183209545">
              <w:marLeft w:val="0"/>
              <w:marRight w:val="0"/>
              <w:marTop w:val="0"/>
              <w:marBottom w:val="0"/>
              <w:divBdr>
                <w:top w:val="none" w:sz="0" w:space="0" w:color="auto"/>
                <w:left w:val="none" w:sz="0" w:space="0" w:color="auto"/>
                <w:bottom w:val="none" w:sz="0" w:space="0" w:color="auto"/>
                <w:right w:val="none" w:sz="0" w:space="0" w:color="auto"/>
              </w:divBdr>
            </w:div>
            <w:div w:id="1211846644">
              <w:marLeft w:val="0"/>
              <w:marRight w:val="0"/>
              <w:marTop w:val="0"/>
              <w:marBottom w:val="0"/>
              <w:divBdr>
                <w:top w:val="none" w:sz="0" w:space="0" w:color="auto"/>
                <w:left w:val="none" w:sz="0" w:space="0" w:color="auto"/>
                <w:bottom w:val="none" w:sz="0" w:space="0" w:color="auto"/>
                <w:right w:val="none" w:sz="0" w:space="0" w:color="auto"/>
              </w:divBdr>
            </w:div>
            <w:div w:id="1303661239">
              <w:marLeft w:val="0"/>
              <w:marRight w:val="0"/>
              <w:marTop w:val="0"/>
              <w:marBottom w:val="0"/>
              <w:divBdr>
                <w:top w:val="none" w:sz="0" w:space="0" w:color="auto"/>
                <w:left w:val="none" w:sz="0" w:space="0" w:color="auto"/>
                <w:bottom w:val="none" w:sz="0" w:space="0" w:color="auto"/>
                <w:right w:val="none" w:sz="0" w:space="0" w:color="auto"/>
              </w:divBdr>
            </w:div>
            <w:div w:id="1357586250">
              <w:marLeft w:val="0"/>
              <w:marRight w:val="0"/>
              <w:marTop w:val="0"/>
              <w:marBottom w:val="0"/>
              <w:divBdr>
                <w:top w:val="none" w:sz="0" w:space="0" w:color="auto"/>
                <w:left w:val="none" w:sz="0" w:space="0" w:color="auto"/>
                <w:bottom w:val="none" w:sz="0" w:space="0" w:color="auto"/>
                <w:right w:val="none" w:sz="0" w:space="0" w:color="auto"/>
              </w:divBdr>
            </w:div>
            <w:div w:id="1423063544">
              <w:marLeft w:val="0"/>
              <w:marRight w:val="0"/>
              <w:marTop w:val="0"/>
              <w:marBottom w:val="0"/>
              <w:divBdr>
                <w:top w:val="none" w:sz="0" w:space="0" w:color="auto"/>
                <w:left w:val="none" w:sz="0" w:space="0" w:color="auto"/>
                <w:bottom w:val="none" w:sz="0" w:space="0" w:color="auto"/>
                <w:right w:val="none" w:sz="0" w:space="0" w:color="auto"/>
              </w:divBdr>
            </w:div>
            <w:div w:id="1501895017">
              <w:marLeft w:val="0"/>
              <w:marRight w:val="0"/>
              <w:marTop w:val="0"/>
              <w:marBottom w:val="0"/>
              <w:divBdr>
                <w:top w:val="none" w:sz="0" w:space="0" w:color="auto"/>
                <w:left w:val="none" w:sz="0" w:space="0" w:color="auto"/>
                <w:bottom w:val="none" w:sz="0" w:space="0" w:color="auto"/>
                <w:right w:val="none" w:sz="0" w:space="0" w:color="auto"/>
              </w:divBdr>
            </w:div>
            <w:div w:id="1575899372">
              <w:marLeft w:val="0"/>
              <w:marRight w:val="0"/>
              <w:marTop w:val="0"/>
              <w:marBottom w:val="0"/>
              <w:divBdr>
                <w:top w:val="none" w:sz="0" w:space="0" w:color="auto"/>
                <w:left w:val="none" w:sz="0" w:space="0" w:color="auto"/>
                <w:bottom w:val="none" w:sz="0" w:space="0" w:color="auto"/>
                <w:right w:val="none" w:sz="0" w:space="0" w:color="auto"/>
              </w:divBdr>
            </w:div>
            <w:div w:id="1634942852">
              <w:marLeft w:val="0"/>
              <w:marRight w:val="0"/>
              <w:marTop w:val="0"/>
              <w:marBottom w:val="0"/>
              <w:divBdr>
                <w:top w:val="none" w:sz="0" w:space="0" w:color="auto"/>
                <w:left w:val="none" w:sz="0" w:space="0" w:color="auto"/>
                <w:bottom w:val="none" w:sz="0" w:space="0" w:color="auto"/>
                <w:right w:val="none" w:sz="0" w:space="0" w:color="auto"/>
              </w:divBdr>
            </w:div>
            <w:div w:id="1646816867">
              <w:marLeft w:val="0"/>
              <w:marRight w:val="0"/>
              <w:marTop w:val="0"/>
              <w:marBottom w:val="0"/>
              <w:divBdr>
                <w:top w:val="none" w:sz="0" w:space="0" w:color="auto"/>
                <w:left w:val="none" w:sz="0" w:space="0" w:color="auto"/>
                <w:bottom w:val="none" w:sz="0" w:space="0" w:color="auto"/>
                <w:right w:val="none" w:sz="0" w:space="0" w:color="auto"/>
              </w:divBdr>
            </w:div>
            <w:div w:id="1679648258">
              <w:marLeft w:val="0"/>
              <w:marRight w:val="0"/>
              <w:marTop w:val="0"/>
              <w:marBottom w:val="0"/>
              <w:divBdr>
                <w:top w:val="none" w:sz="0" w:space="0" w:color="auto"/>
                <w:left w:val="none" w:sz="0" w:space="0" w:color="auto"/>
                <w:bottom w:val="none" w:sz="0" w:space="0" w:color="auto"/>
                <w:right w:val="none" w:sz="0" w:space="0" w:color="auto"/>
              </w:divBdr>
            </w:div>
            <w:div w:id="1694646023">
              <w:marLeft w:val="0"/>
              <w:marRight w:val="0"/>
              <w:marTop w:val="0"/>
              <w:marBottom w:val="0"/>
              <w:divBdr>
                <w:top w:val="none" w:sz="0" w:space="0" w:color="auto"/>
                <w:left w:val="none" w:sz="0" w:space="0" w:color="auto"/>
                <w:bottom w:val="none" w:sz="0" w:space="0" w:color="auto"/>
                <w:right w:val="none" w:sz="0" w:space="0" w:color="auto"/>
              </w:divBdr>
            </w:div>
            <w:div w:id="1756435100">
              <w:marLeft w:val="0"/>
              <w:marRight w:val="0"/>
              <w:marTop w:val="0"/>
              <w:marBottom w:val="0"/>
              <w:divBdr>
                <w:top w:val="none" w:sz="0" w:space="0" w:color="auto"/>
                <w:left w:val="none" w:sz="0" w:space="0" w:color="auto"/>
                <w:bottom w:val="none" w:sz="0" w:space="0" w:color="auto"/>
                <w:right w:val="none" w:sz="0" w:space="0" w:color="auto"/>
              </w:divBdr>
            </w:div>
            <w:div w:id="1963605998">
              <w:marLeft w:val="0"/>
              <w:marRight w:val="0"/>
              <w:marTop w:val="0"/>
              <w:marBottom w:val="0"/>
              <w:divBdr>
                <w:top w:val="none" w:sz="0" w:space="0" w:color="auto"/>
                <w:left w:val="none" w:sz="0" w:space="0" w:color="auto"/>
                <w:bottom w:val="none" w:sz="0" w:space="0" w:color="auto"/>
                <w:right w:val="none" w:sz="0" w:space="0" w:color="auto"/>
              </w:divBdr>
            </w:div>
            <w:div w:id="2017883070">
              <w:marLeft w:val="0"/>
              <w:marRight w:val="0"/>
              <w:marTop w:val="0"/>
              <w:marBottom w:val="0"/>
              <w:divBdr>
                <w:top w:val="none" w:sz="0" w:space="0" w:color="auto"/>
                <w:left w:val="none" w:sz="0" w:space="0" w:color="auto"/>
                <w:bottom w:val="none" w:sz="0" w:space="0" w:color="auto"/>
                <w:right w:val="none" w:sz="0" w:space="0" w:color="auto"/>
              </w:divBdr>
            </w:div>
            <w:div w:id="2020349105">
              <w:marLeft w:val="0"/>
              <w:marRight w:val="0"/>
              <w:marTop w:val="0"/>
              <w:marBottom w:val="0"/>
              <w:divBdr>
                <w:top w:val="none" w:sz="0" w:space="0" w:color="auto"/>
                <w:left w:val="none" w:sz="0" w:space="0" w:color="auto"/>
                <w:bottom w:val="none" w:sz="0" w:space="0" w:color="auto"/>
                <w:right w:val="none" w:sz="0" w:space="0" w:color="auto"/>
              </w:divBdr>
            </w:div>
            <w:div w:id="2102406964">
              <w:marLeft w:val="0"/>
              <w:marRight w:val="0"/>
              <w:marTop w:val="0"/>
              <w:marBottom w:val="0"/>
              <w:divBdr>
                <w:top w:val="none" w:sz="0" w:space="0" w:color="auto"/>
                <w:left w:val="none" w:sz="0" w:space="0" w:color="auto"/>
                <w:bottom w:val="none" w:sz="0" w:space="0" w:color="auto"/>
                <w:right w:val="none" w:sz="0" w:space="0" w:color="auto"/>
              </w:divBdr>
            </w:div>
          </w:divsChild>
        </w:div>
        <w:div w:id="1576626080">
          <w:marLeft w:val="0"/>
          <w:marRight w:val="0"/>
          <w:marTop w:val="0"/>
          <w:marBottom w:val="0"/>
          <w:divBdr>
            <w:top w:val="none" w:sz="0" w:space="0" w:color="auto"/>
            <w:left w:val="none" w:sz="0" w:space="0" w:color="auto"/>
            <w:bottom w:val="none" w:sz="0" w:space="0" w:color="auto"/>
            <w:right w:val="none" w:sz="0" w:space="0" w:color="auto"/>
          </w:divBdr>
        </w:div>
      </w:divsChild>
    </w:div>
    <w:div w:id="2128230898">
      <w:bodyDiv w:val="1"/>
      <w:marLeft w:val="0"/>
      <w:marRight w:val="0"/>
      <w:marTop w:val="0"/>
      <w:marBottom w:val="0"/>
      <w:divBdr>
        <w:top w:val="none" w:sz="0" w:space="0" w:color="auto"/>
        <w:left w:val="none" w:sz="0" w:space="0" w:color="auto"/>
        <w:bottom w:val="none" w:sz="0" w:space="0" w:color="auto"/>
        <w:right w:val="none" w:sz="0" w:space="0" w:color="auto"/>
      </w:divBdr>
      <w:divsChild>
        <w:div w:id="186143750">
          <w:marLeft w:val="0"/>
          <w:marRight w:val="0"/>
          <w:marTop w:val="0"/>
          <w:marBottom w:val="0"/>
          <w:divBdr>
            <w:top w:val="none" w:sz="0" w:space="0" w:color="auto"/>
            <w:left w:val="none" w:sz="0" w:space="0" w:color="auto"/>
            <w:bottom w:val="none" w:sz="0" w:space="0" w:color="auto"/>
            <w:right w:val="none" w:sz="0" w:space="0" w:color="auto"/>
          </w:divBdr>
        </w:div>
        <w:div w:id="1001469305">
          <w:marLeft w:val="0"/>
          <w:marRight w:val="0"/>
          <w:marTop w:val="0"/>
          <w:marBottom w:val="0"/>
          <w:divBdr>
            <w:top w:val="none" w:sz="0" w:space="0" w:color="auto"/>
            <w:left w:val="none" w:sz="0" w:space="0" w:color="auto"/>
            <w:bottom w:val="none" w:sz="0" w:space="0" w:color="auto"/>
            <w:right w:val="none" w:sz="0" w:space="0" w:color="auto"/>
          </w:divBdr>
          <w:divsChild>
            <w:div w:id="98451339">
              <w:marLeft w:val="0"/>
              <w:marRight w:val="0"/>
              <w:marTop w:val="0"/>
              <w:marBottom w:val="0"/>
              <w:divBdr>
                <w:top w:val="none" w:sz="0" w:space="0" w:color="auto"/>
                <w:left w:val="none" w:sz="0" w:space="0" w:color="auto"/>
                <w:bottom w:val="none" w:sz="0" w:space="0" w:color="auto"/>
                <w:right w:val="none" w:sz="0" w:space="0" w:color="auto"/>
              </w:divBdr>
            </w:div>
            <w:div w:id="160973852">
              <w:marLeft w:val="0"/>
              <w:marRight w:val="0"/>
              <w:marTop w:val="0"/>
              <w:marBottom w:val="0"/>
              <w:divBdr>
                <w:top w:val="none" w:sz="0" w:space="0" w:color="auto"/>
                <w:left w:val="none" w:sz="0" w:space="0" w:color="auto"/>
                <w:bottom w:val="none" w:sz="0" w:space="0" w:color="auto"/>
                <w:right w:val="none" w:sz="0" w:space="0" w:color="auto"/>
              </w:divBdr>
            </w:div>
            <w:div w:id="164633356">
              <w:marLeft w:val="0"/>
              <w:marRight w:val="0"/>
              <w:marTop w:val="0"/>
              <w:marBottom w:val="0"/>
              <w:divBdr>
                <w:top w:val="none" w:sz="0" w:space="0" w:color="auto"/>
                <w:left w:val="none" w:sz="0" w:space="0" w:color="auto"/>
                <w:bottom w:val="none" w:sz="0" w:space="0" w:color="auto"/>
                <w:right w:val="none" w:sz="0" w:space="0" w:color="auto"/>
              </w:divBdr>
            </w:div>
            <w:div w:id="215434956">
              <w:marLeft w:val="0"/>
              <w:marRight w:val="0"/>
              <w:marTop w:val="0"/>
              <w:marBottom w:val="0"/>
              <w:divBdr>
                <w:top w:val="none" w:sz="0" w:space="0" w:color="auto"/>
                <w:left w:val="none" w:sz="0" w:space="0" w:color="auto"/>
                <w:bottom w:val="none" w:sz="0" w:space="0" w:color="auto"/>
                <w:right w:val="none" w:sz="0" w:space="0" w:color="auto"/>
              </w:divBdr>
            </w:div>
            <w:div w:id="286932839">
              <w:marLeft w:val="0"/>
              <w:marRight w:val="0"/>
              <w:marTop w:val="0"/>
              <w:marBottom w:val="0"/>
              <w:divBdr>
                <w:top w:val="none" w:sz="0" w:space="0" w:color="auto"/>
                <w:left w:val="none" w:sz="0" w:space="0" w:color="auto"/>
                <w:bottom w:val="none" w:sz="0" w:space="0" w:color="auto"/>
                <w:right w:val="none" w:sz="0" w:space="0" w:color="auto"/>
              </w:divBdr>
            </w:div>
            <w:div w:id="289479565">
              <w:marLeft w:val="0"/>
              <w:marRight w:val="0"/>
              <w:marTop w:val="0"/>
              <w:marBottom w:val="0"/>
              <w:divBdr>
                <w:top w:val="none" w:sz="0" w:space="0" w:color="auto"/>
                <w:left w:val="none" w:sz="0" w:space="0" w:color="auto"/>
                <w:bottom w:val="none" w:sz="0" w:space="0" w:color="auto"/>
                <w:right w:val="none" w:sz="0" w:space="0" w:color="auto"/>
              </w:divBdr>
            </w:div>
            <w:div w:id="341206633">
              <w:marLeft w:val="0"/>
              <w:marRight w:val="0"/>
              <w:marTop w:val="0"/>
              <w:marBottom w:val="0"/>
              <w:divBdr>
                <w:top w:val="none" w:sz="0" w:space="0" w:color="auto"/>
                <w:left w:val="none" w:sz="0" w:space="0" w:color="auto"/>
                <w:bottom w:val="none" w:sz="0" w:space="0" w:color="auto"/>
                <w:right w:val="none" w:sz="0" w:space="0" w:color="auto"/>
              </w:divBdr>
            </w:div>
            <w:div w:id="421534784">
              <w:marLeft w:val="0"/>
              <w:marRight w:val="0"/>
              <w:marTop w:val="0"/>
              <w:marBottom w:val="0"/>
              <w:divBdr>
                <w:top w:val="none" w:sz="0" w:space="0" w:color="auto"/>
                <w:left w:val="none" w:sz="0" w:space="0" w:color="auto"/>
                <w:bottom w:val="none" w:sz="0" w:space="0" w:color="auto"/>
                <w:right w:val="none" w:sz="0" w:space="0" w:color="auto"/>
              </w:divBdr>
            </w:div>
            <w:div w:id="559636780">
              <w:marLeft w:val="0"/>
              <w:marRight w:val="0"/>
              <w:marTop w:val="0"/>
              <w:marBottom w:val="0"/>
              <w:divBdr>
                <w:top w:val="none" w:sz="0" w:space="0" w:color="auto"/>
                <w:left w:val="none" w:sz="0" w:space="0" w:color="auto"/>
                <w:bottom w:val="none" w:sz="0" w:space="0" w:color="auto"/>
                <w:right w:val="none" w:sz="0" w:space="0" w:color="auto"/>
              </w:divBdr>
            </w:div>
            <w:div w:id="583685099">
              <w:marLeft w:val="0"/>
              <w:marRight w:val="0"/>
              <w:marTop w:val="0"/>
              <w:marBottom w:val="0"/>
              <w:divBdr>
                <w:top w:val="none" w:sz="0" w:space="0" w:color="auto"/>
                <w:left w:val="none" w:sz="0" w:space="0" w:color="auto"/>
                <w:bottom w:val="none" w:sz="0" w:space="0" w:color="auto"/>
                <w:right w:val="none" w:sz="0" w:space="0" w:color="auto"/>
              </w:divBdr>
            </w:div>
            <w:div w:id="680158691">
              <w:marLeft w:val="0"/>
              <w:marRight w:val="0"/>
              <w:marTop w:val="0"/>
              <w:marBottom w:val="0"/>
              <w:divBdr>
                <w:top w:val="none" w:sz="0" w:space="0" w:color="auto"/>
                <w:left w:val="none" w:sz="0" w:space="0" w:color="auto"/>
                <w:bottom w:val="none" w:sz="0" w:space="0" w:color="auto"/>
                <w:right w:val="none" w:sz="0" w:space="0" w:color="auto"/>
              </w:divBdr>
            </w:div>
            <w:div w:id="739600732">
              <w:marLeft w:val="0"/>
              <w:marRight w:val="0"/>
              <w:marTop w:val="0"/>
              <w:marBottom w:val="0"/>
              <w:divBdr>
                <w:top w:val="none" w:sz="0" w:space="0" w:color="auto"/>
                <w:left w:val="none" w:sz="0" w:space="0" w:color="auto"/>
                <w:bottom w:val="none" w:sz="0" w:space="0" w:color="auto"/>
                <w:right w:val="none" w:sz="0" w:space="0" w:color="auto"/>
              </w:divBdr>
            </w:div>
            <w:div w:id="884222354">
              <w:marLeft w:val="0"/>
              <w:marRight w:val="0"/>
              <w:marTop w:val="0"/>
              <w:marBottom w:val="0"/>
              <w:divBdr>
                <w:top w:val="none" w:sz="0" w:space="0" w:color="auto"/>
                <w:left w:val="none" w:sz="0" w:space="0" w:color="auto"/>
                <w:bottom w:val="none" w:sz="0" w:space="0" w:color="auto"/>
                <w:right w:val="none" w:sz="0" w:space="0" w:color="auto"/>
              </w:divBdr>
            </w:div>
            <w:div w:id="968895109">
              <w:marLeft w:val="0"/>
              <w:marRight w:val="0"/>
              <w:marTop w:val="0"/>
              <w:marBottom w:val="0"/>
              <w:divBdr>
                <w:top w:val="none" w:sz="0" w:space="0" w:color="auto"/>
                <w:left w:val="none" w:sz="0" w:space="0" w:color="auto"/>
                <w:bottom w:val="none" w:sz="0" w:space="0" w:color="auto"/>
                <w:right w:val="none" w:sz="0" w:space="0" w:color="auto"/>
              </w:divBdr>
            </w:div>
            <w:div w:id="1022049551">
              <w:marLeft w:val="0"/>
              <w:marRight w:val="0"/>
              <w:marTop w:val="0"/>
              <w:marBottom w:val="0"/>
              <w:divBdr>
                <w:top w:val="none" w:sz="0" w:space="0" w:color="auto"/>
                <w:left w:val="none" w:sz="0" w:space="0" w:color="auto"/>
                <w:bottom w:val="none" w:sz="0" w:space="0" w:color="auto"/>
                <w:right w:val="none" w:sz="0" w:space="0" w:color="auto"/>
              </w:divBdr>
            </w:div>
            <w:div w:id="1027026870">
              <w:marLeft w:val="0"/>
              <w:marRight w:val="0"/>
              <w:marTop w:val="0"/>
              <w:marBottom w:val="0"/>
              <w:divBdr>
                <w:top w:val="none" w:sz="0" w:space="0" w:color="auto"/>
                <w:left w:val="none" w:sz="0" w:space="0" w:color="auto"/>
                <w:bottom w:val="none" w:sz="0" w:space="0" w:color="auto"/>
                <w:right w:val="none" w:sz="0" w:space="0" w:color="auto"/>
              </w:divBdr>
            </w:div>
            <w:div w:id="1115566354">
              <w:marLeft w:val="0"/>
              <w:marRight w:val="0"/>
              <w:marTop w:val="0"/>
              <w:marBottom w:val="0"/>
              <w:divBdr>
                <w:top w:val="none" w:sz="0" w:space="0" w:color="auto"/>
                <w:left w:val="none" w:sz="0" w:space="0" w:color="auto"/>
                <w:bottom w:val="none" w:sz="0" w:space="0" w:color="auto"/>
                <w:right w:val="none" w:sz="0" w:space="0" w:color="auto"/>
              </w:divBdr>
            </w:div>
            <w:div w:id="1362242510">
              <w:marLeft w:val="0"/>
              <w:marRight w:val="0"/>
              <w:marTop w:val="0"/>
              <w:marBottom w:val="0"/>
              <w:divBdr>
                <w:top w:val="none" w:sz="0" w:space="0" w:color="auto"/>
                <w:left w:val="none" w:sz="0" w:space="0" w:color="auto"/>
                <w:bottom w:val="none" w:sz="0" w:space="0" w:color="auto"/>
                <w:right w:val="none" w:sz="0" w:space="0" w:color="auto"/>
              </w:divBdr>
            </w:div>
            <w:div w:id="1412848828">
              <w:marLeft w:val="0"/>
              <w:marRight w:val="0"/>
              <w:marTop w:val="0"/>
              <w:marBottom w:val="0"/>
              <w:divBdr>
                <w:top w:val="none" w:sz="0" w:space="0" w:color="auto"/>
                <w:left w:val="none" w:sz="0" w:space="0" w:color="auto"/>
                <w:bottom w:val="none" w:sz="0" w:space="0" w:color="auto"/>
                <w:right w:val="none" w:sz="0" w:space="0" w:color="auto"/>
              </w:divBdr>
            </w:div>
            <w:div w:id="1423336621">
              <w:marLeft w:val="0"/>
              <w:marRight w:val="0"/>
              <w:marTop w:val="0"/>
              <w:marBottom w:val="0"/>
              <w:divBdr>
                <w:top w:val="none" w:sz="0" w:space="0" w:color="auto"/>
                <w:left w:val="none" w:sz="0" w:space="0" w:color="auto"/>
                <w:bottom w:val="none" w:sz="0" w:space="0" w:color="auto"/>
                <w:right w:val="none" w:sz="0" w:space="0" w:color="auto"/>
              </w:divBdr>
            </w:div>
            <w:div w:id="1435246976">
              <w:marLeft w:val="0"/>
              <w:marRight w:val="0"/>
              <w:marTop w:val="0"/>
              <w:marBottom w:val="0"/>
              <w:divBdr>
                <w:top w:val="none" w:sz="0" w:space="0" w:color="auto"/>
                <w:left w:val="none" w:sz="0" w:space="0" w:color="auto"/>
                <w:bottom w:val="none" w:sz="0" w:space="0" w:color="auto"/>
                <w:right w:val="none" w:sz="0" w:space="0" w:color="auto"/>
              </w:divBdr>
            </w:div>
            <w:div w:id="1481576997">
              <w:marLeft w:val="0"/>
              <w:marRight w:val="0"/>
              <w:marTop w:val="0"/>
              <w:marBottom w:val="0"/>
              <w:divBdr>
                <w:top w:val="none" w:sz="0" w:space="0" w:color="auto"/>
                <w:left w:val="none" w:sz="0" w:space="0" w:color="auto"/>
                <w:bottom w:val="none" w:sz="0" w:space="0" w:color="auto"/>
                <w:right w:val="none" w:sz="0" w:space="0" w:color="auto"/>
              </w:divBdr>
            </w:div>
            <w:div w:id="1511680017">
              <w:marLeft w:val="0"/>
              <w:marRight w:val="0"/>
              <w:marTop w:val="0"/>
              <w:marBottom w:val="0"/>
              <w:divBdr>
                <w:top w:val="none" w:sz="0" w:space="0" w:color="auto"/>
                <w:left w:val="none" w:sz="0" w:space="0" w:color="auto"/>
                <w:bottom w:val="none" w:sz="0" w:space="0" w:color="auto"/>
                <w:right w:val="none" w:sz="0" w:space="0" w:color="auto"/>
              </w:divBdr>
            </w:div>
            <w:div w:id="1512718302">
              <w:marLeft w:val="0"/>
              <w:marRight w:val="0"/>
              <w:marTop w:val="0"/>
              <w:marBottom w:val="0"/>
              <w:divBdr>
                <w:top w:val="none" w:sz="0" w:space="0" w:color="auto"/>
                <w:left w:val="none" w:sz="0" w:space="0" w:color="auto"/>
                <w:bottom w:val="none" w:sz="0" w:space="0" w:color="auto"/>
                <w:right w:val="none" w:sz="0" w:space="0" w:color="auto"/>
              </w:divBdr>
            </w:div>
            <w:div w:id="1550654850">
              <w:marLeft w:val="0"/>
              <w:marRight w:val="0"/>
              <w:marTop w:val="0"/>
              <w:marBottom w:val="0"/>
              <w:divBdr>
                <w:top w:val="none" w:sz="0" w:space="0" w:color="auto"/>
                <w:left w:val="none" w:sz="0" w:space="0" w:color="auto"/>
                <w:bottom w:val="none" w:sz="0" w:space="0" w:color="auto"/>
                <w:right w:val="none" w:sz="0" w:space="0" w:color="auto"/>
              </w:divBdr>
            </w:div>
            <w:div w:id="1755199819">
              <w:marLeft w:val="0"/>
              <w:marRight w:val="0"/>
              <w:marTop w:val="0"/>
              <w:marBottom w:val="0"/>
              <w:divBdr>
                <w:top w:val="none" w:sz="0" w:space="0" w:color="auto"/>
                <w:left w:val="none" w:sz="0" w:space="0" w:color="auto"/>
                <w:bottom w:val="none" w:sz="0" w:space="0" w:color="auto"/>
                <w:right w:val="none" w:sz="0" w:space="0" w:color="auto"/>
              </w:divBdr>
            </w:div>
            <w:div w:id="1861777548">
              <w:marLeft w:val="0"/>
              <w:marRight w:val="0"/>
              <w:marTop w:val="0"/>
              <w:marBottom w:val="0"/>
              <w:divBdr>
                <w:top w:val="none" w:sz="0" w:space="0" w:color="auto"/>
                <w:left w:val="none" w:sz="0" w:space="0" w:color="auto"/>
                <w:bottom w:val="none" w:sz="0" w:space="0" w:color="auto"/>
                <w:right w:val="none" w:sz="0" w:space="0" w:color="auto"/>
              </w:divBdr>
            </w:div>
            <w:div w:id="1926957968">
              <w:marLeft w:val="0"/>
              <w:marRight w:val="0"/>
              <w:marTop w:val="0"/>
              <w:marBottom w:val="0"/>
              <w:divBdr>
                <w:top w:val="none" w:sz="0" w:space="0" w:color="auto"/>
                <w:left w:val="none" w:sz="0" w:space="0" w:color="auto"/>
                <w:bottom w:val="none" w:sz="0" w:space="0" w:color="auto"/>
                <w:right w:val="none" w:sz="0" w:space="0" w:color="auto"/>
              </w:divBdr>
            </w:div>
            <w:div w:id="1944915952">
              <w:marLeft w:val="0"/>
              <w:marRight w:val="0"/>
              <w:marTop w:val="0"/>
              <w:marBottom w:val="0"/>
              <w:divBdr>
                <w:top w:val="none" w:sz="0" w:space="0" w:color="auto"/>
                <w:left w:val="none" w:sz="0" w:space="0" w:color="auto"/>
                <w:bottom w:val="none" w:sz="0" w:space="0" w:color="auto"/>
                <w:right w:val="none" w:sz="0" w:space="0" w:color="auto"/>
              </w:divBdr>
            </w:div>
            <w:div w:id="2002080260">
              <w:marLeft w:val="0"/>
              <w:marRight w:val="0"/>
              <w:marTop w:val="0"/>
              <w:marBottom w:val="0"/>
              <w:divBdr>
                <w:top w:val="none" w:sz="0" w:space="0" w:color="auto"/>
                <w:left w:val="none" w:sz="0" w:space="0" w:color="auto"/>
                <w:bottom w:val="none" w:sz="0" w:space="0" w:color="auto"/>
                <w:right w:val="none" w:sz="0" w:space="0" w:color="auto"/>
              </w:divBdr>
            </w:div>
            <w:div w:id="20482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cag.nl/kennis/richtlijnen/wcag-2-1-richtlijn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u.nl/documents/846784/0/Wijze_Lessen_digitaal_160919.pdf/53ce9ca8-c213-ebc6-d674-ac24f78596e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nieuwenderwijs.nl/onderwijstheorieen-die-je-moet-kenn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akket">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ke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ket">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B94D824A5D34CAB2BF9DE2C2BDC92" ma:contentTypeVersion="14" ma:contentTypeDescription="Een nieuw document maken." ma:contentTypeScope="" ma:versionID="fb4e0795cddafb0d6404d87b14473763">
  <xsd:schema xmlns:xsd="http://www.w3.org/2001/XMLSchema" xmlns:xs="http://www.w3.org/2001/XMLSchema" xmlns:p="http://schemas.microsoft.com/office/2006/metadata/properties" xmlns:ns3="9383d782-735a-4a9f-b13c-73d2cfeb23af" xmlns:ns4="5f093bfd-264b-44cf-b796-c76d82712fb2" targetNamespace="http://schemas.microsoft.com/office/2006/metadata/properties" ma:root="true" ma:fieldsID="97bb0b86b7958bbe2825256ee2e2cc89" ns3:_="" ns4:_="">
    <xsd:import namespace="9383d782-735a-4a9f-b13c-73d2cfeb23af"/>
    <xsd:import namespace="5f093bfd-264b-44cf-b796-c76d82712f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3d782-735a-4a9f-b13c-73d2cfeb2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093bfd-264b-44cf-b796-c76d82712fb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093bfd-264b-44cf-b796-c76d82712fb2">
      <UserInfo>
        <DisplayName/>
        <AccountId xsi:nil="true"/>
        <AccountType/>
      </UserInfo>
    </SharedWithUsers>
    <_activity xmlns="9383d782-735a-4a9f-b13c-73d2cfeb23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3866-2969-4E5E-8695-2776D631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3d782-735a-4a9f-b13c-73d2cfeb23af"/>
    <ds:schemaRef ds:uri="5f093bfd-264b-44cf-b796-c76d8271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C2A37-7397-4DDC-89E8-F746CBF418EE}">
  <ds:schemaRefs>
    <ds:schemaRef ds:uri="http://schemas.microsoft.com/sharepoint/v3/contenttype/forms"/>
  </ds:schemaRefs>
</ds:datastoreItem>
</file>

<file path=customXml/itemProps3.xml><?xml version="1.0" encoding="utf-8"?>
<ds:datastoreItem xmlns:ds="http://schemas.openxmlformats.org/officeDocument/2006/customXml" ds:itemID="{B46B6155-497A-48E5-9FFB-1C077F219D1A}">
  <ds:schemaRefs>
    <ds:schemaRef ds:uri="http://www.w3.org/XML/1998/namespace"/>
    <ds:schemaRef ds:uri="http://schemas.microsoft.com/office/2006/documentManagement/types"/>
    <ds:schemaRef ds:uri="5f093bfd-264b-44cf-b796-c76d82712fb2"/>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383d782-735a-4a9f-b13c-73d2cfeb23af"/>
    <ds:schemaRef ds:uri="http://purl.org/dc/dcmitype/"/>
  </ds:schemaRefs>
</ds:datastoreItem>
</file>

<file path=customXml/itemProps4.xml><?xml version="1.0" encoding="utf-8"?>
<ds:datastoreItem xmlns:ds="http://schemas.openxmlformats.org/officeDocument/2006/customXml" ds:itemID="{27A41A75-A93E-C845-9742-0B2F9C09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2575</Words>
  <Characters>14167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NATUURLIJK NIEUWSGIERIG</vt:lpstr>
    </vt:vector>
  </TitlesOfParts>
  <Manager/>
  <Company/>
  <LinksUpToDate>false</LinksUpToDate>
  <CharactersWithSpaces>16709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 ONTWERP]</dc:title>
  <dc:subject/>
  <dc:creator>Amy de Bruijn-Franken</dc:creator>
  <cp:keywords/>
  <dc:description/>
  <cp:lastModifiedBy>Amy de Bruijn-Franken</cp:lastModifiedBy>
  <cp:revision>13</cp:revision>
  <dcterms:created xsi:type="dcterms:W3CDTF">2025-02-19T14:43:00Z</dcterms:created>
  <dcterms:modified xsi:type="dcterms:W3CDTF">2025-02-19T14:57:00Z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0x010100ADCB94D824A5D34CAB2BF9DE2C2BDC92</vt:lpwstr>
  </property>
  <property fmtid="{D5CDD505-2E9C-101B-9397-08002B2CF9AE}" pid="3" name="MediaServiceImageTags">
    <vt:lpwstr/>
  </property>
  <property fmtid="{D5CDD505-2E9C-101B-9397-08002B2CF9AE}" pid="4" name="Order">
    <vt:r8>56700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f5dc6714-9f23-4030-b547-8c94b19e0b7a_Enabled">
    <vt:lpwstr>true</vt:lpwstr>
  </property>
  <property fmtid="{D5CDD505-2E9C-101B-9397-08002B2CF9AE}" pid="12" name="MSIP_Label_f5dc6714-9f23-4030-b547-8c94b19e0b7a_SetDate">
    <vt:lpwstr>2024-09-06T06:24:29Z</vt:lpwstr>
  </property>
  <property fmtid="{D5CDD505-2E9C-101B-9397-08002B2CF9AE}" pid="13" name="MSIP_Label_f5dc6714-9f23-4030-b547-8c94b19e0b7a_Method">
    <vt:lpwstr>Standard</vt:lpwstr>
  </property>
  <property fmtid="{D5CDD505-2E9C-101B-9397-08002B2CF9AE}" pid="14" name="MSIP_Label_f5dc6714-9f23-4030-b547-8c94b19e0b7a_Name">
    <vt:lpwstr>Internal Information (R3)</vt:lpwstr>
  </property>
  <property fmtid="{D5CDD505-2E9C-101B-9397-08002B2CF9AE}" pid="15" name="MSIP_Label_f5dc6714-9f23-4030-b547-8c94b19e0b7a_SiteId">
    <vt:lpwstr>acbd4e6b-e845-4677-853c-a8d24faf3655</vt:lpwstr>
  </property>
  <property fmtid="{D5CDD505-2E9C-101B-9397-08002B2CF9AE}" pid="16" name="MSIP_Label_f5dc6714-9f23-4030-b547-8c94b19e0b7a_ActionId">
    <vt:lpwstr>5bce0354-dcea-4247-99e5-33c801d9df29</vt:lpwstr>
  </property>
  <property fmtid="{D5CDD505-2E9C-101B-9397-08002B2CF9AE}" pid="17" name="MSIP_Label_f5dc6714-9f23-4030-b547-8c94b19e0b7a_ContentBits">
    <vt:lpwstr>0</vt:lpwstr>
  </property>
</Properties>
</file>