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D8A4"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25FCDDE9"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61C5260B" w14:textId="77777777" w:rsidR="00703206" w:rsidRDefault="00703206" w:rsidP="00703206">
      <w:pPr>
        <w:ind w:left="0" w:hanging="2"/>
        <w:rPr>
          <w:rFonts w:ascii="Arial" w:eastAsia="Arial" w:hAnsi="Arial" w:cs="Arial"/>
        </w:rPr>
      </w:pPr>
    </w:p>
    <w:p w14:paraId="63515A7F" w14:textId="77777777" w:rsidR="00703206" w:rsidRDefault="00703206" w:rsidP="00703206">
      <w:pPr>
        <w:ind w:left="0" w:hanging="2"/>
        <w:rPr>
          <w:rFonts w:ascii="Arial" w:eastAsia="Arial" w:hAnsi="Arial" w:cs="Arial"/>
        </w:rPr>
      </w:pPr>
    </w:p>
    <w:p w14:paraId="4309A68F" w14:textId="77777777" w:rsidR="00703206" w:rsidRDefault="00703206" w:rsidP="00703206">
      <w:pPr>
        <w:ind w:left="0" w:hanging="2"/>
        <w:rPr>
          <w:rFonts w:ascii="Arial" w:eastAsia="Arial" w:hAnsi="Arial" w:cs="Arial"/>
        </w:rPr>
      </w:pPr>
    </w:p>
    <w:p w14:paraId="64478F6B" w14:textId="77777777" w:rsidR="00703206" w:rsidRDefault="00703206" w:rsidP="00703206">
      <w:pPr>
        <w:ind w:left="0" w:hanging="2"/>
      </w:pPr>
    </w:p>
    <w:p w14:paraId="2855E30D" w14:textId="77777777" w:rsidR="00703206" w:rsidRDefault="00703206" w:rsidP="00703206">
      <w:pPr>
        <w:ind w:left="0" w:hanging="2"/>
        <w:jc w:val="center"/>
      </w:pPr>
      <w:r>
        <w:rPr>
          <w:noProof/>
        </w:rPr>
        <w:drawing>
          <wp:inline distT="0" distB="0" distL="0" distR="0" wp14:anchorId="7217CA2D" wp14:editId="15B42772">
            <wp:extent cx="5943600" cy="1863969"/>
            <wp:effectExtent l="0" t="0" r="0" b="3175"/>
            <wp:docPr id="8" name="Afbeelding 8"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6077918" cy="1906093"/>
                    </a:xfrm>
                    <a:prstGeom prst="rect">
                      <a:avLst/>
                    </a:prstGeom>
                  </pic:spPr>
                </pic:pic>
              </a:graphicData>
            </a:graphic>
          </wp:inline>
        </w:drawing>
      </w:r>
    </w:p>
    <w:p w14:paraId="01F421C6" w14:textId="77777777" w:rsidR="00703206" w:rsidRDefault="00703206" w:rsidP="00703206">
      <w:pPr>
        <w:ind w:left="0" w:hanging="2"/>
        <w:jc w:val="center"/>
      </w:pPr>
    </w:p>
    <w:tbl>
      <w:tblPr>
        <w:tblW w:w="9073" w:type="dxa"/>
        <w:tblInd w:w="108" w:type="dxa"/>
        <w:tblLayout w:type="fixed"/>
        <w:tblLook w:val="0400" w:firstRow="0" w:lastRow="0" w:firstColumn="0" w:lastColumn="0" w:noHBand="0" w:noVBand="1"/>
      </w:tblPr>
      <w:tblGrid>
        <w:gridCol w:w="1843"/>
        <w:gridCol w:w="284"/>
        <w:gridCol w:w="4394"/>
        <w:gridCol w:w="284"/>
        <w:gridCol w:w="2268"/>
      </w:tblGrid>
      <w:tr w:rsidR="00703206" w14:paraId="4C5849E6" w14:textId="77777777" w:rsidTr="00906EC5">
        <w:trPr>
          <w:trHeight w:val="76"/>
        </w:trPr>
        <w:tc>
          <w:tcPr>
            <w:tcW w:w="1843" w:type="dxa"/>
            <w:shd w:val="clear" w:color="auto" w:fill="000000"/>
            <w:vAlign w:val="center"/>
          </w:tcPr>
          <w:p w14:paraId="0DC05750" w14:textId="6F92E654" w:rsidR="00703206" w:rsidRDefault="005E694E" w:rsidP="005E694E">
            <w:pPr>
              <w:ind w:leftChars="0" w:left="0" w:right="-108" w:firstLineChars="0" w:firstLine="0"/>
              <w:rPr>
                <w:rFonts w:ascii="Arial" w:eastAsia="Arial" w:hAnsi="Arial" w:cs="Arial"/>
                <w:color w:val="FFFFFF"/>
              </w:rPr>
            </w:pPr>
            <w:r>
              <w:rPr>
                <w:rFonts w:ascii="Arial" w:eastAsia="Arial" w:hAnsi="Arial" w:cs="Arial"/>
                <w:color w:val="FFFFFF"/>
              </w:rPr>
              <w:t xml:space="preserve">4 Havo </w:t>
            </w:r>
          </w:p>
        </w:tc>
        <w:tc>
          <w:tcPr>
            <w:tcW w:w="284" w:type="dxa"/>
            <w:shd w:val="clear" w:color="auto" w:fill="auto"/>
            <w:vAlign w:val="center"/>
          </w:tcPr>
          <w:p w14:paraId="26E25C40" w14:textId="77777777" w:rsidR="00703206" w:rsidRDefault="00703206" w:rsidP="00906EC5">
            <w:pPr>
              <w:ind w:left="0" w:hanging="2"/>
              <w:rPr>
                <w:rFonts w:ascii="Arial" w:eastAsia="Arial" w:hAnsi="Arial" w:cs="Arial"/>
              </w:rPr>
            </w:pPr>
          </w:p>
        </w:tc>
        <w:tc>
          <w:tcPr>
            <w:tcW w:w="4394" w:type="dxa"/>
            <w:shd w:val="clear" w:color="auto" w:fill="000000"/>
            <w:vAlign w:val="center"/>
          </w:tcPr>
          <w:p w14:paraId="54F9D8F8" w14:textId="6FF20F50" w:rsidR="00703206" w:rsidRDefault="005E694E" w:rsidP="005E694E">
            <w:pPr>
              <w:ind w:leftChars="0" w:left="0" w:right="-34" w:firstLineChars="0" w:firstLine="0"/>
              <w:rPr>
                <w:rFonts w:ascii="Arial" w:eastAsia="Arial" w:hAnsi="Arial" w:cs="Arial"/>
                <w:color w:val="FFFFFF"/>
              </w:rPr>
            </w:pPr>
            <w:r>
              <w:rPr>
                <w:rFonts w:ascii="Arial" w:eastAsia="Arial" w:hAnsi="Arial" w:cs="Arial"/>
                <w:color w:val="FFFFFF"/>
              </w:rPr>
              <w:t>Hoofdstuk 2: Wereld Wereldbeeld</w:t>
            </w:r>
          </w:p>
        </w:tc>
        <w:tc>
          <w:tcPr>
            <w:tcW w:w="284" w:type="dxa"/>
            <w:shd w:val="clear" w:color="auto" w:fill="auto"/>
            <w:vAlign w:val="center"/>
          </w:tcPr>
          <w:p w14:paraId="10057425" w14:textId="77777777" w:rsidR="00703206" w:rsidRDefault="00703206" w:rsidP="00906EC5">
            <w:pPr>
              <w:ind w:left="0" w:hanging="2"/>
              <w:rPr>
                <w:rFonts w:ascii="Arial" w:eastAsia="Arial" w:hAnsi="Arial" w:cs="Arial"/>
              </w:rPr>
            </w:pPr>
          </w:p>
        </w:tc>
        <w:tc>
          <w:tcPr>
            <w:tcW w:w="2268" w:type="dxa"/>
            <w:shd w:val="clear" w:color="auto" w:fill="000000"/>
            <w:vAlign w:val="center"/>
          </w:tcPr>
          <w:p w14:paraId="3C455EF2" w14:textId="77777777" w:rsidR="00703206" w:rsidRDefault="00703206" w:rsidP="00906EC5">
            <w:pPr>
              <w:ind w:left="0" w:right="30" w:hanging="2"/>
              <w:rPr>
                <w:rFonts w:ascii="Arial" w:eastAsia="Arial" w:hAnsi="Arial" w:cs="Arial"/>
                <w:color w:val="FFFFFF"/>
              </w:rPr>
            </w:pPr>
            <w:r>
              <w:rPr>
                <w:rFonts w:ascii="Arial" w:eastAsia="Arial" w:hAnsi="Arial" w:cs="Arial"/>
                <w:color w:val="FFFFFF"/>
              </w:rPr>
              <w:t>Antwoorden</w:t>
            </w:r>
          </w:p>
        </w:tc>
      </w:tr>
    </w:tbl>
    <w:p w14:paraId="73E8D1E5"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5288902A"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594B2366"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53A7D398"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45FEBBC4"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45A379EC"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475202A7"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218A0D2F"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550EBBEB"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4C04458A"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40FA8289"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5F296348"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1B03729C"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2112A8D5"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321FD33A"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6BA444EB"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262CE41F"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4115926C"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37D3FB46"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047FD3A3"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50E347D0"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4C2E34A3"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3AD9B239"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56DA07C7"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3007A9F0"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2FFFF78F"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002F090A"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2241861F"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44B7FD62"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1551C625"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7B0854D1"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7A6F7B86"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1395A605"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19AB5A95" w14:textId="7E0A2280" w:rsidR="00703206" w:rsidRDefault="00703206" w:rsidP="00703206">
      <w:pPr>
        <w:pBdr>
          <w:top w:val="nil"/>
          <w:left w:val="nil"/>
          <w:bottom w:val="nil"/>
          <w:right w:val="nil"/>
          <w:between w:val="nil"/>
        </w:pBdr>
        <w:spacing w:line="240" w:lineRule="auto"/>
        <w:ind w:leftChars="0" w:left="0" w:firstLineChars="0" w:firstLine="0"/>
        <w:rPr>
          <w:rFonts w:ascii="Arial" w:eastAsia="Arial" w:hAnsi="Arial" w:cs="Arial"/>
          <w:b/>
          <w:sz w:val="20"/>
          <w:szCs w:val="20"/>
        </w:rPr>
      </w:pPr>
    </w:p>
    <w:p w14:paraId="65DA718C" w14:textId="77777777" w:rsidR="00703206" w:rsidRDefault="00703206" w:rsidP="00703206">
      <w:pPr>
        <w:pBdr>
          <w:top w:val="nil"/>
          <w:left w:val="nil"/>
          <w:bottom w:val="nil"/>
          <w:right w:val="nil"/>
          <w:between w:val="nil"/>
        </w:pBdr>
        <w:spacing w:line="240" w:lineRule="auto"/>
        <w:ind w:leftChars="0" w:left="0" w:firstLineChars="0" w:firstLine="0"/>
        <w:rPr>
          <w:rFonts w:ascii="Arial" w:eastAsia="Arial" w:hAnsi="Arial" w:cs="Arial"/>
          <w:b/>
          <w:sz w:val="20"/>
          <w:szCs w:val="20"/>
        </w:rPr>
      </w:pPr>
    </w:p>
    <w:p w14:paraId="7A6A2F64"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2B338F48"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1E2F92AB" w14:textId="77777777" w:rsidR="00703206" w:rsidRDefault="00703206">
      <w:pPr>
        <w:pBdr>
          <w:top w:val="nil"/>
          <w:left w:val="nil"/>
          <w:bottom w:val="nil"/>
          <w:right w:val="nil"/>
          <w:between w:val="nil"/>
        </w:pBdr>
        <w:spacing w:line="240" w:lineRule="auto"/>
        <w:ind w:left="0" w:hanging="2"/>
        <w:rPr>
          <w:rFonts w:ascii="Arial" w:eastAsia="Arial" w:hAnsi="Arial" w:cs="Arial"/>
          <w:b/>
          <w:sz w:val="20"/>
          <w:szCs w:val="20"/>
        </w:rPr>
      </w:pPr>
    </w:p>
    <w:p w14:paraId="11D9FC63" w14:textId="740C7D4B" w:rsidR="00E80626" w:rsidRPr="0032583B" w:rsidRDefault="001A6390">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b/>
          <w:sz w:val="20"/>
          <w:szCs w:val="20"/>
        </w:rPr>
        <w:t xml:space="preserve">Introductie </w:t>
      </w:r>
      <w:r w:rsidRPr="0032583B">
        <w:rPr>
          <w:rFonts w:ascii="Arial" w:eastAsia="Arial" w:hAnsi="Arial" w:cs="Arial"/>
          <w:b/>
          <w:sz w:val="20"/>
          <w:szCs w:val="20"/>
        </w:rPr>
        <w:tab/>
      </w:r>
    </w:p>
    <w:p w14:paraId="72B41211" w14:textId="77777777" w:rsidR="00E80626" w:rsidRPr="0032583B" w:rsidRDefault="00E80626">
      <w:pPr>
        <w:pBdr>
          <w:top w:val="nil"/>
          <w:left w:val="nil"/>
          <w:bottom w:val="nil"/>
          <w:right w:val="nil"/>
          <w:between w:val="nil"/>
        </w:pBdr>
        <w:spacing w:line="240" w:lineRule="auto"/>
        <w:ind w:left="0" w:hanging="2"/>
        <w:rPr>
          <w:rFonts w:ascii="Arial" w:eastAsia="Arial" w:hAnsi="Arial" w:cs="Arial"/>
          <w:sz w:val="20"/>
          <w:szCs w:val="20"/>
        </w:rPr>
      </w:pPr>
    </w:p>
    <w:p w14:paraId="2AD0D34A" w14:textId="2370E083" w:rsidR="008C2151" w:rsidRPr="00FE67DB" w:rsidRDefault="00643854" w:rsidP="008C2151">
      <w:pPr>
        <w:pBdr>
          <w:top w:val="nil"/>
          <w:left w:val="nil"/>
          <w:bottom w:val="nil"/>
          <w:right w:val="nil"/>
          <w:between w:val="nil"/>
        </w:pBdr>
        <w:spacing w:line="240" w:lineRule="auto"/>
        <w:ind w:left="0" w:hanging="2"/>
        <w:rPr>
          <w:rFonts w:ascii="Arial" w:eastAsia="Arial" w:hAnsi="Arial" w:cs="Arial"/>
          <w:b/>
          <w:bCs/>
          <w:sz w:val="20"/>
          <w:szCs w:val="20"/>
        </w:rPr>
      </w:pPr>
      <w:r w:rsidRPr="00FE67DB">
        <w:rPr>
          <w:rFonts w:ascii="Arial" w:eastAsia="Arial" w:hAnsi="Arial" w:cs="Arial"/>
          <w:b/>
          <w:bCs/>
          <w:sz w:val="20"/>
          <w:szCs w:val="20"/>
        </w:rPr>
        <w:t>1</w:t>
      </w:r>
    </w:p>
    <w:p w14:paraId="22B6276B" w14:textId="6DF7489B" w:rsidR="008C2151" w:rsidRPr="0032583B" w:rsidRDefault="00643854"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a</w:t>
      </w:r>
      <w:r>
        <w:rPr>
          <w:rFonts w:ascii="Arial" w:eastAsia="Arial" w:hAnsi="Arial" w:cs="Arial"/>
          <w:sz w:val="20"/>
          <w:szCs w:val="20"/>
        </w:rPr>
        <w:t xml:space="preserve"> </w:t>
      </w:r>
      <w:r w:rsidR="0032583B" w:rsidRPr="0032583B">
        <w:rPr>
          <w:rFonts w:ascii="Arial" w:eastAsia="Arial" w:hAnsi="Arial" w:cs="Arial"/>
          <w:sz w:val="20"/>
          <w:szCs w:val="20"/>
        </w:rPr>
        <w:t>Eigen antwoord, b</w:t>
      </w:r>
      <w:r w:rsidR="008C2151" w:rsidRPr="0032583B">
        <w:rPr>
          <w:rFonts w:ascii="Arial" w:eastAsia="Arial" w:hAnsi="Arial" w:cs="Arial"/>
          <w:sz w:val="20"/>
          <w:szCs w:val="20"/>
        </w:rPr>
        <w:t>ijvoorbeeld: rijk aan olie, de islam, als religie, woestijn, schending mensenrechten.</w:t>
      </w:r>
    </w:p>
    <w:p w14:paraId="59CA9C33" w14:textId="7401D244"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b</w:t>
      </w:r>
      <w:r w:rsidRPr="0032583B">
        <w:rPr>
          <w:rFonts w:ascii="Arial" w:eastAsia="Arial" w:hAnsi="Arial" w:cs="Arial"/>
          <w:sz w:val="20"/>
          <w:szCs w:val="20"/>
        </w:rPr>
        <w:t xml:space="preserve"> </w:t>
      </w:r>
      <w:r w:rsidR="0032583B" w:rsidRPr="0032583B">
        <w:rPr>
          <w:rFonts w:ascii="Arial" w:eastAsia="Arial" w:hAnsi="Arial" w:cs="Arial"/>
          <w:sz w:val="20"/>
          <w:szCs w:val="20"/>
        </w:rPr>
        <w:t xml:space="preserve"> Eigen antwoord, bijvoorbeeld</w:t>
      </w:r>
      <w:r w:rsidR="0032583B">
        <w:rPr>
          <w:rFonts w:ascii="Arial" w:eastAsia="Arial" w:hAnsi="Arial" w:cs="Arial"/>
          <w:sz w:val="20"/>
          <w:szCs w:val="20"/>
        </w:rPr>
        <w:t xml:space="preserve">: </w:t>
      </w:r>
      <w:r w:rsidRPr="0032583B">
        <w:rPr>
          <w:rFonts w:ascii="Arial" w:eastAsia="Arial" w:hAnsi="Arial" w:cs="Arial"/>
          <w:sz w:val="20"/>
          <w:szCs w:val="20"/>
        </w:rPr>
        <w:t>Vroeger was de dromedaris voor de handel een belangrijk vervoersmiddel. Die rol is overgenomen door de (vracht)auto. Nu speelt de dromedaris een rol in het toerisme.</w:t>
      </w:r>
    </w:p>
    <w:p w14:paraId="337A14D6" w14:textId="7F030A4C"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 xml:space="preserve">c </w:t>
      </w:r>
      <w:r w:rsidR="0032583B">
        <w:rPr>
          <w:rFonts w:ascii="Arial" w:eastAsia="Arial" w:hAnsi="Arial" w:cs="Arial"/>
          <w:sz w:val="20"/>
          <w:szCs w:val="20"/>
        </w:rPr>
        <w:t>Eigen antwoord,</w:t>
      </w:r>
      <w:r w:rsidR="000D7AC6">
        <w:rPr>
          <w:rFonts w:ascii="Arial" w:eastAsia="Arial" w:hAnsi="Arial" w:cs="Arial"/>
          <w:sz w:val="20"/>
          <w:szCs w:val="20"/>
        </w:rPr>
        <w:t xml:space="preserve"> b</w:t>
      </w:r>
      <w:r w:rsidRPr="0032583B">
        <w:rPr>
          <w:rFonts w:ascii="Arial" w:eastAsia="Arial" w:hAnsi="Arial" w:cs="Arial"/>
          <w:sz w:val="20"/>
          <w:szCs w:val="20"/>
        </w:rPr>
        <w:t>ijvoorbeeld: de foto geeft een beeld van een stukje van de wereld dat waarschijnlijk niet past in jouw wereldbeeld</w:t>
      </w:r>
      <w:r w:rsidR="0032583B">
        <w:rPr>
          <w:rFonts w:ascii="Arial" w:eastAsia="Arial" w:hAnsi="Arial" w:cs="Arial"/>
          <w:sz w:val="20"/>
          <w:szCs w:val="20"/>
        </w:rPr>
        <w:t>.</w:t>
      </w:r>
    </w:p>
    <w:p w14:paraId="1ABB1269"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15BE0384" w14:textId="0DBFC7FF" w:rsidR="008C2151" w:rsidRPr="00FE67D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FE67DB">
        <w:rPr>
          <w:rFonts w:ascii="Arial" w:eastAsia="Arial" w:hAnsi="Arial" w:cs="Arial"/>
          <w:b/>
          <w:bCs/>
          <w:sz w:val="20"/>
          <w:szCs w:val="20"/>
        </w:rPr>
        <w:t xml:space="preserve">2 </w:t>
      </w:r>
    </w:p>
    <w:tbl>
      <w:tblPr>
        <w:tblStyle w:val="16"/>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6084"/>
      </w:tblGrid>
      <w:tr w:rsidR="00EB07AF" w:rsidRPr="0032583B" w14:paraId="0CE14752" w14:textId="77777777" w:rsidTr="002C6CF8">
        <w:tc>
          <w:tcPr>
            <w:tcW w:w="2972" w:type="dxa"/>
            <w:tcBorders>
              <w:top w:val="single" w:sz="4" w:space="0" w:color="000000"/>
              <w:left w:val="single" w:sz="4" w:space="0" w:color="000000"/>
              <w:bottom w:val="single" w:sz="4" w:space="0" w:color="000000"/>
              <w:right w:val="single" w:sz="4" w:space="0" w:color="000000"/>
            </w:tcBorders>
          </w:tcPr>
          <w:p w14:paraId="34166A08"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b/>
                <w:sz w:val="20"/>
                <w:szCs w:val="20"/>
              </w:rPr>
              <w:t>Begrip</w:t>
            </w:r>
          </w:p>
        </w:tc>
        <w:tc>
          <w:tcPr>
            <w:tcW w:w="6084" w:type="dxa"/>
            <w:tcBorders>
              <w:top w:val="single" w:sz="4" w:space="0" w:color="000000"/>
              <w:left w:val="single" w:sz="4" w:space="0" w:color="000000"/>
              <w:bottom w:val="single" w:sz="4" w:space="0" w:color="000000"/>
              <w:right w:val="single" w:sz="4" w:space="0" w:color="000000"/>
            </w:tcBorders>
          </w:tcPr>
          <w:p w14:paraId="5AEE8E98"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b/>
                <w:sz w:val="20"/>
                <w:szCs w:val="20"/>
              </w:rPr>
              <w:t>Omschrijving</w:t>
            </w:r>
          </w:p>
        </w:tc>
      </w:tr>
      <w:tr w:rsidR="00EB07AF" w:rsidRPr="0032583B" w14:paraId="6AA402E4" w14:textId="77777777" w:rsidTr="002C6CF8">
        <w:tc>
          <w:tcPr>
            <w:tcW w:w="2972" w:type="dxa"/>
            <w:tcBorders>
              <w:top w:val="single" w:sz="4" w:space="0" w:color="000000"/>
              <w:left w:val="single" w:sz="4" w:space="0" w:color="000000"/>
              <w:bottom w:val="single" w:sz="4" w:space="0" w:color="000000"/>
              <w:right w:val="single" w:sz="4" w:space="0" w:color="000000"/>
            </w:tcBorders>
          </w:tcPr>
          <w:p w14:paraId="3979D00F"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armoedegrens</w:t>
            </w:r>
          </w:p>
        </w:tc>
        <w:tc>
          <w:tcPr>
            <w:tcW w:w="6084" w:type="dxa"/>
            <w:tcBorders>
              <w:top w:val="single" w:sz="4" w:space="0" w:color="000000"/>
              <w:left w:val="single" w:sz="4" w:space="0" w:color="000000"/>
              <w:bottom w:val="single" w:sz="4" w:space="0" w:color="000000"/>
              <w:right w:val="single" w:sz="4" w:space="0" w:color="000000"/>
            </w:tcBorders>
          </w:tcPr>
          <w:p w14:paraId="112F9CEE"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bedrag dat je elke dag tenminste nodig hebt voor eten, een dak boven je hoofd en kleding</w:t>
            </w:r>
          </w:p>
        </w:tc>
      </w:tr>
      <w:tr w:rsidR="00EB07AF" w:rsidRPr="0032583B" w14:paraId="4DEF7A3A" w14:textId="77777777" w:rsidTr="002C6CF8">
        <w:tc>
          <w:tcPr>
            <w:tcW w:w="2972" w:type="dxa"/>
            <w:tcBorders>
              <w:top w:val="single" w:sz="4" w:space="0" w:color="000000"/>
              <w:left w:val="single" w:sz="4" w:space="0" w:color="000000"/>
              <w:bottom w:val="single" w:sz="4" w:space="0" w:color="000000"/>
              <w:right w:val="single" w:sz="4" w:space="0" w:color="000000"/>
            </w:tcBorders>
          </w:tcPr>
          <w:p w14:paraId="310FDA04"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BRICS</w:t>
            </w:r>
          </w:p>
        </w:tc>
        <w:tc>
          <w:tcPr>
            <w:tcW w:w="6084" w:type="dxa"/>
            <w:tcBorders>
              <w:top w:val="single" w:sz="4" w:space="0" w:color="000000"/>
              <w:left w:val="single" w:sz="4" w:space="0" w:color="000000"/>
              <w:bottom w:val="single" w:sz="4" w:space="0" w:color="000000"/>
              <w:right w:val="single" w:sz="4" w:space="0" w:color="000000"/>
            </w:tcBorders>
          </w:tcPr>
          <w:p w14:paraId="482BA897"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Brazilië, Rusland, India, China, Zuid-Afrika</w:t>
            </w:r>
          </w:p>
        </w:tc>
      </w:tr>
      <w:tr w:rsidR="00EB07AF" w:rsidRPr="0032583B" w14:paraId="15FC722B" w14:textId="77777777" w:rsidTr="002C6CF8">
        <w:tc>
          <w:tcPr>
            <w:tcW w:w="2972" w:type="dxa"/>
            <w:tcBorders>
              <w:top w:val="single" w:sz="4" w:space="0" w:color="000000"/>
              <w:left w:val="single" w:sz="4" w:space="0" w:color="000000"/>
              <w:bottom w:val="single" w:sz="4" w:space="0" w:color="000000"/>
              <w:right w:val="single" w:sz="4" w:space="0" w:color="000000"/>
            </w:tcBorders>
          </w:tcPr>
          <w:p w14:paraId="7730E6F2"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 xml:space="preserve">cultuurverspreiding </w:t>
            </w:r>
          </w:p>
        </w:tc>
        <w:tc>
          <w:tcPr>
            <w:tcW w:w="6084" w:type="dxa"/>
            <w:tcBorders>
              <w:top w:val="single" w:sz="4" w:space="0" w:color="000000"/>
              <w:left w:val="single" w:sz="4" w:space="0" w:color="000000"/>
              <w:bottom w:val="single" w:sz="4" w:space="0" w:color="000000"/>
              <w:right w:val="single" w:sz="4" w:space="0" w:color="000000"/>
            </w:tcBorders>
          </w:tcPr>
          <w:p w14:paraId="2A18D6FD"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cultuurelementen worden in andere gebieden overgenomen</w:t>
            </w:r>
          </w:p>
        </w:tc>
      </w:tr>
      <w:tr w:rsidR="00EB07AF" w:rsidRPr="0032583B" w14:paraId="4CB89A2D" w14:textId="77777777" w:rsidTr="002C6CF8">
        <w:tc>
          <w:tcPr>
            <w:tcW w:w="2972" w:type="dxa"/>
            <w:tcBorders>
              <w:top w:val="single" w:sz="4" w:space="0" w:color="000000"/>
              <w:left w:val="single" w:sz="4" w:space="0" w:color="000000"/>
              <w:bottom w:val="single" w:sz="4" w:space="0" w:color="000000"/>
              <w:right w:val="single" w:sz="4" w:space="0" w:color="000000"/>
            </w:tcBorders>
          </w:tcPr>
          <w:p w14:paraId="10B48F53"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formele sector</w:t>
            </w:r>
          </w:p>
        </w:tc>
        <w:tc>
          <w:tcPr>
            <w:tcW w:w="6084" w:type="dxa"/>
            <w:tcBorders>
              <w:top w:val="single" w:sz="4" w:space="0" w:color="000000"/>
              <w:left w:val="single" w:sz="4" w:space="0" w:color="000000"/>
              <w:bottom w:val="single" w:sz="4" w:space="0" w:color="000000"/>
              <w:right w:val="single" w:sz="4" w:space="0" w:color="000000"/>
            </w:tcBorders>
          </w:tcPr>
          <w:p w14:paraId="79EB235D"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het officiële deel van de economie</w:t>
            </w:r>
          </w:p>
        </w:tc>
      </w:tr>
      <w:tr w:rsidR="00EB07AF" w:rsidRPr="0032583B" w14:paraId="62CB93DE" w14:textId="77777777" w:rsidTr="002C6CF8">
        <w:tc>
          <w:tcPr>
            <w:tcW w:w="2972" w:type="dxa"/>
            <w:tcBorders>
              <w:top w:val="single" w:sz="4" w:space="0" w:color="000000"/>
              <w:left w:val="single" w:sz="4" w:space="0" w:color="000000"/>
              <w:bottom w:val="single" w:sz="4" w:space="0" w:color="000000"/>
              <w:right w:val="single" w:sz="4" w:space="0" w:color="000000"/>
            </w:tcBorders>
          </w:tcPr>
          <w:p w14:paraId="60FF7FB2"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informele sector</w:t>
            </w:r>
          </w:p>
        </w:tc>
        <w:tc>
          <w:tcPr>
            <w:tcW w:w="6084" w:type="dxa"/>
            <w:tcBorders>
              <w:top w:val="single" w:sz="4" w:space="0" w:color="000000"/>
              <w:left w:val="single" w:sz="4" w:space="0" w:color="000000"/>
              <w:bottom w:val="single" w:sz="4" w:space="0" w:color="000000"/>
              <w:right w:val="single" w:sz="4" w:space="0" w:color="000000"/>
            </w:tcBorders>
          </w:tcPr>
          <w:p w14:paraId="44D2B737"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ook wel scharreleconomie genoemd</w:t>
            </w:r>
          </w:p>
        </w:tc>
      </w:tr>
      <w:tr w:rsidR="00EB07AF" w:rsidRPr="0032583B" w14:paraId="581D8C8A" w14:textId="77777777" w:rsidTr="002C6CF8">
        <w:tc>
          <w:tcPr>
            <w:tcW w:w="2972" w:type="dxa"/>
            <w:tcBorders>
              <w:top w:val="single" w:sz="4" w:space="0" w:color="000000"/>
              <w:left w:val="single" w:sz="4" w:space="0" w:color="000000"/>
              <w:bottom w:val="single" w:sz="4" w:space="0" w:color="000000"/>
              <w:right w:val="single" w:sz="4" w:space="0" w:color="000000"/>
            </w:tcBorders>
          </w:tcPr>
          <w:p w14:paraId="36F49227"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megastad</w:t>
            </w:r>
          </w:p>
        </w:tc>
        <w:tc>
          <w:tcPr>
            <w:tcW w:w="6084" w:type="dxa"/>
            <w:tcBorders>
              <w:top w:val="single" w:sz="4" w:space="0" w:color="000000"/>
              <w:left w:val="single" w:sz="4" w:space="0" w:color="000000"/>
              <w:bottom w:val="single" w:sz="4" w:space="0" w:color="000000"/>
              <w:right w:val="single" w:sz="4" w:space="0" w:color="000000"/>
            </w:tcBorders>
          </w:tcPr>
          <w:p w14:paraId="5F97A839"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meer dan tien miljoen inwoners</w:t>
            </w:r>
          </w:p>
        </w:tc>
      </w:tr>
      <w:tr w:rsidR="00EB07AF" w:rsidRPr="0032583B" w14:paraId="133B80EC" w14:textId="77777777" w:rsidTr="002C6CF8">
        <w:tc>
          <w:tcPr>
            <w:tcW w:w="2972" w:type="dxa"/>
            <w:tcBorders>
              <w:top w:val="single" w:sz="4" w:space="0" w:color="000000"/>
              <w:left w:val="single" w:sz="4" w:space="0" w:color="000000"/>
              <w:bottom w:val="single" w:sz="4" w:space="0" w:color="000000"/>
              <w:right w:val="single" w:sz="4" w:space="0" w:color="000000"/>
            </w:tcBorders>
          </w:tcPr>
          <w:p w14:paraId="00A57150"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natuurlijke bevolkingsgroei</w:t>
            </w:r>
          </w:p>
        </w:tc>
        <w:tc>
          <w:tcPr>
            <w:tcW w:w="6084" w:type="dxa"/>
            <w:tcBorders>
              <w:top w:val="single" w:sz="4" w:space="0" w:color="000000"/>
              <w:left w:val="single" w:sz="4" w:space="0" w:color="000000"/>
              <w:bottom w:val="single" w:sz="4" w:space="0" w:color="000000"/>
              <w:right w:val="single" w:sz="4" w:space="0" w:color="000000"/>
            </w:tcBorders>
          </w:tcPr>
          <w:p w14:paraId="65F8C21B"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het geboortecijfer is hoger is dan het sterftecijfer</w:t>
            </w:r>
          </w:p>
        </w:tc>
      </w:tr>
      <w:tr w:rsidR="00EB07AF" w:rsidRPr="0032583B" w14:paraId="57522D24" w14:textId="77777777" w:rsidTr="002C6CF8">
        <w:tc>
          <w:tcPr>
            <w:tcW w:w="2972" w:type="dxa"/>
            <w:tcBorders>
              <w:top w:val="single" w:sz="4" w:space="0" w:color="000000"/>
              <w:left w:val="single" w:sz="4" w:space="0" w:color="000000"/>
              <w:bottom w:val="single" w:sz="4" w:space="0" w:color="000000"/>
              <w:right w:val="single" w:sz="4" w:space="0" w:color="000000"/>
            </w:tcBorders>
          </w:tcPr>
          <w:p w14:paraId="6CCD8704"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negatief verband</w:t>
            </w:r>
          </w:p>
        </w:tc>
        <w:tc>
          <w:tcPr>
            <w:tcW w:w="6084" w:type="dxa"/>
            <w:tcBorders>
              <w:top w:val="single" w:sz="4" w:space="0" w:color="000000"/>
              <w:left w:val="single" w:sz="4" w:space="0" w:color="000000"/>
              <w:bottom w:val="single" w:sz="4" w:space="0" w:color="000000"/>
              <w:right w:val="single" w:sz="4" w:space="0" w:color="000000"/>
            </w:tcBorders>
          </w:tcPr>
          <w:p w14:paraId="23C1A7E1"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wanneer het ene verschijnsel toeneemt en het andere juist afneemt</w:t>
            </w:r>
          </w:p>
        </w:tc>
      </w:tr>
      <w:tr w:rsidR="00EB07AF" w:rsidRPr="0032583B" w14:paraId="00AF80BA" w14:textId="77777777" w:rsidTr="002C6CF8">
        <w:tc>
          <w:tcPr>
            <w:tcW w:w="2972" w:type="dxa"/>
            <w:tcBorders>
              <w:top w:val="single" w:sz="4" w:space="0" w:color="000000"/>
              <w:left w:val="single" w:sz="4" w:space="0" w:color="000000"/>
              <w:bottom w:val="single" w:sz="4" w:space="0" w:color="000000"/>
              <w:right w:val="single" w:sz="4" w:space="0" w:color="000000"/>
            </w:tcBorders>
          </w:tcPr>
          <w:p w14:paraId="069AA615"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sociale bevolkingsgroei</w:t>
            </w:r>
          </w:p>
        </w:tc>
        <w:tc>
          <w:tcPr>
            <w:tcW w:w="6084" w:type="dxa"/>
            <w:tcBorders>
              <w:top w:val="single" w:sz="4" w:space="0" w:color="000000"/>
              <w:left w:val="single" w:sz="4" w:space="0" w:color="000000"/>
              <w:bottom w:val="single" w:sz="4" w:space="0" w:color="000000"/>
              <w:right w:val="single" w:sz="4" w:space="0" w:color="000000"/>
            </w:tcBorders>
          </w:tcPr>
          <w:p w14:paraId="75E22B99"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bevolkingsgroei door migratie</w:t>
            </w:r>
          </w:p>
        </w:tc>
      </w:tr>
      <w:tr w:rsidR="00EB07AF" w:rsidRPr="0032583B" w14:paraId="62449E58" w14:textId="77777777" w:rsidTr="002C6CF8">
        <w:tc>
          <w:tcPr>
            <w:tcW w:w="2972" w:type="dxa"/>
            <w:tcBorders>
              <w:top w:val="single" w:sz="4" w:space="0" w:color="000000"/>
              <w:left w:val="single" w:sz="4" w:space="0" w:color="000000"/>
              <w:bottom w:val="single" w:sz="4" w:space="0" w:color="000000"/>
              <w:right w:val="single" w:sz="4" w:space="0" w:color="000000"/>
            </w:tcBorders>
          </w:tcPr>
          <w:p w14:paraId="67EA0183"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vergrijzing</w:t>
            </w:r>
          </w:p>
        </w:tc>
        <w:tc>
          <w:tcPr>
            <w:tcW w:w="6084" w:type="dxa"/>
            <w:tcBorders>
              <w:top w:val="single" w:sz="4" w:space="0" w:color="000000"/>
              <w:left w:val="single" w:sz="4" w:space="0" w:color="000000"/>
              <w:bottom w:val="single" w:sz="4" w:space="0" w:color="000000"/>
              <w:right w:val="single" w:sz="4" w:space="0" w:color="000000"/>
            </w:tcBorders>
          </w:tcPr>
          <w:p w14:paraId="1748E34C" w14:textId="77777777" w:rsidR="0032583B" w:rsidRPr="0032583B" w:rsidRDefault="0032583B"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aandeel ouderen in de bevolking neemt toe</w:t>
            </w:r>
          </w:p>
        </w:tc>
      </w:tr>
    </w:tbl>
    <w:p w14:paraId="7C4201B0" w14:textId="0D023A5A" w:rsidR="0032583B" w:rsidRDefault="0032583B">
      <w:pPr>
        <w:suppressAutoHyphens w:val="0"/>
        <w:spacing w:line="240" w:lineRule="auto"/>
        <w:ind w:leftChars="0" w:left="0" w:firstLineChars="0"/>
        <w:textDirection w:val="lrTb"/>
        <w:textAlignment w:val="auto"/>
        <w:outlineLvl w:val="9"/>
        <w:rPr>
          <w:rFonts w:ascii="Arial" w:eastAsia="Arial" w:hAnsi="Arial" w:cs="Arial"/>
          <w:sz w:val="20"/>
          <w:szCs w:val="20"/>
          <w:highlight w:val="yellow"/>
        </w:rPr>
      </w:pPr>
    </w:p>
    <w:p w14:paraId="7EC502F0"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670EB7C2" w14:textId="77777777" w:rsidR="008C2151" w:rsidRPr="00FE67D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FE67DB">
        <w:rPr>
          <w:rFonts w:ascii="Arial" w:eastAsia="Arial" w:hAnsi="Arial" w:cs="Arial"/>
          <w:b/>
          <w:bCs/>
          <w:sz w:val="20"/>
          <w:szCs w:val="20"/>
        </w:rPr>
        <w:t>3</w:t>
      </w:r>
    </w:p>
    <w:p w14:paraId="51CF73CA" w14:textId="0084629F"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a</w:t>
      </w:r>
      <w:r w:rsidRPr="0032583B">
        <w:rPr>
          <w:rFonts w:ascii="Arial" w:eastAsia="Arial" w:hAnsi="Arial" w:cs="Arial"/>
          <w:sz w:val="20"/>
          <w:szCs w:val="20"/>
        </w:rPr>
        <w:t xml:space="preserve"> Libanon grenst aan Syrië, een land waar </w:t>
      </w:r>
      <w:r w:rsidR="00620EA2">
        <w:rPr>
          <w:rFonts w:ascii="Arial" w:eastAsia="Arial" w:hAnsi="Arial" w:cs="Arial"/>
          <w:sz w:val="20"/>
          <w:szCs w:val="20"/>
        </w:rPr>
        <w:t xml:space="preserve">nu nog steeds </w:t>
      </w:r>
      <w:r w:rsidRPr="0032583B">
        <w:rPr>
          <w:rFonts w:ascii="Arial" w:eastAsia="Arial" w:hAnsi="Arial" w:cs="Arial"/>
          <w:sz w:val="20"/>
          <w:szCs w:val="20"/>
        </w:rPr>
        <w:t>een burgeroorlog aan de gang is.</w:t>
      </w:r>
    </w:p>
    <w:p w14:paraId="633B6823" w14:textId="23402EE6"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b</w:t>
      </w:r>
      <w:r w:rsidRPr="0032583B">
        <w:rPr>
          <w:rFonts w:ascii="Arial" w:eastAsia="Arial" w:hAnsi="Arial" w:cs="Arial"/>
          <w:sz w:val="20"/>
          <w:szCs w:val="20"/>
        </w:rPr>
        <w:t xml:space="preserve"> Jarenlange corruptie en wanbeleid waardoor banken failliet zijn gegaan.</w:t>
      </w:r>
    </w:p>
    <w:p w14:paraId="0FE536EB" w14:textId="606219BE"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c</w:t>
      </w:r>
      <w:r w:rsidRPr="0032583B">
        <w:rPr>
          <w:rFonts w:ascii="Arial" w:eastAsia="Arial" w:hAnsi="Arial" w:cs="Arial"/>
          <w:sz w:val="20"/>
          <w:szCs w:val="20"/>
        </w:rPr>
        <w:t xml:space="preserve"> Producten worden duurder</w:t>
      </w:r>
      <w:r w:rsidR="000D7AC6">
        <w:rPr>
          <w:rFonts w:ascii="Arial" w:eastAsia="Arial" w:hAnsi="Arial" w:cs="Arial"/>
          <w:sz w:val="20"/>
          <w:szCs w:val="20"/>
        </w:rPr>
        <w:t>,</w:t>
      </w:r>
      <w:r w:rsidRPr="0032583B">
        <w:rPr>
          <w:rFonts w:ascii="Arial" w:eastAsia="Arial" w:hAnsi="Arial" w:cs="Arial"/>
          <w:sz w:val="20"/>
          <w:szCs w:val="20"/>
        </w:rPr>
        <w:t xml:space="preserve"> terwijl Ahmed minder gaat verdienen (oorzaak). Hierdoor kan hij minder kopen (gevolg).</w:t>
      </w:r>
    </w:p>
    <w:p w14:paraId="33C60629" w14:textId="610D1EF3"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 xml:space="preserve">d </w:t>
      </w:r>
      <w:r w:rsidRPr="0032583B">
        <w:rPr>
          <w:rFonts w:ascii="Arial" w:eastAsia="Arial" w:hAnsi="Arial" w:cs="Arial"/>
          <w:sz w:val="20"/>
          <w:szCs w:val="20"/>
        </w:rPr>
        <w:t>Ja. De koelkast is leeg. Er is geen geld voor voedsel.</w:t>
      </w:r>
    </w:p>
    <w:p w14:paraId="1233C1EF"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66A3A844" w14:textId="71FB8FF1" w:rsidR="008C2151" w:rsidRPr="00FE67D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FE67DB">
        <w:rPr>
          <w:rFonts w:ascii="Arial" w:eastAsia="Arial" w:hAnsi="Arial" w:cs="Arial"/>
          <w:b/>
          <w:bCs/>
          <w:sz w:val="20"/>
          <w:szCs w:val="20"/>
        </w:rPr>
        <w:t xml:space="preserve">4 </w:t>
      </w:r>
    </w:p>
    <w:p w14:paraId="6E93ACF5" w14:textId="601B74D4" w:rsidR="008C2151" w:rsidRDefault="00643854"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a</w:t>
      </w:r>
      <w:r>
        <w:rPr>
          <w:rFonts w:ascii="Arial" w:eastAsia="Arial" w:hAnsi="Arial" w:cs="Arial"/>
          <w:sz w:val="20"/>
          <w:szCs w:val="20"/>
        </w:rPr>
        <w:t xml:space="preserve"> </w:t>
      </w:r>
      <w:r w:rsidR="008C2151" w:rsidRPr="0032583B">
        <w:rPr>
          <w:rFonts w:ascii="Arial" w:eastAsia="Arial" w:hAnsi="Arial" w:cs="Arial"/>
          <w:sz w:val="20"/>
          <w:szCs w:val="20"/>
        </w:rPr>
        <w:t xml:space="preserve">Er zijn verschillende etnisch-religieuze groeperingen in Libanon. </w:t>
      </w:r>
    </w:p>
    <w:p w14:paraId="185DC1E2" w14:textId="25EAC7F8" w:rsidR="00EA6A44" w:rsidRPr="00EA6A44" w:rsidRDefault="00EA6A44" w:rsidP="008C2151">
      <w:pPr>
        <w:pBdr>
          <w:top w:val="nil"/>
          <w:left w:val="nil"/>
          <w:bottom w:val="nil"/>
          <w:right w:val="nil"/>
          <w:between w:val="nil"/>
        </w:pBdr>
        <w:spacing w:line="240" w:lineRule="auto"/>
        <w:ind w:left="0" w:hanging="2"/>
        <w:rPr>
          <w:rFonts w:ascii="Arial" w:eastAsia="Arial" w:hAnsi="Arial" w:cs="Arial"/>
          <w:b/>
          <w:bCs/>
          <w:sz w:val="20"/>
          <w:szCs w:val="20"/>
        </w:rPr>
      </w:pPr>
      <w:r w:rsidRPr="00EA6A44">
        <w:rPr>
          <w:rFonts w:ascii="Arial" w:eastAsia="Arial" w:hAnsi="Arial" w:cs="Arial"/>
          <w:b/>
          <w:bCs/>
          <w:sz w:val="20"/>
          <w:szCs w:val="20"/>
        </w:rPr>
        <w:t>b</w:t>
      </w:r>
    </w:p>
    <w:p w14:paraId="4B90A90C" w14:textId="7976F65E" w:rsidR="008C2151" w:rsidRPr="0032583B" w:rsidRDefault="00EA6A44" w:rsidP="008C2151">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b/>
          <w:bCs/>
          <w:sz w:val="20"/>
          <w:szCs w:val="20"/>
        </w:rPr>
        <w:t>c</w:t>
      </w:r>
      <w:r w:rsidR="008C2151" w:rsidRPr="0032583B">
        <w:rPr>
          <w:rFonts w:ascii="Arial" w:eastAsia="Arial" w:hAnsi="Arial" w:cs="Arial"/>
          <w:sz w:val="20"/>
          <w:szCs w:val="20"/>
        </w:rPr>
        <w:t xml:space="preserve"> Bijvoorbeeld: </w:t>
      </w:r>
      <w:r w:rsidR="000D7AC6" w:rsidRPr="00D775DA">
        <w:rPr>
          <w:rFonts w:ascii="Arial" w:eastAsia="Arial" w:hAnsi="Arial" w:cs="Arial"/>
          <w:sz w:val="20"/>
          <w:szCs w:val="20"/>
        </w:rPr>
        <w:t>J</w:t>
      </w:r>
      <w:r w:rsidR="008C2151" w:rsidRPr="00D775DA">
        <w:rPr>
          <w:rFonts w:ascii="Arial" w:eastAsia="Arial" w:hAnsi="Arial" w:cs="Arial"/>
          <w:sz w:val="20"/>
          <w:szCs w:val="20"/>
        </w:rPr>
        <w:t>a</w:t>
      </w:r>
      <w:r w:rsidR="008C2151" w:rsidRPr="0032583B">
        <w:rPr>
          <w:rFonts w:ascii="Arial" w:eastAsia="Arial" w:hAnsi="Arial" w:cs="Arial"/>
          <w:sz w:val="20"/>
          <w:szCs w:val="20"/>
        </w:rPr>
        <w:t xml:space="preserve">, want dit is de enige manier waarop politici gaan luisteren naar het volk. </w:t>
      </w:r>
      <w:r w:rsidR="000D7AC6">
        <w:rPr>
          <w:rFonts w:ascii="Arial" w:eastAsia="Arial" w:hAnsi="Arial" w:cs="Arial"/>
          <w:sz w:val="20"/>
          <w:szCs w:val="20"/>
        </w:rPr>
        <w:t xml:space="preserve">Of: </w:t>
      </w:r>
      <w:r w:rsidR="000D7AC6" w:rsidRPr="00D775DA">
        <w:rPr>
          <w:rFonts w:ascii="Arial" w:eastAsia="Arial" w:hAnsi="Arial" w:cs="Arial"/>
          <w:sz w:val="20"/>
          <w:szCs w:val="20"/>
        </w:rPr>
        <w:t>N</w:t>
      </w:r>
      <w:r w:rsidR="008C2151" w:rsidRPr="00D775DA">
        <w:rPr>
          <w:rFonts w:ascii="Arial" w:eastAsia="Arial" w:hAnsi="Arial" w:cs="Arial"/>
          <w:sz w:val="20"/>
          <w:szCs w:val="20"/>
        </w:rPr>
        <w:t>ee,</w:t>
      </w:r>
      <w:r w:rsidR="008C2151" w:rsidRPr="0032583B">
        <w:rPr>
          <w:rFonts w:ascii="Arial" w:eastAsia="Arial" w:hAnsi="Arial" w:cs="Arial"/>
          <w:b/>
          <w:sz w:val="20"/>
          <w:szCs w:val="20"/>
        </w:rPr>
        <w:t xml:space="preserve"> </w:t>
      </w:r>
      <w:r w:rsidR="008C2151" w:rsidRPr="0032583B">
        <w:rPr>
          <w:rFonts w:ascii="Arial" w:eastAsia="Arial" w:hAnsi="Arial" w:cs="Arial"/>
          <w:sz w:val="20"/>
          <w:szCs w:val="20"/>
        </w:rPr>
        <w:t xml:space="preserve">want tijdens de protesten zou ik opgepakt kunnen worden en in de gevangenis kunnen belanden. </w:t>
      </w:r>
    </w:p>
    <w:p w14:paraId="563BDFFD"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520CD4FC" w14:textId="5147FD4A" w:rsidR="008C2151" w:rsidRPr="00FE67DB" w:rsidRDefault="00643854" w:rsidP="008C2151">
      <w:pPr>
        <w:pBdr>
          <w:top w:val="nil"/>
          <w:left w:val="nil"/>
          <w:bottom w:val="nil"/>
          <w:right w:val="nil"/>
          <w:between w:val="nil"/>
        </w:pBdr>
        <w:spacing w:line="240" w:lineRule="auto"/>
        <w:ind w:left="0" w:hanging="2"/>
        <w:rPr>
          <w:rFonts w:ascii="Arial" w:eastAsia="Arial" w:hAnsi="Arial" w:cs="Arial"/>
          <w:b/>
          <w:bCs/>
          <w:sz w:val="20"/>
          <w:szCs w:val="20"/>
        </w:rPr>
      </w:pPr>
      <w:r w:rsidRPr="00FE67DB">
        <w:rPr>
          <w:rFonts w:ascii="Arial" w:eastAsia="Arial" w:hAnsi="Arial" w:cs="Arial"/>
          <w:b/>
          <w:bCs/>
          <w:sz w:val="20"/>
          <w:szCs w:val="20"/>
        </w:rPr>
        <w:t>5</w:t>
      </w:r>
    </w:p>
    <w:p w14:paraId="2E96A3E1" w14:textId="489951DB" w:rsidR="008C2151" w:rsidRPr="0032583B" w:rsidRDefault="00643854"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a</w:t>
      </w:r>
      <w:r>
        <w:rPr>
          <w:rFonts w:ascii="Arial" w:eastAsia="Arial" w:hAnsi="Arial" w:cs="Arial"/>
          <w:sz w:val="20"/>
          <w:szCs w:val="20"/>
        </w:rPr>
        <w:t xml:space="preserve"> </w:t>
      </w:r>
      <w:r w:rsidR="008C2151" w:rsidRPr="0032583B">
        <w:rPr>
          <w:rFonts w:ascii="Arial" w:eastAsia="Arial" w:hAnsi="Arial" w:cs="Arial"/>
          <w:sz w:val="20"/>
          <w:szCs w:val="20"/>
        </w:rPr>
        <w:t xml:space="preserve">De overheid. Zij heeft de explosieve stof niet weggehaald ondanks meerdere waarschuwingen. </w:t>
      </w:r>
    </w:p>
    <w:p w14:paraId="2BB50E58" w14:textId="6117E02D"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 xml:space="preserve">b </w:t>
      </w:r>
      <w:r w:rsidRPr="0032583B">
        <w:rPr>
          <w:rFonts w:ascii="Arial" w:eastAsia="Arial" w:hAnsi="Arial" w:cs="Arial"/>
          <w:sz w:val="20"/>
          <w:szCs w:val="20"/>
        </w:rPr>
        <w:t xml:space="preserve">De beheersing van corruptie is laag in Libanon (oorzaak). De overheid houdt onvoldoende toezicht op de veiligheidseisen (gevolg). </w:t>
      </w:r>
    </w:p>
    <w:p w14:paraId="3D7850C3"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4BBF22C1" w14:textId="77777777" w:rsidR="008C2151" w:rsidRPr="00FE67D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FE67DB">
        <w:rPr>
          <w:rFonts w:ascii="Arial" w:eastAsia="Arial" w:hAnsi="Arial" w:cs="Arial"/>
          <w:b/>
          <w:bCs/>
          <w:sz w:val="20"/>
          <w:szCs w:val="20"/>
        </w:rPr>
        <w:t>6</w:t>
      </w:r>
    </w:p>
    <w:p w14:paraId="64B72933" w14:textId="56CCD081" w:rsidR="008C2151" w:rsidRPr="0032583B" w:rsidRDefault="00643854" w:rsidP="008C2151">
      <w:pPr>
        <w:pBdr>
          <w:top w:val="nil"/>
          <w:left w:val="nil"/>
          <w:bottom w:val="nil"/>
          <w:right w:val="nil"/>
          <w:between w:val="nil"/>
        </w:pBdr>
        <w:spacing w:line="240" w:lineRule="auto"/>
        <w:ind w:left="0" w:hanging="2"/>
        <w:rPr>
          <w:rFonts w:ascii="Arial" w:eastAsia="Arial" w:hAnsi="Arial" w:cs="Arial"/>
          <w:sz w:val="20"/>
          <w:szCs w:val="20"/>
          <w:highlight w:val="green"/>
        </w:rPr>
      </w:pPr>
      <w:r w:rsidRPr="00FE67DB">
        <w:rPr>
          <w:rFonts w:ascii="Arial" w:eastAsia="Arial" w:hAnsi="Arial" w:cs="Arial"/>
          <w:b/>
          <w:bCs/>
          <w:sz w:val="20"/>
          <w:szCs w:val="20"/>
        </w:rPr>
        <w:t>a</w:t>
      </w:r>
      <w:r>
        <w:rPr>
          <w:rFonts w:ascii="Arial" w:eastAsia="Arial" w:hAnsi="Arial" w:cs="Arial"/>
          <w:sz w:val="20"/>
          <w:szCs w:val="20"/>
        </w:rPr>
        <w:t xml:space="preserve"> </w:t>
      </w:r>
      <w:r w:rsidR="008C2151" w:rsidRPr="0032583B">
        <w:rPr>
          <w:rFonts w:ascii="Arial" w:eastAsia="Arial" w:hAnsi="Arial" w:cs="Arial"/>
          <w:sz w:val="20"/>
          <w:szCs w:val="20"/>
        </w:rPr>
        <w:t>Bijvoorbeeld</w:t>
      </w:r>
      <w:r w:rsidR="000D7AC6">
        <w:rPr>
          <w:rFonts w:ascii="Arial" w:eastAsia="Arial" w:hAnsi="Arial" w:cs="Arial"/>
          <w:sz w:val="20"/>
          <w:szCs w:val="20"/>
        </w:rPr>
        <w:t>:</w:t>
      </w:r>
      <w:r w:rsidR="008C2151" w:rsidRPr="0032583B">
        <w:rPr>
          <w:rFonts w:ascii="Arial" w:eastAsia="Arial" w:hAnsi="Arial" w:cs="Arial"/>
          <w:sz w:val="20"/>
          <w:szCs w:val="20"/>
        </w:rPr>
        <w:t xml:space="preserve"> migratie, demografie, welvaart. </w:t>
      </w:r>
    </w:p>
    <w:p w14:paraId="05258B65" w14:textId="4A14452A"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b</w:t>
      </w:r>
      <w:r w:rsidRPr="0032583B">
        <w:rPr>
          <w:rFonts w:ascii="Arial" w:eastAsia="Arial" w:hAnsi="Arial" w:cs="Arial"/>
          <w:sz w:val="20"/>
          <w:szCs w:val="20"/>
        </w:rPr>
        <w:t xml:space="preserve"> Bijvoorbeeld</w:t>
      </w:r>
      <w:r w:rsidR="000F1801">
        <w:rPr>
          <w:rFonts w:ascii="Arial" w:eastAsia="Arial" w:hAnsi="Arial" w:cs="Arial"/>
          <w:sz w:val="20"/>
          <w:szCs w:val="20"/>
        </w:rPr>
        <w:t>:</w:t>
      </w:r>
      <w:r w:rsidRPr="0032583B">
        <w:rPr>
          <w:rFonts w:ascii="Arial" w:eastAsia="Arial" w:hAnsi="Arial" w:cs="Arial"/>
          <w:sz w:val="20"/>
          <w:szCs w:val="20"/>
        </w:rPr>
        <w:t xml:space="preserve"> zodat je bewust bent welke ontwikkelingen in de wereld van invloed zijn op jouw dagelijks leven en op jouw toekomst. </w:t>
      </w:r>
    </w:p>
    <w:p w14:paraId="0F5D49A8"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0B74B905" w14:textId="77777777" w:rsidR="008C2151" w:rsidRPr="0032583B" w:rsidRDefault="008C2151" w:rsidP="00FE67DB">
      <w:pPr>
        <w:pBdr>
          <w:top w:val="nil"/>
          <w:left w:val="nil"/>
          <w:bottom w:val="nil"/>
          <w:right w:val="nil"/>
          <w:between w:val="nil"/>
        </w:pBdr>
        <w:spacing w:line="240" w:lineRule="auto"/>
        <w:ind w:left="0" w:hanging="2"/>
        <w:rPr>
          <w:rFonts w:ascii="Arial" w:eastAsia="Arial" w:hAnsi="Arial" w:cs="Arial"/>
          <w:sz w:val="20"/>
          <w:szCs w:val="20"/>
        </w:rPr>
      </w:pPr>
      <w:r w:rsidRPr="0032583B">
        <w:br w:type="page"/>
      </w:r>
    </w:p>
    <w:p w14:paraId="75A096B5" w14:textId="39AAFD74" w:rsidR="00E80626" w:rsidRPr="00EA6A44" w:rsidRDefault="001A6390" w:rsidP="00EA6A44">
      <w:pPr>
        <w:pStyle w:val="Lijstalinea"/>
        <w:numPr>
          <w:ilvl w:val="1"/>
          <w:numId w:val="67"/>
        </w:numPr>
        <w:pBdr>
          <w:top w:val="nil"/>
          <w:left w:val="nil"/>
          <w:bottom w:val="nil"/>
          <w:right w:val="nil"/>
          <w:between w:val="nil"/>
        </w:pBdr>
        <w:spacing w:line="276" w:lineRule="auto"/>
        <w:ind w:leftChars="0" w:firstLineChars="0"/>
        <w:rPr>
          <w:rFonts w:ascii="Arial" w:eastAsia="Arial" w:hAnsi="Arial" w:cs="Arial"/>
          <w:sz w:val="20"/>
          <w:szCs w:val="20"/>
        </w:rPr>
      </w:pPr>
      <w:r w:rsidRPr="00EA6A44">
        <w:rPr>
          <w:rFonts w:ascii="Arial" w:eastAsia="Arial" w:hAnsi="Arial" w:cs="Arial"/>
          <w:b/>
          <w:sz w:val="20"/>
          <w:szCs w:val="20"/>
        </w:rPr>
        <w:lastRenderedPageBreak/>
        <w:t xml:space="preserve">Patronen: welvaart en welzijn </w:t>
      </w:r>
    </w:p>
    <w:p w14:paraId="2CC28DB3" w14:textId="77777777" w:rsidR="00E80626" w:rsidRPr="0032583B" w:rsidRDefault="00E80626" w:rsidP="00FE67DB">
      <w:pPr>
        <w:pBdr>
          <w:top w:val="nil"/>
          <w:left w:val="nil"/>
          <w:bottom w:val="nil"/>
          <w:right w:val="nil"/>
          <w:between w:val="nil"/>
        </w:pBdr>
        <w:spacing w:line="240" w:lineRule="auto"/>
        <w:ind w:left="0" w:hanging="2"/>
        <w:rPr>
          <w:rFonts w:ascii="Arial" w:eastAsia="Arial" w:hAnsi="Arial" w:cs="Arial"/>
          <w:sz w:val="20"/>
          <w:szCs w:val="20"/>
        </w:rPr>
      </w:pPr>
    </w:p>
    <w:p w14:paraId="51AA52B6" w14:textId="6BE12FA5" w:rsidR="008C2151" w:rsidRPr="00FE67DB" w:rsidRDefault="008C2151" w:rsidP="00FE67DB">
      <w:pPr>
        <w:pBdr>
          <w:top w:val="nil"/>
          <w:left w:val="nil"/>
          <w:bottom w:val="nil"/>
          <w:right w:val="nil"/>
          <w:between w:val="nil"/>
        </w:pBdr>
        <w:spacing w:line="240" w:lineRule="auto"/>
        <w:ind w:left="0" w:hanging="2"/>
        <w:rPr>
          <w:rFonts w:ascii="Arial" w:eastAsia="Arial" w:hAnsi="Arial" w:cs="Arial"/>
          <w:b/>
          <w:bCs/>
          <w:sz w:val="20"/>
          <w:szCs w:val="20"/>
        </w:rPr>
      </w:pPr>
      <w:r w:rsidRPr="00FE67DB">
        <w:rPr>
          <w:rFonts w:ascii="Arial" w:eastAsia="Arial" w:hAnsi="Arial" w:cs="Arial"/>
          <w:b/>
          <w:bCs/>
          <w:sz w:val="20"/>
          <w:szCs w:val="20"/>
        </w:rPr>
        <w:t>1</w:t>
      </w:r>
    </w:p>
    <w:p w14:paraId="6BA272D8" w14:textId="3D68BFD8" w:rsidR="00EA6A44" w:rsidRPr="00EA6A44" w:rsidRDefault="00EA6A44" w:rsidP="00EA6A44">
      <w:pPr>
        <w:numPr>
          <w:ilvl w:val="0"/>
          <w:numId w:val="66"/>
        </w:numPr>
        <w:pBdr>
          <w:top w:val="nil"/>
          <w:left w:val="nil"/>
          <w:bottom w:val="nil"/>
          <w:right w:val="nil"/>
          <w:between w:val="nil"/>
        </w:pBdr>
        <w:spacing w:line="240" w:lineRule="auto"/>
        <w:ind w:left="0" w:hanging="2"/>
        <w:rPr>
          <w:rFonts w:ascii="Arial" w:eastAsia="Arial" w:hAnsi="Arial" w:cs="Arial"/>
          <w:color w:val="000000"/>
          <w:sz w:val="20"/>
          <w:szCs w:val="20"/>
        </w:rPr>
      </w:pPr>
      <w:r w:rsidRPr="00EA6A44">
        <w:rPr>
          <w:rFonts w:ascii="Arial" w:eastAsia="Arial" w:hAnsi="Arial" w:cs="Arial"/>
          <w:color w:val="000000"/>
          <w:sz w:val="20"/>
          <w:szCs w:val="20"/>
        </w:rPr>
        <w:t>A onjuist</w:t>
      </w:r>
    </w:p>
    <w:p w14:paraId="521CC5C0" w14:textId="39C51568" w:rsidR="00EA6A44" w:rsidRDefault="00EA6A44" w:rsidP="00EA6A4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B juist</w:t>
      </w:r>
    </w:p>
    <w:p w14:paraId="34DB3C47" w14:textId="32E12491" w:rsidR="00EA6A44" w:rsidRDefault="00EA6A44" w:rsidP="00EA6A4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C juist</w:t>
      </w:r>
    </w:p>
    <w:p w14:paraId="59A44E5A" w14:textId="1C751EFC" w:rsidR="00EA6A44" w:rsidRDefault="00EA6A44" w:rsidP="00EA6A4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D onjuist</w:t>
      </w:r>
    </w:p>
    <w:p w14:paraId="0F5EB561" w14:textId="2D4C9F28" w:rsidR="00EA6A44" w:rsidRDefault="00EA6A44" w:rsidP="00EA6A4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E juist</w:t>
      </w:r>
    </w:p>
    <w:p w14:paraId="66F62EA1" w14:textId="43AAB870" w:rsidR="00EA6A44" w:rsidRDefault="00EA6A44" w:rsidP="00EA6A4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F onjuist</w:t>
      </w:r>
    </w:p>
    <w:p w14:paraId="07727642" w14:textId="77777777" w:rsidR="00EA6A44" w:rsidRDefault="00EA6A44" w:rsidP="00EA6A4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p>
    <w:p w14:paraId="03946CCB" w14:textId="7A641CB2" w:rsidR="00EA6A44" w:rsidRDefault="00EA6A44" w:rsidP="00EA6A4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sidRPr="00EA6A44">
        <w:rPr>
          <w:rFonts w:ascii="Arial" w:eastAsia="Arial" w:hAnsi="Arial" w:cs="Arial"/>
          <w:b/>
          <w:bCs/>
          <w:color w:val="000000"/>
          <w:sz w:val="20"/>
          <w:szCs w:val="20"/>
        </w:rPr>
        <w:t>b</w:t>
      </w:r>
      <w:r>
        <w:rPr>
          <w:rFonts w:ascii="Arial" w:eastAsia="Arial" w:hAnsi="Arial" w:cs="Arial"/>
          <w:color w:val="000000"/>
          <w:sz w:val="20"/>
          <w:szCs w:val="20"/>
        </w:rPr>
        <w:t xml:space="preserve"> A onjuist</w:t>
      </w:r>
    </w:p>
    <w:p w14:paraId="6DADCE99" w14:textId="7348467A" w:rsidR="00EA6A44" w:rsidRDefault="00EA6A44" w:rsidP="00EA6A4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B juist</w:t>
      </w:r>
    </w:p>
    <w:p w14:paraId="36C49A47" w14:textId="3E519F96" w:rsidR="00EA6A44" w:rsidRDefault="00EA6A44" w:rsidP="00EA6A4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C onjuist</w:t>
      </w:r>
    </w:p>
    <w:p w14:paraId="5C64251E" w14:textId="72DB0005" w:rsidR="00EA6A44" w:rsidRPr="000E6519" w:rsidRDefault="00EA6A44" w:rsidP="00EA6A4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D Onjuist</w:t>
      </w:r>
    </w:p>
    <w:p w14:paraId="68D07572" w14:textId="027C0A44" w:rsidR="008C2151" w:rsidRPr="00EA6A44" w:rsidRDefault="008C2151" w:rsidP="00FE67DB">
      <w:pPr>
        <w:pBdr>
          <w:top w:val="nil"/>
          <w:left w:val="nil"/>
          <w:bottom w:val="nil"/>
          <w:right w:val="nil"/>
          <w:between w:val="nil"/>
        </w:pBdr>
        <w:spacing w:line="240" w:lineRule="auto"/>
        <w:ind w:left="0" w:hanging="2"/>
        <w:rPr>
          <w:rFonts w:ascii="Arial" w:eastAsia="Arial" w:hAnsi="Arial" w:cs="Arial"/>
          <w:sz w:val="20"/>
          <w:szCs w:val="20"/>
        </w:rPr>
      </w:pPr>
    </w:p>
    <w:p w14:paraId="7D615EB5" w14:textId="7C613762" w:rsidR="008C2151" w:rsidRPr="00EA6A44" w:rsidRDefault="008C2151" w:rsidP="00EA6A44">
      <w:pPr>
        <w:pBdr>
          <w:top w:val="nil"/>
          <w:left w:val="nil"/>
          <w:bottom w:val="nil"/>
          <w:right w:val="nil"/>
          <w:between w:val="nil"/>
        </w:pBdr>
        <w:spacing w:line="240" w:lineRule="auto"/>
        <w:ind w:leftChars="0" w:left="0" w:firstLineChars="0" w:firstLine="0"/>
        <w:rPr>
          <w:rFonts w:ascii="Arial" w:eastAsia="Arial" w:hAnsi="Arial" w:cs="Arial"/>
          <w:sz w:val="20"/>
          <w:szCs w:val="20"/>
        </w:rPr>
      </w:pPr>
    </w:p>
    <w:p w14:paraId="3896ADCD" w14:textId="77777777" w:rsidR="00EA6A44" w:rsidRPr="00EA6A44" w:rsidRDefault="00EA6A44" w:rsidP="00EA6A44">
      <w:pPr>
        <w:pBdr>
          <w:top w:val="nil"/>
          <w:left w:val="nil"/>
          <w:bottom w:val="nil"/>
          <w:right w:val="nil"/>
          <w:between w:val="nil"/>
        </w:pBdr>
        <w:spacing w:line="240" w:lineRule="auto"/>
        <w:ind w:leftChars="0" w:left="0" w:firstLineChars="0" w:firstLine="0"/>
        <w:rPr>
          <w:rFonts w:ascii="Arial" w:eastAsia="Arial" w:hAnsi="Arial" w:cs="Arial"/>
          <w:sz w:val="20"/>
          <w:szCs w:val="20"/>
        </w:rPr>
      </w:pPr>
    </w:p>
    <w:p w14:paraId="1B7B4DFA" w14:textId="70FB3650" w:rsidR="008C2151" w:rsidRPr="00EA6A44" w:rsidRDefault="008C2151" w:rsidP="00FE67DB">
      <w:pPr>
        <w:pBdr>
          <w:top w:val="nil"/>
          <w:left w:val="nil"/>
          <w:bottom w:val="nil"/>
          <w:right w:val="nil"/>
          <w:between w:val="nil"/>
        </w:pBdr>
        <w:spacing w:line="240" w:lineRule="auto"/>
        <w:ind w:left="0" w:hanging="2"/>
        <w:rPr>
          <w:rFonts w:ascii="Arial" w:eastAsia="Arial" w:hAnsi="Arial" w:cs="Arial"/>
          <w:b/>
          <w:bCs/>
          <w:sz w:val="20"/>
          <w:szCs w:val="20"/>
        </w:rPr>
      </w:pPr>
      <w:r w:rsidRPr="00EA6A44">
        <w:rPr>
          <w:rFonts w:ascii="Arial" w:eastAsia="Arial" w:hAnsi="Arial" w:cs="Arial"/>
          <w:b/>
          <w:bCs/>
          <w:sz w:val="20"/>
          <w:szCs w:val="20"/>
        </w:rPr>
        <w:t>2</w:t>
      </w:r>
    </w:p>
    <w:tbl>
      <w:tblPr>
        <w:tblStyle w:val="14"/>
        <w:tblW w:w="9327" w:type="dxa"/>
        <w:tblInd w:w="0" w:type="dxa"/>
        <w:tblLayout w:type="fixed"/>
        <w:tblLook w:val="0000" w:firstRow="0" w:lastRow="0" w:firstColumn="0" w:lastColumn="0" w:noHBand="0" w:noVBand="0"/>
      </w:tblPr>
      <w:tblGrid>
        <w:gridCol w:w="3640"/>
        <w:gridCol w:w="5687"/>
      </w:tblGrid>
      <w:tr w:rsidR="00B212AC" w:rsidRPr="0032583B" w14:paraId="787E9B77" w14:textId="77777777" w:rsidTr="002C6CF8">
        <w:trPr>
          <w:trHeight w:val="60"/>
        </w:trPr>
        <w:tc>
          <w:tcPr>
            <w:tcW w:w="3640" w:type="dxa"/>
            <w:tcBorders>
              <w:top w:val="single" w:sz="6" w:space="0" w:color="000000"/>
              <w:left w:val="single" w:sz="6" w:space="0" w:color="000000"/>
              <w:bottom w:val="single" w:sz="6" w:space="0" w:color="000000"/>
              <w:right w:val="single" w:sz="4" w:space="0" w:color="000000"/>
            </w:tcBorders>
            <w:tcMar>
              <w:top w:w="71" w:type="dxa"/>
              <w:left w:w="113" w:type="dxa"/>
              <w:bottom w:w="71" w:type="dxa"/>
              <w:right w:w="113" w:type="dxa"/>
            </w:tcMar>
          </w:tcPr>
          <w:p w14:paraId="14C4E3A1" w14:textId="77777777" w:rsidR="00B212AC" w:rsidRPr="0032583B" w:rsidRDefault="00B212AC" w:rsidP="002C6CF8">
            <w:pPr>
              <w:widowControl w:val="0"/>
              <w:pBdr>
                <w:top w:val="nil"/>
                <w:left w:val="nil"/>
                <w:bottom w:val="nil"/>
                <w:right w:val="nil"/>
                <w:between w:val="nil"/>
              </w:pBdr>
              <w:tabs>
                <w:tab w:val="left" w:pos="170"/>
              </w:tabs>
              <w:spacing w:line="240" w:lineRule="auto"/>
              <w:ind w:left="0" w:hanging="2"/>
              <w:rPr>
                <w:rFonts w:ascii="Arial" w:eastAsia="Arial" w:hAnsi="Arial" w:cs="Arial"/>
                <w:sz w:val="20"/>
                <w:szCs w:val="20"/>
              </w:rPr>
            </w:pPr>
            <w:r w:rsidRPr="0032583B">
              <w:rPr>
                <w:rFonts w:ascii="Arial" w:eastAsia="Arial" w:hAnsi="Arial" w:cs="Arial"/>
                <w:b/>
                <w:sz w:val="20"/>
                <w:szCs w:val="20"/>
              </w:rPr>
              <w:t>nadeel bbp/hoofd als maatstaf</w:t>
            </w:r>
          </w:p>
        </w:tc>
        <w:tc>
          <w:tcPr>
            <w:tcW w:w="5687" w:type="dxa"/>
            <w:tcBorders>
              <w:top w:val="single" w:sz="6" w:space="0" w:color="000000"/>
              <w:left w:val="single" w:sz="4" w:space="0" w:color="000000"/>
              <w:bottom w:val="single" w:sz="6" w:space="0" w:color="000000"/>
              <w:right w:val="single" w:sz="6" w:space="0" w:color="000000"/>
            </w:tcBorders>
            <w:tcMar>
              <w:top w:w="71" w:type="dxa"/>
              <w:left w:w="113" w:type="dxa"/>
              <w:bottom w:w="71" w:type="dxa"/>
              <w:right w:w="113" w:type="dxa"/>
            </w:tcMar>
          </w:tcPr>
          <w:p w14:paraId="605D5B26" w14:textId="77777777" w:rsidR="00B212AC" w:rsidRPr="0032583B" w:rsidRDefault="00B212AC" w:rsidP="002C6CF8">
            <w:pPr>
              <w:widowControl w:val="0"/>
              <w:pBdr>
                <w:top w:val="nil"/>
                <w:left w:val="nil"/>
                <w:bottom w:val="nil"/>
                <w:right w:val="nil"/>
                <w:between w:val="nil"/>
              </w:pBdr>
              <w:tabs>
                <w:tab w:val="left" w:pos="170"/>
              </w:tabs>
              <w:spacing w:line="240" w:lineRule="auto"/>
              <w:ind w:left="0" w:hanging="2"/>
              <w:rPr>
                <w:rFonts w:ascii="Arial" w:eastAsia="Arial" w:hAnsi="Arial" w:cs="Arial"/>
                <w:sz w:val="20"/>
                <w:szCs w:val="20"/>
              </w:rPr>
            </w:pPr>
            <w:r w:rsidRPr="0032583B">
              <w:rPr>
                <w:rFonts w:ascii="Arial" w:eastAsia="Arial" w:hAnsi="Arial" w:cs="Arial"/>
                <w:b/>
                <w:sz w:val="20"/>
                <w:szCs w:val="20"/>
              </w:rPr>
              <w:t>situatie</w:t>
            </w:r>
          </w:p>
        </w:tc>
      </w:tr>
      <w:tr w:rsidR="00216456" w:rsidRPr="0032583B" w14:paraId="6FC07AEC" w14:textId="77777777" w:rsidTr="002C6CF8">
        <w:trPr>
          <w:trHeight w:val="60"/>
        </w:trPr>
        <w:tc>
          <w:tcPr>
            <w:tcW w:w="3640" w:type="dxa"/>
            <w:tcBorders>
              <w:top w:val="single" w:sz="6" w:space="0" w:color="000000"/>
              <w:left w:val="single" w:sz="6" w:space="0" w:color="000000"/>
              <w:bottom w:val="single" w:sz="6" w:space="0" w:color="000000"/>
              <w:right w:val="single" w:sz="4" w:space="0" w:color="000000"/>
            </w:tcBorders>
            <w:tcMar>
              <w:top w:w="71" w:type="dxa"/>
              <w:left w:w="113" w:type="dxa"/>
              <w:bottom w:w="71" w:type="dxa"/>
              <w:right w:w="113" w:type="dxa"/>
            </w:tcMar>
          </w:tcPr>
          <w:p w14:paraId="2C1F1C31" w14:textId="3D28B148" w:rsidR="00216456" w:rsidRPr="0032583B" w:rsidRDefault="00216456" w:rsidP="002C6CF8">
            <w:pPr>
              <w:widowControl w:val="0"/>
              <w:pBdr>
                <w:top w:val="nil"/>
                <w:left w:val="nil"/>
                <w:bottom w:val="nil"/>
                <w:right w:val="nil"/>
                <w:between w:val="nil"/>
              </w:pBdr>
              <w:tabs>
                <w:tab w:val="left" w:pos="170"/>
              </w:tabs>
              <w:spacing w:line="240" w:lineRule="auto"/>
              <w:ind w:left="0" w:hanging="2"/>
              <w:rPr>
                <w:rFonts w:ascii="Arial" w:eastAsia="Arial" w:hAnsi="Arial" w:cs="Arial"/>
                <w:sz w:val="20"/>
                <w:szCs w:val="20"/>
              </w:rPr>
            </w:pPr>
            <w:r>
              <w:rPr>
                <w:rFonts w:ascii="Arial" w:eastAsia="Arial" w:hAnsi="Arial" w:cs="Arial"/>
                <w:sz w:val="20"/>
                <w:szCs w:val="20"/>
              </w:rPr>
              <w:t>De d</w:t>
            </w:r>
            <w:r w:rsidRPr="0032583B">
              <w:rPr>
                <w:rFonts w:ascii="Arial" w:eastAsia="Arial" w:hAnsi="Arial" w:cs="Arial"/>
                <w:sz w:val="20"/>
                <w:szCs w:val="20"/>
              </w:rPr>
              <w:t>ollar is niet overal evenveel waard</w:t>
            </w:r>
            <w:r>
              <w:rPr>
                <w:rFonts w:ascii="Arial" w:eastAsia="Arial" w:hAnsi="Arial" w:cs="Arial"/>
                <w:sz w:val="20"/>
                <w:szCs w:val="20"/>
              </w:rPr>
              <w:t>.</w:t>
            </w:r>
          </w:p>
        </w:tc>
        <w:tc>
          <w:tcPr>
            <w:tcW w:w="5687" w:type="dxa"/>
            <w:tcBorders>
              <w:top w:val="single" w:sz="6" w:space="0" w:color="000000"/>
              <w:left w:val="single" w:sz="4" w:space="0" w:color="000000"/>
              <w:bottom w:val="single" w:sz="6" w:space="0" w:color="000000"/>
              <w:right w:val="single" w:sz="6" w:space="0" w:color="000000"/>
            </w:tcBorders>
            <w:tcMar>
              <w:top w:w="71" w:type="dxa"/>
              <w:left w:w="113" w:type="dxa"/>
              <w:bottom w:w="71" w:type="dxa"/>
              <w:right w:w="113" w:type="dxa"/>
            </w:tcMar>
          </w:tcPr>
          <w:p w14:paraId="4089564C" w14:textId="6CB58627" w:rsidR="00216456" w:rsidRPr="0032583B" w:rsidRDefault="00216456" w:rsidP="002C6CF8">
            <w:pPr>
              <w:widowControl w:val="0"/>
              <w:pBdr>
                <w:top w:val="nil"/>
                <w:left w:val="nil"/>
                <w:bottom w:val="nil"/>
                <w:right w:val="nil"/>
                <w:between w:val="nil"/>
              </w:pBdr>
              <w:tabs>
                <w:tab w:val="left" w:pos="170"/>
              </w:tabs>
              <w:spacing w:line="240" w:lineRule="auto"/>
              <w:ind w:left="0" w:hanging="2"/>
              <w:rPr>
                <w:rFonts w:ascii="Arial" w:eastAsia="Arial" w:hAnsi="Arial" w:cs="Arial"/>
                <w:sz w:val="20"/>
                <w:szCs w:val="20"/>
              </w:rPr>
            </w:pPr>
            <w:r>
              <w:rPr>
                <w:rFonts w:ascii="Arial" w:eastAsia="Arial" w:hAnsi="Arial" w:cs="Arial"/>
                <w:sz w:val="20"/>
                <w:szCs w:val="20"/>
              </w:rPr>
              <w:t>D</w:t>
            </w:r>
            <w:r w:rsidRPr="0032583B">
              <w:rPr>
                <w:rFonts w:ascii="Arial" w:eastAsia="Arial" w:hAnsi="Arial" w:cs="Arial"/>
                <w:sz w:val="20"/>
                <w:szCs w:val="20"/>
              </w:rPr>
              <w:t>e prijzen zijn hier een stuk lager dan in Nederland</w:t>
            </w:r>
            <w:r>
              <w:rPr>
                <w:rFonts w:ascii="Arial" w:eastAsia="Arial" w:hAnsi="Arial" w:cs="Arial"/>
                <w:sz w:val="20"/>
                <w:szCs w:val="20"/>
              </w:rPr>
              <w:t>.</w:t>
            </w:r>
            <w:r w:rsidRPr="0032583B">
              <w:rPr>
                <w:rFonts w:ascii="Times New Roman" w:eastAsia="Times New Roman" w:hAnsi="Times New Roman" w:cs="Times New Roman"/>
              </w:rPr>
              <w:t xml:space="preserve">     </w:t>
            </w:r>
          </w:p>
        </w:tc>
      </w:tr>
      <w:tr w:rsidR="00216456" w:rsidRPr="0032583B" w14:paraId="72172B4B" w14:textId="77777777" w:rsidTr="002C6CF8">
        <w:trPr>
          <w:trHeight w:val="60"/>
        </w:trPr>
        <w:tc>
          <w:tcPr>
            <w:tcW w:w="3640" w:type="dxa"/>
            <w:tcBorders>
              <w:top w:val="single" w:sz="6" w:space="0" w:color="000000"/>
              <w:left w:val="single" w:sz="6" w:space="0" w:color="000000"/>
              <w:bottom w:val="single" w:sz="6" w:space="0" w:color="000000"/>
              <w:right w:val="single" w:sz="4" w:space="0" w:color="000000"/>
            </w:tcBorders>
            <w:tcMar>
              <w:top w:w="71" w:type="dxa"/>
              <w:left w:w="113" w:type="dxa"/>
              <w:bottom w:w="71" w:type="dxa"/>
              <w:right w:w="113" w:type="dxa"/>
            </w:tcMar>
          </w:tcPr>
          <w:p w14:paraId="46389D5B" w14:textId="5D25F2DE" w:rsidR="00216456" w:rsidRPr="0032583B" w:rsidRDefault="00216456" w:rsidP="002C6CF8">
            <w:pPr>
              <w:widowControl w:val="0"/>
              <w:pBdr>
                <w:top w:val="nil"/>
                <w:left w:val="nil"/>
                <w:bottom w:val="nil"/>
                <w:right w:val="nil"/>
                <w:between w:val="nil"/>
              </w:pBdr>
              <w:tabs>
                <w:tab w:val="left" w:pos="170"/>
              </w:tabs>
              <w:spacing w:line="240" w:lineRule="auto"/>
              <w:ind w:left="0" w:hanging="2"/>
              <w:rPr>
                <w:rFonts w:ascii="Arial" w:eastAsia="Arial" w:hAnsi="Arial" w:cs="Arial"/>
                <w:sz w:val="20"/>
                <w:szCs w:val="20"/>
              </w:rPr>
            </w:pPr>
            <w:r>
              <w:rPr>
                <w:rFonts w:ascii="Arial" w:eastAsia="Arial" w:hAnsi="Arial" w:cs="Arial"/>
                <w:sz w:val="20"/>
                <w:szCs w:val="20"/>
              </w:rPr>
              <w:t>E</w:t>
            </w:r>
            <w:r w:rsidRPr="0032583B">
              <w:rPr>
                <w:rFonts w:ascii="Arial" w:eastAsia="Arial" w:hAnsi="Arial" w:cs="Arial"/>
                <w:sz w:val="20"/>
                <w:szCs w:val="20"/>
              </w:rPr>
              <w:t>r wordt geen rekening gehouden met de levensomstandigheden</w:t>
            </w:r>
            <w:r>
              <w:rPr>
                <w:rFonts w:ascii="Arial" w:eastAsia="Arial" w:hAnsi="Arial" w:cs="Arial"/>
                <w:sz w:val="20"/>
                <w:szCs w:val="20"/>
              </w:rPr>
              <w:t>.</w:t>
            </w:r>
          </w:p>
        </w:tc>
        <w:tc>
          <w:tcPr>
            <w:tcW w:w="5687" w:type="dxa"/>
            <w:tcBorders>
              <w:top w:val="single" w:sz="6" w:space="0" w:color="000000"/>
              <w:left w:val="single" w:sz="4" w:space="0" w:color="000000"/>
              <w:bottom w:val="single" w:sz="6" w:space="0" w:color="000000"/>
              <w:right w:val="single" w:sz="6" w:space="0" w:color="000000"/>
            </w:tcBorders>
            <w:tcMar>
              <w:top w:w="71" w:type="dxa"/>
              <w:left w:w="113" w:type="dxa"/>
              <w:bottom w:w="71" w:type="dxa"/>
              <w:right w:w="113" w:type="dxa"/>
            </w:tcMar>
          </w:tcPr>
          <w:p w14:paraId="04F97C03" w14:textId="33206363" w:rsidR="00216456" w:rsidRPr="0032583B" w:rsidRDefault="00216456" w:rsidP="00216456">
            <w:pPr>
              <w:widowControl w:val="0"/>
              <w:pBdr>
                <w:top w:val="nil"/>
                <w:left w:val="nil"/>
                <w:bottom w:val="nil"/>
                <w:right w:val="nil"/>
                <w:between w:val="nil"/>
              </w:pBdr>
              <w:tabs>
                <w:tab w:val="left" w:pos="170"/>
              </w:tabs>
              <w:spacing w:line="240" w:lineRule="auto"/>
              <w:ind w:left="0" w:hanging="2"/>
              <w:rPr>
                <w:rFonts w:ascii="Arial" w:eastAsia="Arial" w:hAnsi="Arial" w:cs="Arial"/>
                <w:sz w:val="20"/>
                <w:szCs w:val="20"/>
              </w:rPr>
            </w:pPr>
            <w:r>
              <w:rPr>
                <w:rFonts w:ascii="Arial" w:eastAsia="Arial" w:hAnsi="Arial" w:cs="Arial"/>
                <w:sz w:val="20"/>
                <w:szCs w:val="20"/>
              </w:rPr>
              <w:t>E</w:t>
            </w:r>
            <w:r w:rsidRPr="0032583B">
              <w:rPr>
                <w:rFonts w:ascii="Arial" w:eastAsia="Arial" w:hAnsi="Arial" w:cs="Arial"/>
                <w:sz w:val="20"/>
                <w:szCs w:val="20"/>
              </w:rPr>
              <w:t>r zijn weinig artsen per 1000 inwoners</w:t>
            </w:r>
            <w:r>
              <w:rPr>
                <w:rFonts w:ascii="Arial" w:eastAsia="Arial" w:hAnsi="Arial" w:cs="Arial"/>
                <w:sz w:val="20"/>
                <w:szCs w:val="20"/>
              </w:rPr>
              <w:t>, e</w:t>
            </w:r>
            <w:r w:rsidRPr="0032583B">
              <w:rPr>
                <w:rFonts w:ascii="Arial" w:eastAsia="Arial" w:hAnsi="Arial" w:cs="Arial"/>
                <w:sz w:val="20"/>
                <w:szCs w:val="20"/>
              </w:rPr>
              <w:t>n de gemiddelde levensverwachting is laag</w:t>
            </w:r>
            <w:r>
              <w:rPr>
                <w:rFonts w:ascii="Arial" w:eastAsia="Arial" w:hAnsi="Arial" w:cs="Arial"/>
                <w:sz w:val="20"/>
                <w:szCs w:val="20"/>
              </w:rPr>
              <w:t>.</w:t>
            </w:r>
          </w:p>
        </w:tc>
      </w:tr>
      <w:tr w:rsidR="00216456" w:rsidRPr="0032583B" w14:paraId="69BDFCB5" w14:textId="77777777" w:rsidTr="002C6CF8">
        <w:trPr>
          <w:trHeight w:val="60"/>
        </w:trPr>
        <w:tc>
          <w:tcPr>
            <w:tcW w:w="3640" w:type="dxa"/>
            <w:tcBorders>
              <w:top w:val="single" w:sz="6" w:space="0" w:color="000000"/>
              <w:left w:val="single" w:sz="6" w:space="0" w:color="000000"/>
              <w:bottom w:val="single" w:sz="6" w:space="0" w:color="000000"/>
              <w:right w:val="single" w:sz="4" w:space="0" w:color="000000"/>
            </w:tcBorders>
            <w:tcMar>
              <w:top w:w="71" w:type="dxa"/>
              <w:left w:w="113" w:type="dxa"/>
              <w:bottom w:w="71" w:type="dxa"/>
              <w:right w:w="113" w:type="dxa"/>
            </w:tcMar>
          </w:tcPr>
          <w:p w14:paraId="7DE4E2E4" w14:textId="3BA7888A" w:rsidR="00216456" w:rsidRPr="0032583B" w:rsidRDefault="00216456" w:rsidP="002C6CF8">
            <w:pPr>
              <w:widowControl w:val="0"/>
              <w:pBdr>
                <w:top w:val="nil"/>
                <w:left w:val="nil"/>
                <w:bottom w:val="nil"/>
                <w:right w:val="nil"/>
                <w:between w:val="nil"/>
              </w:pBdr>
              <w:tabs>
                <w:tab w:val="left" w:pos="170"/>
              </w:tabs>
              <w:spacing w:line="240" w:lineRule="auto"/>
              <w:ind w:left="0" w:hanging="2"/>
              <w:rPr>
                <w:rFonts w:ascii="Arial" w:eastAsia="Arial" w:hAnsi="Arial" w:cs="Arial"/>
                <w:sz w:val="20"/>
                <w:szCs w:val="20"/>
              </w:rPr>
            </w:pPr>
            <w:r>
              <w:rPr>
                <w:rFonts w:ascii="Arial" w:eastAsia="Arial" w:hAnsi="Arial" w:cs="Arial"/>
                <w:sz w:val="20"/>
                <w:szCs w:val="20"/>
              </w:rPr>
              <w:t xml:space="preserve">De </w:t>
            </w:r>
            <w:r w:rsidRPr="0032583B">
              <w:rPr>
                <w:rFonts w:ascii="Arial" w:eastAsia="Arial" w:hAnsi="Arial" w:cs="Arial"/>
                <w:sz w:val="20"/>
                <w:szCs w:val="20"/>
              </w:rPr>
              <w:t>informele sector telt niet mee</w:t>
            </w:r>
            <w:r>
              <w:rPr>
                <w:rFonts w:ascii="Arial" w:eastAsia="Arial" w:hAnsi="Arial" w:cs="Arial"/>
                <w:sz w:val="20"/>
                <w:szCs w:val="20"/>
              </w:rPr>
              <w:t>.</w:t>
            </w:r>
          </w:p>
        </w:tc>
        <w:tc>
          <w:tcPr>
            <w:tcW w:w="5687" w:type="dxa"/>
            <w:tcBorders>
              <w:top w:val="single" w:sz="6" w:space="0" w:color="000000"/>
              <w:left w:val="single" w:sz="4" w:space="0" w:color="000000"/>
              <w:bottom w:val="single" w:sz="6" w:space="0" w:color="000000"/>
              <w:right w:val="single" w:sz="6" w:space="0" w:color="000000"/>
            </w:tcBorders>
            <w:tcMar>
              <w:top w:w="71" w:type="dxa"/>
              <w:left w:w="113" w:type="dxa"/>
              <w:bottom w:w="71" w:type="dxa"/>
              <w:right w:w="113" w:type="dxa"/>
            </w:tcMar>
          </w:tcPr>
          <w:p w14:paraId="50E12E67" w14:textId="500A3ED9" w:rsidR="00216456" w:rsidRPr="0032583B" w:rsidRDefault="00216456" w:rsidP="002C6CF8">
            <w:pPr>
              <w:widowControl w:val="0"/>
              <w:pBdr>
                <w:top w:val="nil"/>
                <w:left w:val="nil"/>
                <w:bottom w:val="nil"/>
                <w:right w:val="nil"/>
                <w:between w:val="nil"/>
              </w:pBdr>
              <w:tabs>
                <w:tab w:val="left" w:pos="170"/>
              </w:tabs>
              <w:spacing w:line="240" w:lineRule="auto"/>
              <w:ind w:left="0" w:hanging="2"/>
              <w:rPr>
                <w:rFonts w:ascii="Arial" w:eastAsia="Arial" w:hAnsi="Arial" w:cs="Arial"/>
                <w:sz w:val="20"/>
                <w:szCs w:val="20"/>
              </w:rPr>
            </w:pPr>
            <w:r>
              <w:rPr>
                <w:rFonts w:ascii="Arial" w:eastAsia="Arial" w:hAnsi="Arial" w:cs="Arial"/>
                <w:sz w:val="20"/>
                <w:szCs w:val="20"/>
              </w:rPr>
              <w:t>A</w:t>
            </w:r>
            <w:r w:rsidRPr="0032583B">
              <w:rPr>
                <w:rFonts w:ascii="Arial" w:eastAsia="Arial" w:hAnsi="Arial" w:cs="Arial"/>
                <w:sz w:val="20"/>
                <w:szCs w:val="20"/>
              </w:rPr>
              <w:t>ls je ook inkomsten uit niet</w:t>
            </w:r>
            <w:r w:rsidRPr="0032583B">
              <w:rPr>
                <w:rFonts w:ascii="Arial" w:eastAsia="Arial" w:hAnsi="Arial" w:cs="Arial"/>
              </w:rPr>
              <w:t>-</w:t>
            </w:r>
            <w:r w:rsidRPr="0032583B">
              <w:rPr>
                <w:rFonts w:ascii="Arial" w:eastAsia="Arial" w:hAnsi="Arial" w:cs="Arial"/>
                <w:sz w:val="20"/>
                <w:szCs w:val="20"/>
              </w:rPr>
              <w:t>geregistreerd werk meeneemt</w:t>
            </w:r>
            <w:r>
              <w:rPr>
                <w:rFonts w:ascii="Arial" w:eastAsia="Arial" w:hAnsi="Arial" w:cs="Arial"/>
                <w:sz w:val="20"/>
                <w:szCs w:val="20"/>
              </w:rPr>
              <w:t>,</w:t>
            </w:r>
            <w:r w:rsidRPr="0032583B">
              <w:rPr>
                <w:rFonts w:ascii="Arial" w:eastAsia="Arial" w:hAnsi="Arial" w:cs="Arial"/>
                <w:sz w:val="20"/>
                <w:szCs w:val="20"/>
              </w:rPr>
              <w:t xml:space="preserve"> is dit land dus eigenlijk rijker</w:t>
            </w:r>
            <w:r>
              <w:rPr>
                <w:rFonts w:ascii="Arial" w:eastAsia="Arial" w:hAnsi="Arial" w:cs="Arial"/>
                <w:sz w:val="20"/>
                <w:szCs w:val="20"/>
              </w:rPr>
              <w:t>.</w:t>
            </w:r>
          </w:p>
        </w:tc>
      </w:tr>
      <w:tr w:rsidR="00216456" w:rsidRPr="0032583B" w14:paraId="619220FE" w14:textId="77777777" w:rsidTr="002C6CF8">
        <w:trPr>
          <w:trHeight w:val="60"/>
        </w:trPr>
        <w:tc>
          <w:tcPr>
            <w:tcW w:w="3640" w:type="dxa"/>
            <w:tcBorders>
              <w:top w:val="single" w:sz="6" w:space="0" w:color="000000"/>
              <w:left w:val="single" w:sz="6" w:space="0" w:color="000000"/>
              <w:bottom w:val="single" w:sz="6" w:space="0" w:color="000000"/>
              <w:right w:val="single" w:sz="4" w:space="0" w:color="000000"/>
            </w:tcBorders>
            <w:tcMar>
              <w:top w:w="71" w:type="dxa"/>
              <w:left w:w="113" w:type="dxa"/>
              <w:bottom w:w="71" w:type="dxa"/>
              <w:right w:w="113" w:type="dxa"/>
            </w:tcMar>
          </w:tcPr>
          <w:p w14:paraId="38949D0C" w14:textId="13E31514" w:rsidR="00216456" w:rsidRPr="0032583B" w:rsidRDefault="00216456" w:rsidP="002C6CF8">
            <w:pPr>
              <w:widowControl w:val="0"/>
              <w:pBdr>
                <w:top w:val="nil"/>
                <w:left w:val="nil"/>
                <w:bottom w:val="nil"/>
                <w:right w:val="nil"/>
                <w:between w:val="nil"/>
              </w:pBdr>
              <w:tabs>
                <w:tab w:val="left" w:pos="170"/>
              </w:tabs>
              <w:spacing w:line="240" w:lineRule="auto"/>
              <w:ind w:left="0" w:hanging="2"/>
              <w:rPr>
                <w:rFonts w:ascii="Arial" w:eastAsia="Arial" w:hAnsi="Arial" w:cs="Arial"/>
                <w:sz w:val="20"/>
                <w:szCs w:val="20"/>
              </w:rPr>
            </w:pPr>
            <w:r>
              <w:rPr>
                <w:rFonts w:ascii="Arial" w:eastAsia="Arial" w:hAnsi="Arial" w:cs="Arial"/>
                <w:sz w:val="20"/>
                <w:szCs w:val="20"/>
              </w:rPr>
              <w:t>De r</w:t>
            </w:r>
            <w:r w:rsidRPr="0032583B">
              <w:rPr>
                <w:rFonts w:ascii="Arial" w:eastAsia="Arial" w:hAnsi="Arial" w:cs="Arial"/>
                <w:sz w:val="20"/>
                <w:szCs w:val="20"/>
              </w:rPr>
              <w:t>egionale ongelijkheid wordt niet zichtbaar</w:t>
            </w:r>
            <w:r>
              <w:rPr>
                <w:rFonts w:ascii="Arial" w:eastAsia="Arial" w:hAnsi="Arial" w:cs="Arial"/>
                <w:sz w:val="20"/>
                <w:szCs w:val="20"/>
              </w:rPr>
              <w:t>.</w:t>
            </w:r>
          </w:p>
        </w:tc>
        <w:tc>
          <w:tcPr>
            <w:tcW w:w="5687" w:type="dxa"/>
            <w:tcBorders>
              <w:top w:val="single" w:sz="6" w:space="0" w:color="000000"/>
              <w:left w:val="single" w:sz="4" w:space="0" w:color="000000"/>
              <w:bottom w:val="single" w:sz="6" w:space="0" w:color="000000"/>
              <w:right w:val="single" w:sz="6" w:space="0" w:color="000000"/>
            </w:tcBorders>
            <w:tcMar>
              <w:top w:w="71" w:type="dxa"/>
              <w:left w:w="113" w:type="dxa"/>
              <w:bottom w:w="71" w:type="dxa"/>
              <w:right w:w="113" w:type="dxa"/>
            </w:tcMar>
          </w:tcPr>
          <w:p w14:paraId="3859A16A" w14:textId="12E02D77" w:rsidR="00216456" w:rsidRPr="0032583B" w:rsidRDefault="00216456" w:rsidP="002C6CF8">
            <w:pPr>
              <w:widowControl w:val="0"/>
              <w:pBdr>
                <w:top w:val="nil"/>
                <w:left w:val="nil"/>
                <w:bottom w:val="nil"/>
                <w:right w:val="nil"/>
                <w:between w:val="nil"/>
              </w:pBdr>
              <w:tabs>
                <w:tab w:val="left" w:pos="170"/>
              </w:tabs>
              <w:spacing w:line="240" w:lineRule="auto"/>
              <w:ind w:left="0" w:hanging="2"/>
              <w:rPr>
                <w:rFonts w:ascii="Arial" w:eastAsia="Arial" w:hAnsi="Arial" w:cs="Arial"/>
                <w:sz w:val="20"/>
                <w:szCs w:val="20"/>
              </w:rPr>
            </w:pPr>
            <w:r>
              <w:rPr>
                <w:rFonts w:ascii="Arial" w:eastAsia="Arial" w:hAnsi="Arial" w:cs="Arial"/>
                <w:sz w:val="20"/>
                <w:szCs w:val="20"/>
              </w:rPr>
              <w:t>A</w:t>
            </w:r>
            <w:r w:rsidRPr="0032583B">
              <w:rPr>
                <w:rFonts w:ascii="Arial" w:eastAsia="Arial" w:hAnsi="Arial" w:cs="Arial"/>
                <w:sz w:val="20"/>
                <w:szCs w:val="20"/>
              </w:rPr>
              <w:t>ls je inzoomt naar specifieke gebieden, dan zie je de verschillen pas</w:t>
            </w:r>
            <w:r>
              <w:rPr>
                <w:rFonts w:ascii="Arial" w:eastAsia="Arial" w:hAnsi="Arial" w:cs="Arial"/>
                <w:sz w:val="20"/>
                <w:szCs w:val="20"/>
              </w:rPr>
              <w:t>.</w:t>
            </w:r>
          </w:p>
        </w:tc>
      </w:tr>
      <w:tr w:rsidR="00216456" w:rsidRPr="0032583B" w14:paraId="3B4F1071" w14:textId="77777777" w:rsidTr="002C6CF8">
        <w:trPr>
          <w:trHeight w:val="60"/>
        </w:trPr>
        <w:tc>
          <w:tcPr>
            <w:tcW w:w="3640" w:type="dxa"/>
            <w:tcBorders>
              <w:top w:val="single" w:sz="6" w:space="0" w:color="000000"/>
              <w:left w:val="single" w:sz="6" w:space="0" w:color="000000"/>
              <w:bottom w:val="single" w:sz="4" w:space="0" w:color="000000"/>
              <w:right w:val="single" w:sz="4" w:space="0" w:color="000000"/>
            </w:tcBorders>
            <w:tcMar>
              <w:top w:w="71" w:type="dxa"/>
              <w:left w:w="113" w:type="dxa"/>
              <w:bottom w:w="71" w:type="dxa"/>
              <w:right w:w="113" w:type="dxa"/>
            </w:tcMar>
          </w:tcPr>
          <w:p w14:paraId="3E08A709" w14:textId="71CCBC6C" w:rsidR="00216456" w:rsidRPr="0032583B" w:rsidRDefault="00216456" w:rsidP="002C6CF8">
            <w:pPr>
              <w:widowControl w:val="0"/>
              <w:pBdr>
                <w:top w:val="nil"/>
                <w:left w:val="nil"/>
                <w:bottom w:val="nil"/>
                <w:right w:val="nil"/>
                <w:between w:val="nil"/>
              </w:pBdr>
              <w:tabs>
                <w:tab w:val="left" w:pos="170"/>
              </w:tabs>
              <w:spacing w:line="240" w:lineRule="auto"/>
              <w:ind w:left="0" w:hanging="2"/>
              <w:rPr>
                <w:rFonts w:ascii="Arial" w:eastAsia="Arial" w:hAnsi="Arial" w:cs="Arial"/>
                <w:sz w:val="20"/>
                <w:szCs w:val="20"/>
              </w:rPr>
            </w:pPr>
            <w:r>
              <w:rPr>
                <w:rFonts w:ascii="Arial" w:eastAsia="Arial" w:hAnsi="Arial" w:cs="Arial"/>
                <w:sz w:val="20"/>
                <w:szCs w:val="20"/>
              </w:rPr>
              <w:t xml:space="preserve">De </w:t>
            </w:r>
            <w:r w:rsidRPr="0032583B">
              <w:rPr>
                <w:rFonts w:ascii="Arial" w:eastAsia="Arial" w:hAnsi="Arial" w:cs="Arial"/>
                <w:sz w:val="20"/>
                <w:szCs w:val="20"/>
              </w:rPr>
              <w:t>sociale ongelijkheid wordt niet zichtbaar</w:t>
            </w:r>
            <w:r>
              <w:rPr>
                <w:rFonts w:ascii="Arial" w:eastAsia="Arial" w:hAnsi="Arial" w:cs="Arial"/>
                <w:sz w:val="20"/>
                <w:szCs w:val="20"/>
              </w:rPr>
              <w:t>.</w:t>
            </w:r>
          </w:p>
        </w:tc>
        <w:tc>
          <w:tcPr>
            <w:tcW w:w="5687" w:type="dxa"/>
            <w:tcBorders>
              <w:top w:val="single" w:sz="6" w:space="0" w:color="000000"/>
              <w:left w:val="single" w:sz="4" w:space="0" w:color="000000"/>
              <w:bottom w:val="single" w:sz="4" w:space="0" w:color="000000"/>
              <w:right w:val="single" w:sz="6" w:space="0" w:color="000000"/>
            </w:tcBorders>
            <w:tcMar>
              <w:top w:w="71" w:type="dxa"/>
              <w:left w:w="113" w:type="dxa"/>
              <w:bottom w:w="71" w:type="dxa"/>
              <w:right w:w="113" w:type="dxa"/>
            </w:tcMar>
          </w:tcPr>
          <w:p w14:paraId="6CFCDA49" w14:textId="26D63799" w:rsidR="00216456" w:rsidRPr="0032583B" w:rsidRDefault="00216456" w:rsidP="002C6CF8">
            <w:pPr>
              <w:widowControl w:val="0"/>
              <w:pBdr>
                <w:top w:val="nil"/>
                <w:left w:val="nil"/>
                <w:bottom w:val="nil"/>
                <w:right w:val="nil"/>
                <w:between w:val="nil"/>
              </w:pBdr>
              <w:tabs>
                <w:tab w:val="left" w:pos="170"/>
              </w:tabs>
              <w:spacing w:line="240" w:lineRule="auto"/>
              <w:ind w:left="0" w:hanging="2"/>
              <w:rPr>
                <w:rFonts w:ascii="Arial" w:eastAsia="Arial" w:hAnsi="Arial" w:cs="Arial"/>
                <w:sz w:val="20"/>
                <w:szCs w:val="20"/>
              </w:rPr>
            </w:pPr>
            <w:r>
              <w:rPr>
                <w:rFonts w:ascii="Arial" w:eastAsia="Arial" w:hAnsi="Arial" w:cs="Arial"/>
                <w:sz w:val="20"/>
                <w:szCs w:val="20"/>
              </w:rPr>
              <w:t>D</w:t>
            </w:r>
            <w:r w:rsidRPr="0032583B">
              <w:rPr>
                <w:rFonts w:ascii="Arial" w:eastAsia="Arial" w:hAnsi="Arial" w:cs="Arial"/>
                <w:sz w:val="20"/>
                <w:szCs w:val="20"/>
              </w:rPr>
              <w:t>oor een kleine groep rijken lijkt de armoede mee te vallen</w:t>
            </w:r>
            <w:r>
              <w:rPr>
                <w:rFonts w:ascii="Arial" w:eastAsia="Arial" w:hAnsi="Arial" w:cs="Arial"/>
                <w:sz w:val="20"/>
                <w:szCs w:val="20"/>
              </w:rPr>
              <w:t>.</w:t>
            </w:r>
          </w:p>
        </w:tc>
      </w:tr>
    </w:tbl>
    <w:p w14:paraId="45C5D4C1" w14:textId="5FEE8318" w:rsidR="008C2151" w:rsidRPr="0032583B" w:rsidRDefault="008C2151" w:rsidP="00643854">
      <w:pPr>
        <w:widowControl w:val="0"/>
        <w:pBdr>
          <w:top w:val="nil"/>
          <w:left w:val="nil"/>
          <w:bottom w:val="nil"/>
          <w:right w:val="nil"/>
          <w:between w:val="nil"/>
        </w:pBdr>
        <w:tabs>
          <w:tab w:val="left" w:pos="340"/>
        </w:tabs>
        <w:spacing w:line="240" w:lineRule="auto"/>
        <w:ind w:left="0" w:hanging="2"/>
        <w:rPr>
          <w:rFonts w:ascii="Arial" w:eastAsia="Arial" w:hAnsi="Arial" w:cs="Arial"/>
          <w:sz w:val="20"/>
          <w:szCs w:val="20"/>
        </w:rPr>
      </w:pPr>
      <w:r w:rsidRPr="00FE67DB">
        <w:rPr>
          <w:rFonts w:ascii="Arial" w:eastAsia="Arial" w:hAnsi="Arial" w:cs="Arial"/>
          <w:b/>
          <w:bCs/>
          <w:sz w:val="20"/>
          <w:szCs w:val="20"/>
        </w:rPr>
        <w:t>b</w:t>
      </w:r>
      <w:r w:rsidRPr="0032583B">
        <w:rPr>
          <w:rFonts w:ascii="Arial" w:eastAsia="Arial" w:hAnsi="Arial" w:cs="Arial"/>
          <w:sz w:val="20"/>
          <w:szCs w:val="20"/>
        </w:rPr>
        <w:t xml:space="preserve"> De VN-welzijnsindex. Hiermee kun je beter het bestaansniveau – koopkracht, gezondheid, onderwijs </w:t>
      </w:r>
      <w:r w:rsidR="00B41B6D" w:rsidRPr="0032583B">
        <w:rPr>
          <w:rFonts w:ascii="Arial" w:eastAsia="Arial" w:hAnsi="Arial" w:cs="Arial"/>
          <w:sz w:val="20"/>
          <w:szCs w:val="20"/>
        </w:rPr>
        <w:t>–</w:t>
      </w:r>
      <w:r w:rsidRPr="0032583B">
        <w:rPr>
          <w:rFonts w:ascii="Arial" w:eastAsia="Arial" w:hAnsi="Arial" w:cs="Arial"/>
          <w:sz w:val="20"/>
          <w:szCs w:val="20"/>
        </w:rPr>
        <w:t xml:space="preserve"> vaststellen. Het bbp/hoofd zegt alleen iets over inkomen. </w:t>
      </w:r>
    </w:p>
    <w:p w14:paraId="5BDED15D" w14:textId="0BBACE4F"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c</w:t>
      </w:r>
      <w:r w:rsidRPr="0032583B">
        <w:rPr>
          <w:rFonts w:ascii="Arial" w:eastAsia="Arial" w:hAnsi="Arial" w:cs="Arial"/>
          <w:sz w:val="20"/>
          <w:szCs w:val="20"/>
        </w:rPr>
        <w:t xml:space="preserve"> C-E-F-H</w:t>
      </w:r>
    </w:p>
    <w:p w14:paraId="02226534"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7C911F8E" w14:textId="0A17A5EB" w:rsidR="008C2151" w:rsidRPr="00FE67D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FE67DB">
        <w:rPr>
          <w:rFonts w:ascii="Arial" w:eastAsia="Arial" w:hAnsi="Arial" w:cs="Arial"/>
          <w:b/>
          <w:bCs/>
          <w:sz w:val="20"/>
          <w:szCs w:val="20"/>
        </w:rPr>
        <w:t xml:space="preserve">3 </w:t>
      </w:r>
    </w:p>
    <w:p w14:paraId="700AF5F2" w14:textId="687DB88E" w:rsidR="008C2151" w:rsidRPr="0032583B" w:rsidRDefault="00643854" w:rsidP="008C2151">
      <w:pPr>
        <w:widowControl w:val="0"/>
        <w:pBdr>
          <w:top w:val="nil"/>
          <w:left w:val="nil"/>
          <w:bottom w:val="nil"/>
          <w:right w:val="nil"/>
          <w:between w:val="nil"/>
        </w:pBdr>
        <w:tabs>
          <w:tab w:val="left" w:pos="170"/>
        </w:tabs>
        <w:spacing w:line="240" w:lineRule="auto"/>
        <w:ind w:left="0" w:hanging="2"/>
        <w:rPr>
          <w:rFonts w:ascii="Arial" w:eastAsia="Arial" w:hAnsi="Arial" w:cs="Arial"/>
          <w:sz w:val="20"/>
          <w:szCs w:val="20"/>
        </w:rPr>
      </w:pPr>
      <w:r w:rsidRPr="00FE67DB">
        <w:rPr>
          <w:rFonts w:ascii="Arial" w:eastAsia="Arial" w:hAnsi="Arial" w:cs="Arial"/>
          <w:b/>
          <w:bCs/>
          <w:sz w:val="20"/>
          <w:szCs w:val="20"/>
        </w:rPr>
        <w:t>a</w:t>
      </w:r>
      <w:r>
        <w:rPr>
          <w:rFonts w:ascii="Arial" w:eastAsia="Arial" w:hAnsi="Arial" w:cs="Arial"/>
          <w:sz w:val="20"/>
          <w:szCs w:val="20"/>
        </w:rPr>
        <w:t xml:space="preserve"> </w:t>
      </w:r>
      <w:r w:rsidR="008C2151" w:rsidRPr="0032583B">
        <w:rPr>
          <w:rFonts w:ascii="Arial" w:eastAsia="Arial" w:hAnsi="Arial" w:cs="Arial"/>
          <w:sz w:val="20"/>
          <w:szCs w:val="20"/>
        </w:rPr>
        <w:t>De Verenigde Staten</w:t>
      </w:r>
    </w:p>
    <w:p w14:paraId="511DCE10" w14:textId="2B699719" w:rsidR="008C2151" w:rsidRPr="0032583B" w:rsidRDefault="008C2151" w:rsidP="00643854">
      <w:pPr>
        <w:widowControl w:val="0"/>
        <w:pBdr>
          <w:top w:val="nil"/>
          <w:left w:val="nil"/>
          <w:bottom w:val="nil"/>
          <w:right w:val="nil"/>
          <w:between w:val="nil"/>
        </w:pBdr>
        <w:tabs>
          <w:tab w:val="left" w:pos="170"/>
        </w:tabs>
        <w:spacing w:line="240" w:lineRule="auto"/>
        <w:ind w:left="0" w:hanging="2"/>
        <w:rPr>
          <w:rFonts w:ascii="Arial" w:eastAsia="Arial" w:hAnsi="Arial" w:cs="Arial"/>
          <w:sz w:val="20"/>
          <w:szCs w:val="20"/>
        </w:rPr>
      </w:pPr>
      <w:r w:rsidRPr="00FE67DB">
        <w:rPr>
          <w:rFonts w:ascii="Arial" w:eastAsia="Arial" w:hAnsi="Arial" w:cs="Arial"/>
          <w:b/>
          <w:bCs/>
          <w:sz w:val="20"/>
          <w:szCs w:val="20"/>
        </w:rPr>
        <w:t>b</w:t>
      </w:r>
      <w:r w:rsidRPr="0032583B">
        <w:rPr>
          <w:rFonts w:ascii="Arial" w:eastAsia="Arial" w:hAnsi="Arial" w:cs="Arial"/>
          <w:sz w:val="20"/>
          <w:szCs w:val="20"/>
        </w:rPr>
        <w:t xml:space="preserve"> Sociale ongelijkheid. Bron </w:t>
      </w:r>
      <w:r w:rsidR="00B41B6D">
        <w:rPr>
          <w:rFonts w:ascii="Arial" w:eastAsia="Arial" w:hAnsi="Arial" w:cs="Arial"/>
          <w:sz w:val="20"/>
          <w:szCs w:val="20"/>
        </w:rPr>
        <w:t>6</w:t>
      </w:r>
      <w:r w:rsidRPr="0032583B">
        <w:rPr>
          <w:rFonts w:ascii="Arial" w:eastAsia="Arial" w:hAnsi="Arial" w:cs="Arial"/>
          <w:sz w:val="20"/>
          <w:szCs w:val="20"/>
        </w:rPr>
        <w:t xml:space="preserve"> laat zien welk deel van de bevolking welk deel van de ‘grond' (bbp) krijgt. </w:t>
      </w:r>
    </w:p>
    <w:p w14:paraId="15E2A0B7"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323C444E" w14:textId="06238631" w:rsidR="008C2151" w:rsidRPr="00FE67D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FE67DB">
        <w:rPr>
          <w:rFonts w:ascii="Arial" w:eastAsia="Arial" w:hAnsi="Arial" w:cs="Arial"/>
          <w:b/>
          <w:bCs/>
          <w:sz w:val="20"/>
          <w:szCs w:val="20"/>
        </w:rPr>
        <w:t>4</w:t>
      </w:r>
    </w:p>
    <w:p w14:paraId="558B0F25" w14:textId="1863CAD8" w:rsidR="008C2151" w:rsidRPr="0032583B" w:rsidRDefault="008C2151" w:rsidP="008C2151">
      <w:pPr>
        <w:widowControl w:val="0"/>
        <w:pBdr>
          <w:top w:val="nil"/>
          <w:left w:val="nil"/>
          <w:bottom w:val="nil"/>
          <w:right w:val="nil"/>
          <w:between w:val="nil"/>
        </w:pBdr>
        <w:tabs>
          <w:tab w:val="left" w:pos="170"/>
        </w:tabs>
        <w:spacing w:line="240" w:lineRule="auto"/>
        <w:ind w:left="0" w:hanging="2"/>
        <w:rPr>
          <w:rFonts w:ascii="Arial" w:eastAsia="Arial" w:hAnsi="Arial" w:cs="Arial"/>
          <w:sz w:val="20"/>
          <w:szCs w:val="20"/>
        </w:rPr>
      </w:pPr>
      <w:r w:rsidRPr="00FE67DB">
        <w:rPr>
          <w:rFonts w:ascii="Arial" w:eastAsia="Arial" w:hAnsi="Arial" w:cs="Arial"/>
          <w:b/>
          <w:bCs/>
          <w:sz w:val="20"/>
          <w:szCs w:val="20"/>
        </w:rPr>
        <w:t>a</w:t>
      </w:r>
      <w:r w:rsidRPr="0032583B">
        <w:rPr>
          <w:rFonts w:ascii="Arial" w:eastAsia="Arial" w:hAnsi="Arial" w:cs="Arial"/>
          <w:sz w:val="20"/>
          <w:szCs w:val="20"/>
        </w:rPr>
        <w:t xml:space="preserve"> Hoe hoger de welvaart, hoe hoger het welzijn. </w:t>
      </w:r>
    </w:p>
    <w:p w14:paraId="49AB350B" w14:textId="778B5C10" w:rsidR="008C2151" w:rsidRPr="0032583B" w:rsidRDefault="008C2151" w:rsidP="008C2151">
      <w:pPr>
        <w:widowControl w:val="0"/>
        <w:pBdr>
          <w:top w:val="nil"/>
          <w:left w:val="nil"/>
          <w:bottom w:val="nil"/>
          <w:right w:val="nil"/>
          <w:between w:val="nil"/>
        </w:pBdr>
        <w:tabs>
          <w:tab w:val="left" w:pos="170"/>
        </w:tabs>
        <w:spacing w:line="240" w:lineRule="auto"/>
        <w:ind w:left="0" w:hanging="2"/>
        <w:rPr>
          <w:rFonts w:ascii="Arial" w:eastAsia="Arial" w:hAnsi="Arial" w:cs="Arial"/>
          <w:sz w:val="20"/>
          <w:szCs w:val="20"/>
        </w:rPr>
      </w:pPr>
      <w:r w:rsidRPr="00FE67DB">
        <w:rPr>
          <w:rFonts w:ascii="Arial" w:eastAsia="Arial" w:hAnsi="Arial" w:cs="Arial"/>
          <w:b/>
          <w:bCs/>
          <w:sz w:val="20"/>
          <w:szCs w:val="20"/>
        </w:rPr>
        <w:t xml:space="preserve">b </w:t>
      </w:r>
      <w:r w:rsidR="00A1644B">
        <w:rPr>
          <w:rFonts w:ascii="Arial" w:eastAsia="Arial" w:hAnsi="Arial" w:cs="Arial"/>
          <w:sz w:val="20"/>
          <w:szCs w:val="20"/>
        </w:rPr>
        <w:t>GB56 146</w:t>
      </w:r>
      <w:r w:rsidR="00EA6A44">
        <w:rPr>
          <w:rFonts w:ascii="Arial" w:eastAsia="Arial" w:hAnsi="Arial" w:cs="Arial"/>
          <w:sz w:val="20"/>
          <w:szCs w:val="20"/>
        </w:rPr>
        <w:t>B</w:t>
      </w:r>
      <w:r w:rsidRPr="0032583B">
        <w:rPr>
          <w:rFonts w:ascii="Arial" w:eastAsia="Arial" w:hAnsi="Arial" w:cs="Arial"/>
          <w:sz w:val="20"/>
          <w:szCs w:val="20"/>
        </w:rPr>
        <w:t>. Buitenlandse investeringen in de kustzone zorgen voor ontwikkeling van de economie</w:t>
      </w:r>
      <w:r w:rsidR="00B41B6D">
        <w:rPr>
          <w:rFonts w:ascii="Arial" w:eastAsia="Arial" w:hAnsi="Arial" w:cs="Arial"/>
          <w:sz w:val="20"/>
          <w:szCs w:val="20"/>
        </w:rPr>
        <w:t>,</w:t>
      </w:r>
      <w:r w:rsidRPr="0032583B">
        <w:rPr>
          <w:rFonts w:ascii="Arial" w:eastAsia="Arial" w:hAnsi="Arial" w:cs="Arial"/>
          <w:sz w:val="20"/>
          <w:szCs w:val="20"/>
        </w:rPr>
        <w:t xml:space="preserve"> waardoor het </w:t>
      </w:r>
      <w:proofErr w:type="spellStart"/>
      <w:r w:rsidRPr="0032583B">
        <w:rPr>
          <w:rFonts w:ascii="Arial" w:eastAsia="Arial" w:hAnsi="Arial" w:cs="Arial"/>
          <w:sz w:val="20"/>
          <w:szCs w:val="20"/>
        </w:rPr>
        <w:t>brp</w:t>
      </w:r>
      <w:proofErr w:type="spellEnd"/>
      <w:r w:rsidRPr="0032583B">
        <w:rPr>
          <w:rFonts w:ascii="Arial" w:eastAsia="Arial" w:hAnsi="Arial" w:cs="Arial"/>
          <w:sz w:val="20"/>
          <w:szCs w:val="20"/>
        </w:rPr>
        <w:t xml:space="preserve"> hoger wordt</w:t>
      </w:r>
      <w:r w:rsidR="00B41B6D">
        <w:rPr>
          <w:rFonts w:ascii="Arial" w:eastAsia="Arial" w:hAnsi="Arial" w:cs="Arial"/>
          <w:sz w:val="20"/>
          <w:szCs w:val="20"/>
        </w:rPr>
        <w:t>.</w:t>
      </w:r>
    </w:p>
    <w:p w14:paraId="177CDD2A" w14:textId="44514B45"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c</w:t>
      </w:r>
      <w:r w:rsidRPr="0032583B">
        <w:rPr>
          <w:rFonts w:ascii="Arial" w:eastAsia="Arial" w:hAnsi="Arial" w:cs="Arial"/>
          <w:sz w:val="20"/>
          <w:szCs w:val="20"/>
        </w:rPr>
        <w:t xml:space="preserve"> In </w:t>
      </w:r>
      <w:r w:rsidR="00B41B6D">
        <w:rPr>
          <w:rFonts w:ascii="Arial" w:eastAsia="Arial" w:hAnsi="Arial" w:cs="Arial"/>
          <w:sz w:val="20"/>
          <w:szCs w:val="20"/>
        </w:rPr>
        <w:t>bron 9</w:t>
      </w:r>
      <w:r w:rsidRPr="0032583B">
        <w:rPr>
          <w:rFonts w:ascii="Arial" w:eastAsia="Arial" w:hAnsi="Arial" w:cs="Arial"/>
          <w:sz w:val="20"/>
          <w:szCs w:val="20"/>
        </w:rPr>
        <w:t xml:space="preserve"> zie je ook de inkomens per regio/gebied. </w:t>
      </w:r>
    </w:p>
    <w:p w14:paraId="4942E2F2"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242A4A18" w14:textId="64AA0134" w:rsidR="008C2151" w:rsidRPr="00FE67DB" w:rsidRDefault="008C2151" w:rsidP="00FE67DB">
      <w:pPr>
        <w:pBdr>
          <w:top w:val="nil"/>
          <w:left w:val="nil"/>
          <w:bottom w:val="nil"/>
          <w:right w:val="nil"/>
          <w:between w:val="nil"/>
        </w:pBdr>
        <w:spacing w:line="240" w:lineRule="auto"/>
        <w:ind w:left="0" w:hanging="2"/>
        <w:rPr>
          <w:rFonts w:ascii="Arial" w:eastAsia="Arial" w:hAnsi="Arial" w:cs="Arial"/>
          <w:b/>
          <w:bCs/>
          <w:sz w:val="20"/>
          <w:szCs w:val="20"/>
        </w:rPr>
      </w:pPr>
      <w:r w:rsidRPr="00FE67DB">
        <w:rPr>
          <w:rFonts w:ascii="Arial" w:eastAsia="Arial" w:hAnsi="Arial" w:cs="Arial"/>
          <w:b/>
          <w:bCs/>
          <w:sz w:val="20"/>
          <w:szCs w:val="20"/>
        </w:rPr>
        <w:t>5</w:t>
      </w:r>
    </w:p>
    <w:p w14:paraId="30C1B2F5" w14:textId="03A0C9EB"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 xml:space="preserve">a </w:t>
      </w:r>
      <w:r w:rsidRPr="0032583B">
        <w:rPr>
          <w:rFonts w:ascii="Arial" w:eastAsia="Arial" w:hAnsi="Arial" w:cs="Arial"/>
          <w:sz w:val="20"/>
          <w:szCs w:val="20"/>
        </w:rPr>
        <w:t xml:space="preserve">Bijvoorbeeld: strandhandel, geen inkomsten meer als het werk wegvalt, verkoop van groente en fruit langs de weg, nauwelijks voorzieningen, verkoop zelfgemaakte producten. </w:t>
      </w:r>
    </w:p>
    <w:p w14:paraId="168AF03A" w14:textId="1C284D25"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b</w:t>
      </w:r>
      <w:r w:rsidRPr="0032583B">
        <w:rPr>
          <w:rFonts w:ascii="Arial" w:eastAsia="Arial" w:hAnsi="Arial" w:cs="Arial"/>
          <w:sz w:val="20"/>
          <w:szCs w:val="20"/>
        </w:rPr>
        <w:t xml:space="preserve"> D</w:t>
      </w:r>
      <w:r w:rsidR="00FE67DB">
        <w:rPr>
          <w:rFonts w:ascii="Arial" w:eastAsia="Arial" w:hAnsi="Arial" w:cs="Arial"/>
          <w:sz w:val="20"/>
          <w:szCs w:val="20"/>
        </w:rPr>
        <w:t xml:space="preserve"> ze geven de inkomsten niet op aan de belastingdienst </w:t>
      </w:r>
    </w:p>
    <w:p w14:paraId="75E5C671"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0AFACE45" w14:textId="0F7DC337" w:rsidR="008C2151" w:rsidRPr="00FE67D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FE67DB">
        <w:rPr>
          <w:rFonts w:ascii="Arial" w:eastAsia="Arial" w:hAnsi="Arial" w:cs="Arial"/>
          <w:b/>
          <w:bCs/>
          <w:sz w:val="20"/>
          <w:szCs w:val="20"/>
        </w:rPr>
        <w:t>6</w:t>
      </w:r>
    </w:p>
    <w:p w14:paraId="3C6C262B" w14:textId="35C648BD"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 xml:space="preserve">a </w:t>
      </w:r>
      <w:r w:rsidRPr="0032583B">
        <w:rPr>
          <w:rFonts w:ascii="Arial" w:eastAsia="Arial" w:hAnsi="Arial" w:cs="Arial"/>
          <w:sz w:val="20"/>
          <w:szCs w:val="20"/>
        </w:rPr>
        <w:t xml:space="preserve">Omdat er anders geen vergelijking tussen landen mogelijk is. </w:t>
      </w:r>
    </w:p>
    <w:p w14:paraId="0B210A46" w14:textId="67D596CB"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FE67DB">
        <w:rPr>
          <w:rFonts w:ascii="Arial" w:eastAsia="Arial" w:hAnsi="Arial" w:cs="Arial"/>
          <w:b/>
          <w:bCs/>
          <w:sz w:val="20"/>
          <w:szCs w:val="20"/>
        </w:rPr>
        <w:t>b</w:t>
      </w:r>
      <w:r w:rsidRPr="0032583B">
        <w:rPr>
          <w:rFonts w:ascii="Arial" w:eastAsia="Arial" w:hAnsi="Arial" w:cs="Arial"/>
          <w:sz w:val="20"/>
          <w:szCs w:val="20"/>
        </w:rPr>
        <w:t xml:space="preserve"> In Libanon. </w:t>
      </w:r>
      <w:r w:rsidR="00A77CED">
        <w:rPr>
          <w:rFonts w:ascii="Arial" w:eastAsia="Arial" w:hAnsi="Arial" w:cs="Arial"/>
          <w:sz w:val="20"/>
          <w:szCs w:val="20"/>
        </w:rPr>
        <w:t>D</w:t>
      </w:r>
      <w:r w:rsidRPr="0032583B">
        <w:rPr>
          <w:rFonts w:ascii="Arial" w:eastAsia="Arial" w:hAnsi="Arial" w:cs="Arial"/>
          <w:sz w:val="20"/>
          <w:szCs w:val="20"/>
        </w:rPr>
        <w:t>e Big Mac is hier het duurst en het bbp/hoofd ligt ten opzichte van andere landen laag.</w:t>
      </w:r>
    </w:p>
    <w:p w14:paraId="7E2DFBFF"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6BCFD868"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br w:type="page"/>
      </w:r>
    </w:p>
    <w:p w14:paraId="67E3FCF0" w14:textId="18ED7842" w:rsidR="00E80626" w:rsidRPr="00B212AC" w:rsidRDefault="00643854">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b/>
          <w:bCs/>
          <w:sz w:val="20"/>
          <w:szCs w:val="20"/>
        </w:rPr>
        <w:lastRenderedPageBreak/>
        <w:t xml:space="preserve">2.2 </w:t>
      </w:r>
      <w:r w:rsidR="001A6390" w:rsidRPr="00B212AC">
        <w:rPr>
          <w:rFonts w:ascii="Arial" w:eastAsia="Arial" w:hAnsi="Arial" w:cs="Arial"/>
          <w:b/>
          <w:sz w:val="20"/>
          <w:szCs w:val="20"/>
        </w:rPr>
        <w:t xml:space="preserve">Patronen: bevolkingsspreiding </w:t>
      </w:r>
    </w:p>
    <w:p w14:paraId="306B67E4" w14:textId="77777777" w:rsidR="00E80626" w:rsidRPr="0032583B" w:rsidRDefault="00E80626">
      <w:pPr>
        <w:pBdr>
          <w:top w:val="nil"/>
          <w:left w:val="nil"/>
          <w:bottom w:val="nil"/>
          <w:right w:val="nil"/>
          <w:between w:val="nil"/>
        </w:pBdr>
        <w:spacing w:line="240" w:lineRule="auto"/>
        <w:ind w:left="0" w:hanging="2"/>
        <w:rPr>
          <w:rFonts w:ascii="Arial" w:eastAsia="Arial" w:hAnsi="Arial" w:cs="Arial"/>
          <w:sz w:val="20"/>
          <w:szCs w:val="20"/>
        </w:rPr>
      </w:pPr>
    </w:p>
    <w:p w14:paraId="0599A591" w14:textId="655BAFD6"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 xml:space="preserve">1 </w:t>
      </w:r>
    </w:p>
    <w:p w14:paraId="191EB729" w14:textId="77777777" w:rsidR="00EA6A44" w:rsidRDefault="00EA6A44" w:rsidP="00EA6A4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A onjuist</w:t>
      </w:r>
    </w:p>
    <w:p w14:paraId="4A655F35" w14:textId="77777777" w:rsidR="00EA6A44" w:rsidRDefault="00EA6A44" w:rsidP="00EA6A4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B juist</w:t>
      </w:r>
    </w:p>
    <w:p w14:paraId="2E0260C0" w14:textId="3C3D848F" w:rsidR="00EA6A44" w:rsidRDefault="00EA6A44" w:rsidP="00EA6A4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C juist</w:t>
      </w:r>
    </w:p>
    <w:p w14:paraId="2C468031" w14:textId="73270F0C" w:rsidR="00EA6A44" w:rsidRDefault="00EA6A44" w:rsidP="00EA6A4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D juist</w:t>
      </w:r>
    </w:p>
    <w:p w14:paraId="3C792F3A" w14:textId="2776C57E" w:rsidR="00EA6A44" w:rsidRDefault="00EA6A44" w:rsidP="00EA6A4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E onjuist</w:t>
      </w:r>
    </w:p>
    <w:p w14:paraId="128349B1" w14:textId="67769148" w:rsidR="00EA6A44" w:rsidRPr="000E6519" w:rsidRDefault="00EA6A44" w:rsidP="00EA6A4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F juist</w:t>
      </w:r>
    </w:p>
    <w:p w14:paraId="447B2FF6"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44EBD5F8" w14:textId="6997E19C" w:rsidR="008C2151" w:rsidRPr="003435CB" w:rsidRDefault="00AE3878"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2</w:t>
      </w:r>
    </w:p>
    <w:p w14:paraId="103DC679" w14:textId="077F8CFB" w:rsidR="008C2151" w:rsidRPr="0032583B" w:rsidRDefault="00AE3878" w:rsidP="00AE3878">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a</w:t>
      </w:r>
      <w:r>
        <w:rPr>
          <w:rFonts w:ascii="Arial" w:eastAsia="Arial" w:hAnsi="Arial" w:cs="Arial"/>
          <w:sz w:val="20"/>
          <w:szCs w:val="20"/>
        </w:rPr>
        <w:t xml:space="preserve"> </w:t>
      </w:r>
      <w:r w:rsidR="008C2151" w:rsidRPr="0032583B">
        <w:rPr>
          <w:rFonts w:ascii="Arial" w:eastAsia="Arial" w:hAnsi="Arial" w:cs="Arial"/>
          <w:sz w:val="20"/>
          <w:szCs w:val="20"/>
        </w:rPr>
        <w:t>Van boven naar onder: te koud; te warm en te nat; te droog; te hoog</w:t>
      </w:r>
      <w:r w:rsidR="001E1180">
        <w:rPr>
          <w:rFonts w:ascii="Arial" w:eastAsia="Arial" w:hAnsi="Arial" w:cs="Arial"/>
          <w:sz w:val="20"/>
          <w:szCs w:val="20"/>
        </w:rPr>
        <w:t>.</w:t>
      </w:r>
    </w:p>
    <w:p w14:paraId="4067AFAC" w14:textId="40180C35" w:rsidR="008C2151" w:rsidRPr="003435CB" w:rsidRDefault="00AE3878"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 xml:space="preserve">b </w:t>
      </w:r>
    </w:p>
    <w:p w14:paraId="64CB2BAE" w14:textId="76AE56FA"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A: gematigd klimaat, niet te bergachtig</w:t>
      </w:r>
    </w:p>
    <w:p w14:paraId="61579604" w14:textId="062D92CC"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B: vruchtbaar, water beschikbaar (Ganges)</w:t>
      </w:r>
    </w:p>
    <w:p w14:paraId="7822EF31" w14:textId="50AE360E" w:rsidR="008C2151" w:rsidRPr="0032583B" w:rsidRDefault="008C2151" w:rsidP="008C2151">
      <w:pPr>
        <w:widowControl w:val="0"/>
        <w:pBdr>
          <w:top w:val="nil"/>
          <w:left w:val="nil"/>
          <w:bottom w:val="nil"/>
          <w:right w:val="nil"/>
          <w:between w:val="nil"/>
        </w:pBdr>
        <w:tabs>
          <w:tab w:val="left" w:pos="340"/>
        </w:tabs>
        <w:spacing w:line="240" w:lineRule="auto"/>
        <w:ind w:left="0" w:hanging="2"/>
        <w:rPr>
          <w:rFonts w:ascii="Arial" w:eastAsia="Arial" w:hAnsi="Arial" w:cs="Arial"/>
          <w:sz w:val="20"/>
          <w:szCs w:val="20"/>
        </w:rPr>
      </w:pPr>
      <w:r w:rsidRPr="0032583B">
        <w:rPr>
          <w:rFonts w:ascii="Arial" w:eastAsia="Arial" w:hAnsi="Arial" w:cs="Arial"/>
          <w:sz w:val="20"/>
          <w:szCs w:val="20"/>
        </w:rPr>
        <w:t>C: gematigd klimaat, vrij vlak</w:t>
      </w:r>
    </w:p>
    <w:p w14:paraId="03D6C477" w14:textId="683385A3" w:rsidR="008C2151" w:rsidRPr="0032583B" w:rsidRDefault="008C2151" w:rsidP="008C2151">
      <w:pPr>
        <w:widowControl w:val="0"/>
        <w:pBdr>
          <w:top w:val="nil"/>
          <w:left w:val="nil"/>
          <w:bottom w:val="nil"/>
          <w:right w:val="nil"/>
          <w:between w:val="nil"/>
        </w:pBdr>
        <w:tabs>
          <w:tab w:val="left" w:pos="340"/>
        </w:tabs>
        <w:spacing w:line="240" w:lineRule="auto"/>
        <w:ind w:left="0" w:hanging="2"/>
        <w:rPr>
          <w:rFonts w:ascii="Arial" w:eastAsia="Arial" w:hAnsi="Arial" w:cs="Arial"/>
          <w:sz w:val="20"/>
          <w:szCs w:val="20"/>
          <w:highlight w:val="green"/>
        </w:rPr>
      </w:pPr>
      <w:r w:rsidRPr="003435CB">
        <w:rPr>
          <w:rFonts w:ascii="Arial" w:eastAsia="Arial" w:hAnsi="Arial" w:cs="Arial"/>
          <w:b/>
          <w:bCs/>
          <w:sz w:val="20"/>
          <w:szCs w:val="20"/>
        </w:rPr>
        <w:t>c</w:t>
      </w:r>
      <w:r w:rsidRPr="0032583B">
        <w:rPr>
          <w:rFonts w:ascii="Arial" w:eastAsia="Arial" w:hAnsi="Arial" w:cs="Arial"/>
          <w:sz w:val="20"/>
          <w:szCs w:val="20"/>
        </w:rPr>
        <w:t xml:space="preserve"> </w:t>
      </w:r>
      <w:r w:rsidR="001E1180">
        <w:rPr>
          <w:rFonts w:ascii="Arial" w:eastAsia="Arial" w:hAnsi="Arial" w:cs="Arial"/>
          <w:sz w:val="20"/>
          <w:szCs w:val="20"/>
        </w:rPr>
        <w:t>h</w:t>
      </w:r>
      <w:r w:rsidR="001E1180" w:rsidRPr="0032583B">
        <w:rPr>
          <w:rFonts w:ascii="Arial" w:eastAsia="Arial" w:hAnsi="Arial" w:cs="Arial"/>
          <w:sz w:val="20"/>
          <w:szCs w:val="20"/>
        </w:rPr>
        <w:t xml:space="preserve">et </w:t>
      </w:r>
      <w:r w:rsidRPr="0032583B">
        <w:rPr>
          <w:rFonts w:ascii="Arial" w:eastAsia="Arial" w:hAnsi="Arial" w:cs="Arial"/>
          <w:sz w:val="20"/>
          <w:szCs w:val="20"/>
        </w:rPr>
        <w:t>koloniale verleden</w:t>
      </w:r>
    </w:p>
    <w:p w14:paraId="4DF983F3" w14:textId="77777777" w:rsidR="008C2151" w:rsidRPr="0032583B" w:rsidRDefault="008C2151" w:rsidP="008C2151">
      <w:pPr>
        <w:widowControl w:val="0"/>
        <w:pBdr>
          <w:top w:val="nil"/>
          <w:left w:val="nil"/>
          <w:bottom w:val="nil"/>
          <w:right w:val="nil"/>
          <w:between w:val="nil"/>
        </w:pBdr>
        <w:tabs>
          <w:tab w:val="left" w:pos="340"/>
        </w:tabs>
        <w:spacing w:line="240" w:lineRule="auto"/>
        <w:ind w:left="0" w:hanging="2"/>
        <w:rPr>
          <w:rFonts w:ascii="Arial" w:eastAsia="Arial" w:hAnsi="Arial" w:cs="Arial"/>
          <w:sz w:val="20"/>
          <w:szCs w:val="20"/>
        </w:rPr>
      </w:pPr>
    </w:p>
    <w:p w14:paraId="7847D472" w14:textId="77777777" w:rsidR="008C2151" w:rsidRPr="003435CB" w:rsidRDefault="008C2151" w:rsidP="008C2151">
      <w:pPr>
        <w:widowControl w:val="0"/>
        <w:pBdr>
          <w:top w:val="nil"/>
          <w:left w:val="nil"/>
          <w:bottom w:val="nil"/>
          <w:right w:val="nil"/>
          <w:between w:val="nil"/>
        </w:pBdr>
        <w:tabs>
          <w:tab w:val="left" w:pos="340"/>
        </w:tabs>
        <w:spacing w:line="240" w:lineRule="auto"/>
        <w:ind w:left="0" w:hanging="2"/>
        <w:rPr>
          <w:rFonts w:ascii="Arial" w:eastAsia="Arial" w:hAnsi="Arial" w:cs="Arial"/>
          <w:b/>
          <w:bCs/>
          <w:sz w:val="20"/>
          <w:szCs w:val="20"/>
          <w:u w:val="single"/>
        </w:rPr>
      </w:pPr>
      <w:r w:rsidRPr="003435CB">
        <w:rPr>
          <w:rFonts w:ascii="Arial" w:eastAsia="Arial" w:hAnsi="Arial" w:cs="Arial"/>
          <w:b/>
          <w:bCs/>
          <w:sz w:val="20"/>
          <w:szCs w:val="20"/>
        </w:rPr>
        <w:t xml:space="preserve">3 </w:t>
      </w:r>
    </w:p>
    <w:p w14:paraId="1F45AE1D" w14:textId="6E907E86" w:rsidR="008C2151" w:rsidRPr="00F06F2A" w:rsidRDefault="008C2151" w:rsidP="00AE3878">
      <w:pPr>
        <w:widowControl w:val="0"/>
        <w:pBdr>
          <w:top w:val="nil"/>
          <w:left w:val="nil"/>
          <w:bottom w:val="nil"/>
          <w:right w:val="nil"/>
          <w:between w:val="nil"/>
        </w:pBdr>
        <w:tabs>
          <w:tab w:val="left" w:pos="340"/>
        </w:tabs>
        <w:spacing w:line="240" w:lineRule="auto"/>
        <w:ind w:left="0" w:hanging="2"/>
        <w:rPr>
          <w:rFonts w:ascii="Arial" w:eastAsia="Arial" w:hAnsi="Arial" w:cs="Arial"/>
          <w:sz w:val="20"/>
          <w:szCs w:val="20"/>
        </w:rPr>
      </w:pPr>
      <w:r w:rsidRPr="003435CB">
        <w:rPr>
          <w:rFonts w:ascii="Arial" w:eastAsia="Arial" w:hAnsi="Arial" w:cs="Arial"/>
          <w:b/>
          <w:bCs/>
          <w:sz w:val="20"/>
          <w:szCs w:val="20"/>
        </w:rPr>
        <w:t xml:space="preserve">a </w:t>
      </w:r>
      <w:r w:rsidR="00F06F2A" w:rsidRPr="00F06F2A">
        <w:rPr>
          <w:rFonts w:ascii="Arial" w:eastAsia="Arial" w:hAnsi="Arial" w:cs="Arial"/>
          <w:sz w:val="20"/>
          <w:szCs w:val="20"/>
        </w:rPr>
        <w:t>1 vertrekgebied</w:t>
      </w:r>
    </w:p>
    <w:p w14:paraId="3852D57D" w14:textId="448A5FFA" w:rsidR="00F06F2A" w:rsidRPr="00F06F2A" w:rsidRDefault="00F06F2A" w:rsidP="00AE3878">
      <w:pPr>
        <w:widowControl w:val="0"/>
        <w:pBdr>
          <w:top w:val="nil"/>
          <w:left w:val="nil"/>
          <w:bottom w:val="nil"/>
          <w:right w:val="nil"/>
          <w:between w:val="nil"/>
        </w:pBdr>
        <w:tabs>
          <w:tab w:val="left" w:pos="340"/>
        </w:tabs>
        <w:spacing w:line="240" w:lineRule="auto"/>
        <w:ind w:left="0" w:hanging="2"/>
        <w:rPr>
          <w:rFonts w:ascii="Arial" w:eastAsia="Arial" w:hAnsi="Arial" w:cs="Arial"/>
          <w:sz w:val="20"/>
          <w:szCs w:val="20"/>
        </w:rPr>
      </w:pPr>
      <w:r w:rsidRPr="00F06F2A">
        <w:rPr>
          <w:rFonts w:ascii="Arial" w:eastAsia="Arial" w:hAnsi="Arial" w:cs="Arial"/>
          <w:sz w:val="20"/>
          <w:szCs w:val="20"/>
        </w:rPr>
        <w:t>2 vestigingsgebied</w:t>
      </w:r>
    </w:p>
    <w:p w14:paraId="7B7C05B8" w14:textId="0D90570D" w:rsidR="008C2151" w:rsidRPr="003435CB" w:rsidRDefault="008C2151" w:rsidP="00AE3878">
      <w:pPr>
        <w:widowControl w:val="0"/>
        <w:pBdr>
          <w:top w:val="nil"/>
          <w:left w:val="nil"/>
          <w:bottom w:val="nil"/>
          <w:right w:val="nil"/>
          <w:between w:val="nil"/>
        </w:pBdr>
        <w:tabs>
          <w:tab w:val="left" w:pos="340"/>
        </w:tabs>
        <w:spacing w:line="240" w:lineRule="auto"/>
        <w:ind w:left="0" w:hanging="2"/>
        <w:rPr>
          <w:rFonts w:ascii="Arial" w:eastAsia="Arial" w:hAnsi="Arial" w:cs="Arial"/>
          <w:b/>
          <w:bCs/>
          <w:sz w:val="20"/>
          <w:szCs w:val="20"/>
        </w:rPr>
      </w:pPr>
      <w:r w:rsidRPr="003435CB">
        <w:rPr>
          <w:rFonts w:ascii="Arial" w:eastAsia="Arial" w:hAnsi="Arial" w:cs="Arial"/>
          <w:b/>
          <w:bCs/>
          <w:sz w:val="20"/>
          <w:szCs w:val="20"/>
        </w:rPr>
        <w:t xml:space="preserve">b </w:t>
      </w:r>
    </w:p>
    <w:p w14:paraId="6DEC1571" w14:textId="77777777" w:rsidR="002B12C8" w:rsidRPr="0032583B" w:rsidRDefault="002B12C8" w:rsidP="002B12C8">
      <w:pPr>
        <w:widowControl w:val="0"/>
        <w:pBdr>
          <w:top w:val="nil"/>
          <w:left w:val="nil"/>
          <w:bottom w:val="nil"/>
          <w:right w:val="nil"/>
          <w:between w:val="nil"/>
        </w:pBdr>
        <w:tabs>
          <w:tab w:val="left" w:pos="340"/>
        </w:tabs>
        <w:spacing w:line="240" w:lineRule="auto"/>
        <w:ind w:leftChars="0" w:left="0" w:firstLineChars="0" w:firstLine="0"/>
        <w:rPr>
          <w:rFonts w:ascii="Arial" w:eastAsia="Arial" w:hAnsi="Arial" w:cs="Arial"/>
          <w:sz w:val="20"/>
          <w:szCs w:val="20"/>
        </w:rPr>
      </w:pPr>
    </w:p>
    <w:tbl>
      <w:tblPr>
        <w:tblW w:w="6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3"/>
        <w:gridCol w:w="1495"/>
        <w:gridCol w:w="1418"/>
        <w:gridCol w:w="2268"/>
      </w:tblGrid>
      <w:tr w:rsidR="002B12C8" w:rsidRPr="0032583B" w14:paraId="025D4EA1" w14:textId="77777777" w:rsidTr="002B12C8">
        <w:tc>
          <w:tcPr>
            <w:tcW w:w="1543" w:type="dxa"/>
          </w:tcPr>
          <w:p w14:paraId="5FF4671E" w14:textId="77777777"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b/>
                <w:sz w:val="20"/>
                <w:szCs w:val="20"/>
              </w:rPr>
              <w:t>type migranten</w:t>
            </w:r>
          </w:p>
        </w:tc>
        <w:tc>
          <w:tcPr>
            <w:tcW w:w="1495" w:type="dxa"/>
          </w:tcPr>
          <w:p w14:paraId="3E24CCBB" w14:textId="45DE6EAD" w:rsidR="008C2151" w:rsidRPr="0032583B" w:rsidRDefault="001E1180" w:rsidP="00CD241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b/>
                <w:sz w:val="20"/>
                <w:szCs w:val="20"/>
              </w:rPr>
              <w:t>p</w:t>
            </w:r>
            <w:r w:rsidRPr="0032583B">
              <w:rPr>
                <w:rFonts w:ascii="Arial" w:eastAsia="Arial" w:hAnsi="Arial" w:cs="Arial"/>
                <w:b/>
                <w:sz w:val="20"/>
                <w:szCs w:val="20"/>
              </w:rPr>
              <w:t>ushfactoren</w:t>
            </w:r>
          </w:p>
        </w:tc>
        <w:tc>
          <w:tcPr>
            <w:tcW w:w="1418" w:type="dxa"/>
          </w:tcPr>
          <w:p w14:paraId="24CEEBD1" w14:textId="0148C455" w:rsidR="008C2151" w:rsidRPr="0032583B" w:rsidRDefault="001E1180" w:rsidP="00CD241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b/>
                <w:sz w:val="20"/>
                <w:szCs w:val="20"/>
              </w:rPr>
              <w:t>p</w:t>
            </w:r>
            <w:r w:rsidRPr="0032583B">
              <w:rPr>
                <w:rFonts w:ascii="Arial" w:eastAsia="Arial" w:hAnsi="Arial" w:cs="Arial"/>
                <w:b/>
                <w:sz w:val="20"/>
                <w:szCs w:val="20"/>
              </w:rPr>
              <w:t>ullfactoren</w:t>
            </w:r>
          </w:p>
        </w:tc>
        <w:tc>
          <w:tcPr>
            <w:tcW w:w="2268" w:type="dxa"/>
          </w:tcPr>
          <w:p w14:paraId="31396826" w14:textId="5FA0B06B" w:rsidR="008C2151" w:rsidRPr="0032583B" w:rsidRDefault="001E1180" w:rsidP="00CD241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b/>
                <w:sz w:val="20"/>
                <w:szCs w:val="20"/>
              </w:rPr>
              <w:t>f</w:t>
            </w:r>
            <w:r w:rsidRPr="0032583B">
              <w:rPr>
                <w:rFonts w:ascii="Arial" w:eastAsia="Arial" w:hAnsi="Arial" w:cs="Arial"/>
                <w:b/>
                <w:sz w:val="20"/>
                <w:szCs w:val="20"/>
              </w:rPr>
              <w:t xml:space="preserve">actoren </w:t>
            </w:r>
            <w:r w:rsidR="008C2151" w:rsidRPr="0032583B">
              <w:rPr>
                <w:rFonts w:ascii="Arial" w:eastAsia="Arial" w:hAnsi="Arial" w:cs="Arial"/>
                <w:b/>
                <w:sz w:val="20"/>
                <w:szCs w:val="20"/>
              </w:rPr>
              <w:t>die migratie bevorderen</w:t>
            </w:r>
          </w:p>
        </w:tc>
      </w:tr>
      <w:tr w:rsidR="002B12C8" w:rsidRPr="0032583B" w14:paraId="22030A76" w14:textId="77777777" w:rsidTr="002B12C8">
        <w:tc>
          <w:tcPr>
            <w:tcW w:w="1543" w:type="dxa"/>
          </w:tcPr>
          <w:p w14:paraId="509E1B47" w14:textId="77777777"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ecologisch</w:t>
            </w:r>
          </w:p>
        </w:tc>
        <w:tc>
          <w:tcPr>
            <w:tcW w:w="1495" w:type="dxa"/>
          </w:tcPr>
          <w:p w14:paraId="5C8953C0" w14:textId="19D8886F"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1, 3</w:t>
            </w:r>
          </w:p>
        </w:tc>
        <w:tc>
          <w:tcPr>
            <w:tcW w:w="1418" w:type="dxa"/>
          </w:tcPr>
          <w:p w14:paraId="1B5EDF3E" w14:textId="71F86F52"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d</w:t>
            </w:r>
          </w:p>
        </w:tc>
        <w:tc>
          <w:tcPr>
            <w:tcW w:w="2268" w:type="dxa"/>
          </w:tcPr>
          <w:p w14:paraId="21A715FB" w14:textId="66D0E0EB"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III</w:t>
            </w:r>
          </w:p>
        </w:tc>
      </w:tr>
      <w:tr w:rsidR="002B12C8" w:rsidRPr="0032583B" w14:paraId="49A44C7E" w14:textId="77777777" w:rsidTr="002B12C8">
        <w:trPr>
          <w:trHeight w:val="77"/>
        </w:trPr>
        <w:tc>
          <w:tcPr>
            <w:tcW w:w="1543" w:type="dxa"/>
          </w:tcPr>
          <w:p w14:paraId="69B52742" w14:textId="77777777"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economisch</w:t>
            </w:r>
          </w:p>
        </w:tc>
        <w:tc>
          <w:tcPr>
            <w:tcW w:w="1495" w:type="dxa"/>
          </w:tcPr>
          <w:p w14:paraId="65AFF95F" w14:textId="30B570A8"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2, 6</w:t>
            </w:r>
          </w:p>
        </w:tc>
        <w:tc>
          <w:tcPr>
            <w:tcW w:w="1418" w:type="dxa"/>
          </w:tcPr>
          <w:p w14:paraId="2AFEAF05" w14:textId="5D7AAC87"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b, e</w:t>
            </w:r>
          </w:p>
        </w:tc>
        <w:tc>
          <w:tcPr>
            <w:tcW w:w="2268" w:type="dxa"/>
          </w:tcPr>
          <w:p w14:paraId="078D0FD0" w14:textId="2E23C9FA"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IV</w:t>
            </w:r>
          </w:p>
        </w:tc>
      </w:tr>
      <w:tr w:rsidR="002B12C8" w:rsidRPr="0032583B" w14:paraId="15F7E930" w14:textId="77777777" w:rsidTr="002B12C8">
        <w:tc>
          <w:tcPr>
            <w:tcW w:w="1543" w:type="dxa"/>
          </w:tcPr>
          <w:p w14:paraId="3F1764E0" w14:textId="77777777"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sociaal-politiek</w:t>
            </w:r>
          </w:p>
        </w:tc>
        <w:tc>
          <w:tcPr>
            <w:tcW w:w="1495" w:type="dxa"/>
          </w:tcPr>
          <w:p w14:paraId="7F85BCD0" w14:textId="0CC5F45E"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4, 5</w:t>
            </w:r>
          </w:p>
        </w:tc>
        <w:tc>
          <w:tcPr>
            <w:tcW w:w="1418" w:type="dxa"/>
          </w:tcPr>
          <w:p w14:paraId="48A976CA" w14:textId="28D5C750"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a, c</w:t>
            </w:r>
          </w:p>
        </w:tc>
        <w:tc>
          <w:tcPr>
            <w:tcW w:w="2268" w:type="dxa"/>
          </w:tcPr>
          <w:p w14:paraId="283F0D8F" w14:textId="7CD7CDF4"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I, II</w:t>
            </w:r>
          </w:p>
        </w:tc>
      </w:tr>
    </w:tbl>
    <w:p w14:paraId="143A5FAD" w14:textId="20A288E0" w:rsidR="008C2151" w:rsidRPr="0032583B" w:rsidRDefault="008C2151" w:rsidP="008C2151">
      <w:pPr>
        <w:widowControl w:val="0"/>
        <w:pBdr>
          <w:top w:val="nil"/>
          <w:left w:val="nil"/>
          <w:bottom w:val="nil"/>
          <w:right w:val="nil"/>
          <w:between w:val="nil"/>
        </w:pBdr>
        <w:tabs>
          <w:tab w:val="left" w:pos="340"/>
        </w:tabs>
        <w:spacing w:line="240" w:lineRule="auto"/>
        <w:ind w:left="0" w:hanging="2"/>
        <w:rPr>
          <w:rFonts w:ascii="Arial" w:eastAsia="Arial" w:hAnsi="Arial" w:cs="Arial"/>
          <w:sz w:val="20"/>
          <w:szCs w:val="20"/>
        </w:rPr>
      </w:pPr>
      <w:r w:rsidRPr="003435CB">
        <w:rPr>
          <w:rFonts w:ascii="Arial" w:eastAsia="Arial" w:hAnsi="Arial" w:cs="Arial"/>
          <w:b/>
          <w:bCs/>
          <w:sz w:val="20"/>
          <w:szCs w:val="20"/>
        </w:rPr>
        <w:t>c</w:t>
      </w:r>
      <w:r w:rsidRPr="0032583B">
        <w:rPr>
          <w:rFonts w:ascii="Arial" w:eastAsia="Arial" w:hAnsi="Arial" w:cs="Arial"/>
          <w:sz w:val="20"/>
          <w:szCs w:val="20"/>
        </w:rPr>
        <w:t xml:space="preserve"> Bijvoorbeeld</w:t>
      </w:r>
      <w:r w:rsidR="00F95C97">
        <w:rPr>
          <w:rFonts w:ascii="Arial" w:eastAsia="Arial" w:hAnsi="Arial" w:cs="Arial"/>
          <w:sz w:val="20"/>
          <w:szCs w:val="20"/>
        </w:rPr>
        <w:t>:</w:t>
      </w:r>
      <w:r w:rsidRPr="0032583B">
        <w:rPr>
          <w:rFonts w:ascii="Arial" w:eastAsia="Arial" w:hAnsi="Arial" w:cs="Arial"/>
          <w:sz w:val="20"/>
          <w:szCs w:val="20"/>
        </w:rPr>
        <w:t xml:space="preserve"> Economisch: te arm</w:t>
      </w:r>
      <w:r w:rsidR="00F95C97">
        <w:rPr>
          <w:rFonts w:ascii="Arial" w:eastAsia="Arial" w:hAnsi="Arial" w:cs="Arial"/>
          <w:sz w:val="20"/>
          <w:szCs w:val="20"/>
        </w:rPr>
        <w:t>;</w:t>
      </w:r>
      <w:r w:rsidRPr="0032583B">
        <w:rPr>
          <w:rFonts w:ascii="Arial" w:eastAsia="Arial" w:hAnsi="Arial" w:cs="Arial"/>
          <w:sz w:val="20"/>
          <w:szCs w:val="20"/>
        </w:rPr>
        <w:t xml:space="preserve"> Politiek: grenscontroles, doorreisverbod</w:t>
      </w:r>
      <w:r w:rsidR="00F95C97">
        <w:rPr>
          <w:rFonts w:ascii="Arial" w:eastAsia="Arial" w:hAnsi="Arial" w:cs="Arial"/>
          <w:sz w:val="20"/>
          <w:szCs w:val="20"/>
        </w:rPr>
        <w:t>;</w:t>
      </w:r>
      <w:r w:rsidRPr="0032583B">
        <w:rPr>
          <w:rFonts w:ascii="Arial" w:eastAsia="Arial" w:hAnsi="Arial" w:cs="Arial"/>
          <w:sz w:val="20"/>
          <w:szCs w:val="20"/>
        </w:rPr>
        <w:t xml:space="preserve"> Geografisch: natuurlijke barrières (afstand, zeeën e</w:t>
      </w:r>
      <w:r w:rsidR="002B12C8">
        <w:rPr>
          <w:rFonts w:ascii="Arial" w:eastAsia="Arial" w:hAnsi="Arial" w:cs="Arial"/>
          <w:sz w:val="20"/>
          <w:szCs w:val="20"/>
        </w:rPr>
        <w:t>nzovoort</w:t>
      </w:r>
      <w:r w:rsidRPr="0032583B">
        <w:rPr>
          <w:rFonts w:ascii="Arial" w:eastAsia="Arial" w:hAnsi="Arial" w:cs="Arial"/>
          <w:sz w:val="20"/>
          <w:szCs w:val="20"/>
        </w:rPr>
        <w:t xml:space="preserve">). </w:t>
      </w:r>
    </w:p>
    <w:p w14:paraId="1200B47D"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4018CB52" w14:textId="740765FB" w:rsidR="008C2151" w:rsidRPr="003435CB" w:rsidRDefault="00AE3878"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4</w:t>
      </w:r>
    </w:p>
    <w:p w14:paraId="69DCD6C0" w14:textId="4DB8D034" w:rsidR="008C2151" w:rsidRPr="0032583B" w:rsidRDefault="00AE3878" w:rsidP="008C2151">
      <w:pPr>
        <w:pBdr>
          <w:top w:val="nil"/>
          <w:left w:val="nil"/>
          <w:bottom w:val="nil"/>
          <w:right w:val="nil"/>
          <w:between w:val="nil"/>
        </w:pBdr>
        <w:spacing w:line="240" w:lineRule="auto"/>
        <w:ind w:left="0" w:hanging="2"/>
        <w:rPr>
          <w:rFonts w:ascii="Arial" w:eastAsia="Arial" w:hAnsi="Arial" w:cs="Arial"/>
          <w:sz w:val="20"/>
          <w:szCs w:val="20"/>
          <w:highlight w:val="green"/>
        </w:rPr>
      </w:pPr>
      <w:r w:rsidRPr="003435CB">
        <w:rPr>
          <w:rFonts w:ascii="Arial" w:eastAsia="Arial" w:hAnsi="Arial" w:cs="Arial"/>
          <w:b/>
          <w:bCs/>
          <w:sz w:val="20"/>
          <w:szCs w:val="20"/>
        </w:rPr>
        <w:t xml:space="preserve">a </w:t>
      </w:r>
      <w:r w:rsidR="008C2151" w:rsidRPr="0032583B">
        <w:rPr>
          <w:rFonts w:ascii="Arial" w:eastAsia="Arial" w:hAnsi="Arial" w:cs="Arial"/>
          <w:sz w:val="20"/>
          <w:szCs w:val="20"/>
        </w:rPr>
        <w:t>GB</w:t>
      </w:r>
      <w:r w:rsidR="00A1644B">
        <w:rPr>
          <w:rFonts w:ascii="Arial" w:eastAsia="Arial" w:hAnsi="Arial" w:cs="Arial"/>
          <w:sz w:val="20"/>
          <w:szCs w:val="20"/>
        </w:rPr>
        <w:t>55</w:t>
      </w:r>
      <w:r w:rsidR="002B12C8">
        <w:rPr>
          <w:rFonts w:ascii="Arial" w:eastAsia="Arial" w:hAnsi="Arial" w:cs="Arial"/>
          <w:sz w:val="20"/>
          <w:szCs w:val="20"/>
        </w:rPr>
        <w:t xml:space="preserve"> </w:t>
      </w:r>
      <w:r w:rsidR="008C2151" w:rsidRPr="0032583B">
        <w:rPr>
          <w:rFonts w:ascii="Arial" w:eastAsia="Arial" w:hAnsi="Arial" w:cs="Arial"/>
          <w:sz w:val="20"/>
          <w:szCs w:val="20"/>
        </w:rPr>
        <w:t>187D</w:t>
      </w:r>
      <w:r w:rsidR="00A1644B">
        <w:rPr>
          <w:rFonts w:ascii="Arial" w:eastAsia="Arial" w:hAnsi="Arial" w:cs="Arial"/>
          <w:sz w:val="20"/>
          <w:szCs w:val="20"/>
        </w:rPr>
        <w:t>/GB56 167D</w:t>
      </w:r>
      <w:r w:rsidR="008C2151" w:rsidRPr="0032583B">
        <w:rPr>
          <w:rFonts w:ascii="Arial" w:eastAsia="Arial" w:hAnsi="Arial" w:cs="Arial"/>
          <w:sz w:val="20"/>
          <w:szCs w:val="20"/>
        </w:rPr>
        <w:t xml:space="preserve">. Bron </w:t>
      </w:r>
      <w:r w:rsidR="00F95C97">
        <w:rPr>
          <w:rFonts w:ascii="Arial" w:eastAsia="Arial" w:hAnsi="Arial" w:cs="Arial"/>
          <w:sz w:val="20"/>
          <w:szCs w:val="20"/>
        </w:rPr>
        <w:t>1</w:t>
      </w:r>
      <w:r w:rsidR="00F06F2A">
        <w:rPr>
          <w:rFonts w:ascii="Arial" w:eastAsia="Arial" w:hAnsi="Arial" w:cs="Arial"/>
          <w:sz w:val="20"/>
          <w:szCs w:val="20"/>
        </w:rPr>
        <w:t>2</w:t>
      </w:r>
      <w:r w:rsidR="00F95C97" w:rsidRPr="0032583B">
        <w:rPr>
          <w:rFonts w:ascii="Arial" w:eastAsia="Arial" w:hAnsi="Arial" w:cs="Arial"/>
          <w:sz w:val="20"/>
          <w:szCs w:val="20"/>
        </w:rPr>
        <w:t xml:space="preserve"> </w:t>
      </w:r>
      <w:r w:rsidR="008C2151" w:rsidRPr="0032583B">
        <w:rPr>
          <w:rFonts w:ascii="Arial" w:eastAsia="Arial" w:hAnsi="Arial" w:cs="Arial"/>
          <w:sz w:val="20"/>
          <w:szCs w:val="20"/>
        </w:rPr>
        <w:t xml:space="preserve">gaat alleen over de economische migranten en niet over vluchtelingen. </w:t>
      </w:r>
    </w:p>
    <w:p w14:paraId="745E4DCA" w14:textId="51461FD7" w:rsidR="008C2151" w:rsidRPr="0032583B" w:rsidRDefault="008C2151" w:rsidP="008C2151">
      <w:pPr>
        <w:widowControl w:val="0"/>
        <w:pBdr>
          <w:top w:val="nil"/>
          <w:left w:val="nil"/>
          <w:bottom w:val="nil"/>
          <w:right w:val="nil"/>
          <w:between w:val="nil"/>
        </w:pBdr>
        <w:tabs>
          <w:tab w:val="left" w:pos="340"/>
        </w:tabs>
        <w:spacing w:line="240" w:lineRule="auto"/>
        <w:ind w:left="0" w:hanging="2"/>
        <w:rPr>
          <w:rFonts w:ascii="Arial" w:eastAsia="Arial" w:hAnsi="Arial" w:cs="Arial"/>
          <w:sz w:val="20"/>
          <w:szCs w:val="20"/>
          <w:highlight w:val="green"/>
        </w:rPr>
      </w:pPr>
      <w:r w:rsidRPr="003435CB">
        <w:rPr>
          <w:rFonts w:ascii="Arial" w:eastAsia="Arial" w:hAnsi="Arial" w:cs="Arial"/>
          <w:b/>
          <w:bCs/>
          <w:sz w:val="20"/>
          <w:szCs w:val="20"/>
        </w:rPr>
        <w:t>b</w:t>
      </w:r>
      <w:r w:rsidRPr="0032583B">
        <w:rPr>
          <w:rFonts w:ascii="Arial" w:eastAsia="Arial" w:hAnsi="Arial" w:cs="Arial"/>
          <w:sz w:val="20"/>
          <w:szCs w:val="20"/>
        </w:rPr>
        <w:t xml:space="preserve"> Binnen de Europese Unie is een vrij verkeer van personen</w:t>
      </w:r>
      <w:r w:rsidR="00F95C97">
        <w:rPr>
          <w:rFonts w:ascii="Arial" w:eastAsia="Arial" w:hAnsi="Arial" w:cs="Arial"/>
          <w:sz w:val="20"/>
          <w:szCs w:val="20"/>
        </w:rPr>
        <w:t>.</w:t>
      </w:r>
    </w:p>
    <w:p w14:paraId="29CE6F16" w14:textId="4F468879"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 xml:space="preserve">c </w:t>
      </w:r>
      <w:r w:rsidRPr="0032583B">
        <w:rPr>
          <w:rFonts w:ascii="Arial" w:eastAsia="Arial" w:hAnsi="Arial" w:cs="Arial"/>
          <w:sz w:val="20"/>
          <w:szCs w:val="20"/>
        </w:rPr>
        <w:t>GB</w:t>
      </w:r>
      <w:r w:rsidR="00A1644B">
        <w:rPr>
          <w:rFonts w:ascii="Arial" w:eastAsia="Arial" w:hAnsi="Arial" w:cs="Arial"/>
          <w:sz w:val="20"/>
          <w:szCs w:val="20"/>
        </w:rPr>
        <w:t>55</w:t>
      </w:r>
      <w:r w:rsidR="00F95C97">
        <w:rPr>
          <w:rFonts w:ascii="Arial" w:eastAsia="Arial" w:hAnsi="Arial" w:cs="Arial"/>
          <w:sz w:val="20"/>
          <w:szCs w:val="20"/>
        </w:rPr>
        <w:t xml:space="preserve"> </w:t>
      </w:r>
      <w:r w:rsidRPr="0032583B">
        <w:rPr>
          <w:rFonts w:ascii="Arial" w:eastAsia="Arial" w:hAnsi="Arial" w:cs="Arial"/>
          <w:sz w:val="20"/>
          <w:szCs w:val="20"/>
        </w:rPr>
        <w:t>89A</w:t>
      </w:r>
      <w:r w:rsidR="00A1644B">
        <w:rPr>
          <w:rFonts w:ascii="Arial" w:eastAsia="Arial" w:hAnsi="Arial" w:cs="Arial"/>
          <w:sz w:val="20"/>
          <w:szCs w:val="20"/>
        </w:rPr>
        <w:t>/GB56 81A</w:t>
      </w:r>
      <w:r w:rsidRPr="0032583B">
        <w:rPr>
          <w:rFonts w:ascii="Arial" w:eastAsia="Arial" w:hAnsi="Arial" w:cs="Arial"/>
          <w:sz w:val="20"/>
          <w:szCs w:val="20"/>
        </w:rPr>
        <w:t>. De voornaamste reden is het verschil in welvaart tussen Oost- en West-Europa</w:t>
      </w:r>
      <w:r w:rsidR="00F95C97">
        <w:rPr>
          <w:rFonts w:ascii="Arial" w:eastAsia="Arial" w:hAnsi="Arial" w:cs="Arial"/>
          <w:sz w:val="20"/>
          <w:szCs w:val="20"/>
        </w:rPr>
        <w:t>.</w:t>
      </w:r>
    </w:p>
    <w:p w14:paraId="5D464674"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6C09AAE0" w14:textId="54EA3F19"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5</w:t>
      </w:r>
    </w:p>
    <w:p w14:paraId="049E67F1" w14:textId="3D8CB52D"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highlight w:val="green"/>
        </w:rPr>
      </w:pPr>
      <w:r w:rsidRPr="003435CB">
        <w:rPr>
          <w:rFonts w:ascii="Arial" w:eastAsia="Arial" w:hAnsi="Arial" w:cs="Arial"/>
          <w:b/>
          <w:bCs/>
          <w:sz w:val="20"/>
          <w:szCs w:val="20"/>
        </w:rPr>
        <w:t xml:space="preserve">a </w:t>
      </w:r>
      <w:r w:rsidRPr="0032583B">
        <w:rPr>
          <w:rFonts w:ascii="Arial" w:eastAsia="Arial" w:hAnsi="Arial" w:cs="Arial"/>
          <w:sz w:val="20"/>
          <w:szCs w:val="20"/>
        </w:rPr>
        <w:t>Het zijn alleen jonge mannen</w:t>
      </w:r>
      <w:r w:rsidR="00F95C97">
        <w:rPr>
          <w:rFonts w:ascii="Arial" w:eastAsia="Arial" w:hAnsi="Arial" w:cs="Arial"/>
          <w:sz w:val="20"/>
          <w:szCs w:val="20"/>
        </w:rPr>
        <w:t>.</w:t>
      </w:r>
    </w:p>
    <w:p w14:paraId="2B40939D" w14:textId="187EA7E4"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b</w:t>
      </w:r>
      <w:r w:rsidRPr="0032583B">
        <w:rPr>
          <w:rFonts w:ascii="Arial" w:eastAsia="Arial" w:hAnsi="Arial" w:cs="Arial"/>
          <w:sz w:val="20"/>
          <w:szCs w:val="20"/>
        </w:rPr>
        <w:t xml:space="preserve"> </w:t>
      </w:r>
      <w:proofErr w:type="spellStart"/>
      <w:r w:rsidRPr="0032583B">
        <w:rPr>
          <w:rFonts w:ascii="Arial" w:eastAsia="Arial" w:hAnsi="Arial" w:cs="Arial"/>
          <w:sz w:val="20"/>
          <w:szCs w:val="20"/>
        </w:rPr>
        <w:t>Lampedusa</w:t>
      </w:r>
      <w:proofErr w:type="spellEnd"/>
      <w:r w:rsidRPr="0032583B">
        <w:rPr>
          <w:rFonts w:ascii="Arial" w:eastAsia="Arial" w:hAnsi="Arial" w:cs="Arial"/>
          <w:sz w:val="20"/>
          <w:szCs w:val="20"/>
        </w:rPr>
        <w:t xml:space="preserve"> ligt dicht bij Tunesië (geografisch) en is voor veel migranten het eerste stukje Europa dat ze tegenkomen (politiek en economisch). </w:t>
      </w:r>
    </w:p>
    <w:p w14:paraId="0719F1F1" w14:textId="465940CD"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c</w:t>
      </w:r>
      <w:r w:rsidRPr="0032583B">
        <w:rPr>
          <w:rFonts w:ascii="Arial" w:eastAsia="Arial" w:hAnsi="Arial" w:cs="Arial"/>
          <w:sz w:val="20"/>
          <w:szCs w:val="20"/>
        </w:rPr>
        <w:t xml:space="preserve"> Frankrijk. Tunesië was vroeger een kolonie van Frankrijk. Migranten met een hogere opleiding spreken naast Arabisch ook Frans. Dat maakt het voor hen makkelijker zich in Frankrijk te vestigen. </w:t>
      </w:r>
    </w:p>
    <w:p w14:paraId="46C7256F"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60F3FD59" w14:textId="0B50657E"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 xml:space="preserve">6 </w:t>
      </w:r>
    </w:p>
    <w:p w14:paraId="063B5939" w14:textId="50F4E3DB"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 xml:space="preserve">Met een stippenkaart kan hij nauwkeuriger aangeven waar de mensen wonen. </w:t>
      </w:r>
    </w:p>
    <w:p w14:paraId="342DD0AE"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11FBB053" w14:textId="68FB94B4" w:rsidR="00E80626" w:rsidRPr="0032583B" w:rsidRDefault="008C2151" w:rsidP="002B12C8">
      <w:pPr>
        <w:suppressAutoHyphens w:val="0"/>
        <w:spacing w:line="240" w:lineRule="auto"/>
        <w:ind w:leftChars="0" w:left="0" w:firstLineChars="0"/>
        <w:textDirection w:val="lrTb"/>
        <w:textAlignment w:val="auto"/>
        <w:outlineLvl w:val="9"/>
        <w:rPr>
          <w:rFonts w:ascii="Arial" w:eastAsia="Arial" w:hAnsi="Arial" w:cs="Arial"/>
          <w:sz w:val="20"/>
          <w:szCs w:val="20"/>
        </w:rPr>
      </w:pPr>
      <w:r w:rsidRPr="0032583B">
        <w:br w:type="page"/>
      </w:r>
      <w:r w:rsidR="00AE3878">
        <w:rPr>
          <w:rFonts w:ascii="Arial" w:eastAsia="Arial" w:hAnsi="Arial" w:cs="Arial"/>
          <w:b/>
          <w:bCs/>
        </w:rPr>
        <w:lastRenderedPageBreak/>
        <w:t xml:space="preserve">2.3 </w:t>
      </w:r>
      <w:r w:rsidR="001A6390" w:rsidRPr="0032583B">
        <w:rPr>
          <w:rFonts w:ascii="Arial" w:eastAsia="Arial" w:hAnsi="Arial" w:cs="Arial"/>
          <w:b/>
          <w:sz w:val="20"/>
          <w:szCs w:val="20"/>
        </w:rPr>
        <w:t xml:space="preserve">Patronen: de culturele wereldkaart </w:t>
      </w:r>
    </w:p>
    <w:p w14:paraId="7FA808D6" w14:textId="77777777" w:rsidR="00E80626" w:rsidRPr="0032583B" w:rsidRDefault="00E80626">
      <w:pPr>
        <w:pBdr>
          <w:top w:val="nil"/>
          <w:left w:val="nil"/>
          <w:bottom w:val="nil"/>
          <w:right w:val="nil"/>
          <w:between w:val="nil"/>
        </w:pBdr>
        <w:spacing w:line="240" w:lineRule="auto"/>
        <w:ind w:left="0" w:hanging="2"/>
        <w:rPr>
          <w:rFonts w:ascii="Arial" w:eastAsia="Arial" w:hAnsi="Arial" w:cs="Arial"/>
          <w:sz w:val="20"/>
          <w:szCs w:val="20"/>
        </w:rPr>
      </w:pPr>
    </w:p>
    <w:p w14:paraId="7EB41B36" w14:textId="047F82B2" w:rsidR="008C2151" w:rsidRPr="003435CB" w:rsidRDefault="008C2151" w:rsidP="008C2151">
      <w:pPr>
        <w:widowControl w:val="0"/>
        <w:pBdr>
          <w:top w:val="nil"/>
          <w:left w:val="nil"/>
          <w:bottom w:val="nil"/>
          <w:right w:val="nil"/>
          <w:between w:val="nil"/>
        </w:pBdr>
        <w:tabs>
          <w:tab w:val="left" w:pos="170"/>
        </w:tabs>
        <w:spacing w:line="240" w:lineRule="auto"/>
        <w:ind w:left="0" w:hanging="2"/>
        <w:rPr>
          <w:rFonts w:ascii="Arial" w:eastAsia="Arial" w:hAnsi="Arial" w:cs="Arial"/>
          <w:b/>
          <w:bCs/>
          <w:sz w:val="20"/>
          <w:szCs w:val="20"/>
        </w:rPr>
      </w:pPr>
      <w:r w:rsidRPr="003435CB">
        <w:rPr>
          <w:rFonts w:ascii="Arial" w:eastAsia="Arial" w:hAnsi="Arial" w:cs="Arial"/>
          <w:b/>
          <w:bCs/>
          <w:sz w:val="20"/>
          <w:szCs w:val="20"/>
        </w:rPr>
        <w:t xml:space="preserve">1 </w:t>
      </w:r>
    </w:p>
    <w:p w14:paraId="4E0B76FC" w14:textId="6D5DCAF1" w:rsidR="00F06F2A" w:rsidRPr="00F06F2A" w:rsidRDefault="00AE3878" w:rsidP="00F06F2A">
      <w:pPr>
        <w:pBdr>
          <w:top w:val="nil"/>
          <w:left w:val="nil"/>
          <w:bottom w:val="nil"/>
          <w:right w:val="nil"/>
          <w:between w:val="nil"/>
        </w:pBdr>
        <w:spacing w:line="240" w:lineRule="auto"/>
        <w:ind w:leftChars="0" w:left="0" w:firstLineChars="0" w:firstLine="0"/>
        <w:rPr>
          <w:rFonts w:ascii="Arial" w:eastAsia="Arial" w:hAnsi="Arial" w:cs="Arial"/>
          <w:sz w:val="20"/>
          <w:szCs w:val="20"/>
        </w:rPr>
      </w:pPr>
      <w:r w:rsidRPr="003435CB">
        <w:rPr>
          <w:rFonts w:ascii="Arial" w:eastAsia="Arial" w:hAnsi="Arial" w:cs="Arial"/>
          <w:b/>
          <w:bCs/>
          <w:sz w:val="20"/>
          <w:szCs w:val="20"/>
        </w:rPr>
        <w:t>a</w:t>
      </w:r>
      <w:r>
        <w:rPr>
          <w:rFonts w:ascii="Arial" w:eastAsia="Arial" w:hAnsi="Arial" w:cs="Arial"/>
          <w:sz w:val="20"/>
          <w:szCs w:val="20"/>
        </w:rPr>
        <w:t xml:space="preserve"> </w:t>
      </w:r>
      <w:r w:rsidR="00F06F2A">
        <w:rPr>
          <w:rFonts w:ascii="Arial" w:eastAsia="Arial" w:hAnsi="Arial" w:cs="Arial"/>
          <w:color w:val="000000"/>
          <w:sz w:val="20"/>
          <w:szCs w:val="20"/>
        </w:rPr>
        <w:t>A onjuist</w:t>
      </w:r>
    </w:p>
    <w:p w14:paraId="28E07CF6" w14:textId="77777777" w:rsidR="00F06F2A" w:rsidRDefault="00F06F2A" w:rsidP="00F06F2A">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B juist</w:t>
      </w:r>
    </w:p>
    <w:p w14:paraId="4726B3EC" w14:textId="77777777" w:rsidR="00F06F2A" w:rsidRDefault="00F06F2A" w:rsidP="00F06F2A">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C juist</w:t>
      </w:r>
    </w:p>
    <w:p w14:paraId="32D1344F" w14:textId="140BAAE7" w:rsidR="00F06F2A" w:rsidRDefault="00F06F2A" w:rsidP="00F06F2A">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D onjuist</w:t>
      </w:r>
    </w:p>
    <w:p w14:paraId="1ED090CB" w14:textId="77777777" w:rsidR="00F06F2A" w:rsidRDefault="00F06F2A" w:rsidP="00F06F2A">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E onjuist</w:t>
      </w:r>
    </w:p>
    <w:p w14:paraId="6765ECF2" w14:textId="1EA82441" w:rsidR="008C2151" w:rsidRPr="00F06F2A" w:rsidRDefault="00F06F2A" w:rsidP="00F06F2A">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F juist</w:t>
      </w:r>
    </w:p>
    <w:p w14:paraId="42F2DE55" w14:textId="3A5CD84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b</w:t>
      </w:r>
      <w:r w:rsidRPr="0032583B">
        <w:rPr>
          <w:rFonts w:ascii="Arial" w:eastAsia="Arial" w:hAnsi="Arial" w:cs="Arial"/>
          <w:sz w:val="20"/>
          <w:szCs w:val="20"/>
        </w:rPr>
        <w:t xml:space="preserve"> </w:t>
      </w:r>
      <w:r w:rsidR="00F94849">
        <w:rPr>
          <w:rFonts w:ascii="Arial" w:eastAsia="Arial" w:hAnsi="Arial" w:cs="Arial"/>
          <w:sz w:val="20"/>
          <w:szCs w:val="20"/>
        </w:rPr>
        <w:sym w:font="Symbol" w:char="F0B7"/>
      </w:r>
      <w:r w:rsidR="00F94849">
        <w:rPr>
          <w:rFonts w:ascii="Arial" w:eastAsia="Arial" w:hAnsi="Arial" w:cs="Arial"/>
          <w:sz w:val="20"/>
          <w:szCs w:val="20"/>
        </w:rPr>
        <w:t xml:space="preserve"> </w:t>
      </w:r>
      <w:r w:rsidRPr="0032583B">
        <w:rPr>
          <w:rFonts w:ascii="Arial" w:eastAsia="Arial" w:hAnsi="Arial" w:cs="Arial"/>
          <w:sz w:val="20"/>
          <w:szCs w:val="20"/>
        </w:rPr>
        <w:t>Taal en religie. Bijvoorbeeld de Nederlandse taal.</w:t>
      </w:r>
    </w:p>
    <w:p w14:paraId="7A483838" w14:textId="71C1CBCB" w:rsidR="008C2151" w:rsidRPr="0032583B" w:rsidRDefault="00F94849" w:rsidP="008C2151">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sym w:font="Symbol" w:char="F0B7"/>
      </w:r>
      <w:r>
        <w:rPr>
          <w:rFonts w:ascii="Arial" w:eastAsia="Arial" w:hAnsi="Arial" w:cs="Arial"/>
          <w:sz w:val="20"/>
          <w:szCs w:val="20"/>
        </w:rPr>
        <w:t xml:space="preserve"> </w:t>
      </w:r>
      <w:r w:rsidR="008C2151" w:rsidRPr="0032583B">
        <w:rPr>
          <w:rFonts w:ascii="Arial" w:eastAsia="Arial" w:hAnsi="Arial" w:cs="Arial"/>
          <w:sz w:val="20"/>
          <w:szCs w:val="20"/>
        </w:rPr>
        <w:t>Wijze van samenleven. Bijvoorbeeld oudere mensen met u aanspreken.</w:t>
      </w:r>
    </w:p>
    <w:p w14:paraId="3FA1B847" w14:textId="16E1EF31" w:rsidR="008C2151" w:rsidRPr="0032583B" w:rsidRDefault="00F94849" w:rsidP="008C2151">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sym w:font="Symbol" w:char="F0B7"/>
      </w:r>
      <w:r>
        <w:rPr>
          <w:rFonts w:ascii="Arial" w:eastAsia="Arial" w:hAnsi="Arial" w:cs="Arial"/>
          <w:sz w:val="20"/>
          <w:szCs w:val="20"/>
        </w:rPr>
        <w:t xml:space="preserve"> </w:t>
      </w:r>
      <w:r w:rsidR="008C2151" w:rsidRPr="0032583B">
        <w:rPr>
          <w:rFonts w:ascii="Arial" w:eastAsia="Arial" w:hAnsi="Arial" w:cs="Arial"/>
          <w:sz w:val="20"/>
          <w:szCs w:val="20"/>
        </w:rPr>
        <w:t xml:space="preserve">Materiële kenmerken. Bijvoorbeeld een broodje frikadel, molens en polders. </w:t>
      </w:r>
    </w:p>
    <w:p w14:paraId="2B096EC7" w14:textId="01CD707A"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 xml:space="preserve">c </w:t>
      </w:r>
      <w:r w:rsidRPr="0032583B">
        <w:rPr>
          <w:rFonts w:ascii="Arial" w:eastAsia="Arial" w:hAnsi="Arial" w:cs="Arial"/>
          <w:sz w:val="20"/>
          <w:szCs w:val="20"/>
        </w:rPr>
        <w:t>Bijvoorbeeld: de Aziatische bouwstijl en decoratie (lampionnen)</w:t>
      </w:r>
      <w:r w:rsidR="00833577">
        <w:rPr>
          <w:rFonts w:ascii="Arial" w:eastAsia="Arial" w:hAnsi="Arial" w:cs="Arial"/>
          <w:sz w:val="20"/>
          <w:szCs w:val="20"/>
        </w:rPr>
        <w:t>.</w:t>
      </w:r>
    </w:p>
    <w:p w14:paraId="20F16CF3"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68ED691C" w14:textId="77777777"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 xml:space="preserve">2 </w:t>
      </w:r>
    </w:p>
    <w:p w14:paraId="7DD54DFE" w14:textId="33DC8C19" w:rsidR="008C2151" w:rsidRPr="00D775DA" w:rsidRDefault="008C2151" w:rsidP="00D775DA">
      <w:pPr>
        <w:pStyle w:val="Lijstalinea"/>
        <w:numPr>
          <w:ilvl w:val="0"/>
          <w:numId w:val="47"/>
        </w:numPr>
        <w:pBdr>
          <w:top w:val="nil"/>
          <w:left w:val="nil"/>
          <w:bottom w:val="nil"/>
          <w:right w:val="nil"/>
          <w:between w:val="nil"/>
        </w:pBdr>
        <w:spacing w:line="240" w:lineRule="auto"/>
        <w:ind w:leftChars="0" w:firstLineChars="0"/>
        <w:rPr>
          <w:rFonts w:ascii="Arial" w:eastAsia="Arial" w:hAnsi="Arial" w:cs="Arial"/>
          <w:sz w:val="20"/>
          <w:szCs w:val="20"/>
        </w:rPr>
      </w:pPr>
      <w:r w:rsidRPr="00D775DA">
        <w:rPr>
          <w:rFonts w:ascii="Arial" w:eastAsia="Arial" w:hAnsi="Arial" w:cs="Arial"/>
          <w:sz w:val="20"/>
          <w:szCs w:val="20"/>
        </w:rPr>
        <w:t>Europeanen</w:t>
      </w:r>
      <w:r w:rsidR="00F94849">
        <w:rPr>
          <w:rFonts w:ascii="Arial" w:eastAsia="Arial" w:hAnsi="Arial" w:cs="Arial"/>
          <w:sz w:val="20"/>
          <w:szCs w:val="20"/>
        </w:rPr>
        <w:t>:</w:t>
      </w:r>
      <w:r w:rsidRPr="00D775DA">
        <w:rPr>
          <w:rFonts w:ascii="Arial" w:eastAsia="Arial" w:hAnsi="Arial" w:cs="Arial"/>
          <w:sz w:val="20"/>
          <w:szCs w:val="20"/>
        </w:rPr>
        <w:t xml:space="preserve"> bijvoorbeeld het christendom, westerse taal</w:t>
      </w:r>
    </w:p>
    <w:p w14:paraId="7B1DFDEF" w14:textId="6267E048" w:rsidR="008C2151" w:rsidRPr="00D775DA" w:rsidRDefault="008C2151" w:rsidP="00D775DA">
      <w:pPr>
        <w:pStyle w:val="Lijstalinea"/>
        <w:numPr>
          <w:ilvl w:val="0"/>
          <w:numId w:val="47"/>
        </w:numPr>
        <w:pBdr>
          <w:top w:val="nil"/>
          <w:left w:val="nil"/>
          <w:bottom w:val="nil"/>
          <w:right w:val="nil"/>
          <w:between w:val="nil"/>
        </w:pBdr>
        <w:spacing w:line="240" w:lineRule="auto"/>
        <w:ind w:leftChars="0" w:firstLineChars="0"/>
        <w:rPr>
          <w:rFonts w:ascii="Arial" w:eastAsia="Arial" w:hAnsi="Arial" w:cs="Arial"/>
          <w:sz w:val="20"/>
          <w:szCs w:val="20"/>
        </w:rPr>
      </w:pPr>
      <w:r w:rsidRPr="00D775DA">
        <w:rPr>
          <w:rFonts w:ascii="Arial" w:eastAsia="Arial" w:hAnsi="Arial" w:cs="Arial"/>
          <w:sz w:val="20"/>
          <w:szCs w:val="20"/>
        </w:rPr>
        <w:t>Indiërs</w:t>
      </w:r>
      <w:r w:rsidR="00F94849">
        <w:rPr>
          <w:rFonts w:ascii="Arial" w:eastAsia="Arial" w:hAnsi="Arial" w:cs="Arial"/>
          <w:sz w:val="20"/>
          <w:szCs w:val="20"/>
        </w:rPr>
        <w:t>:</w:t>
      </w:r>
      <w:r w:rsidRPr="00D775DA">
        <w:rPr>
          <w:rFonts w:ascii="Arial" w:eastAsia="Arial" w:hAnsi="Arial" w:cs="Arial"/>
          <w:sz w:val="20"/>
          <w:szCs w:val="20"/>
        </w:rPr>
        <w:t xml:space="preserve"> bijvoorbeeld hindoeïsme, Indische keuken</w:t>
      </w:r>
    </w:p>
    <w:p w14:paraId="48A3B2FC" w14:textId="0A6E2DDA" w:rsidR="008C2151" w:rsidRPr="00D775DA" w:rsidRDefault="008C2151" w:rsidP="00D775DA">
      <w:pPr>
        <w:pStyle w:val="Lijstalinea"/>
        <w:numPr>
          <w:ilvl w:val="0"/>
          <w:numId w:val="47"/>
        </w:numPr>
        <w:pBdr>
          <w:top w:val="nil"/>
          <w:left w:val="nil"/>
          <w:bottom w:val="nil"/>
          <w:right w:val="nil"/>
          <w:between w:val="nil"/>
        </w:pBdr>
        <w:spacing w:line="240" w:lineRule="auto"/>
        <w:ind w:leftChars="0" w:firstLineChars="0"/>
        <w:rPr>
          <w:rFonts w:ascii="Arial" w:eastAsia="Arial" w:hAnsi="Arial" w:cs="Arial"/>
          <w:sz w:val="20"/>
          <w:szCs w:val="20"/>
        </w:rPr>
      </w:pPr>
      <w:r w:rsidRPr="00D775DA">
        <w:rPr>
          <w:rFonts w:ascii="Arial" w:eastAsia="Arial" w:hAnsi="Arial" w:cs="Arial"/>
          <w:sz w:val="20"/>
          <w:szCs w:val="20"/>
        </w:rPr>
        <w:t>Tot slaaf gemaakte Afrikanen</w:t>
      </w:r>
      <w:r w:rsidR="00F94849">
        <w:rPr>
          <w:rFonts w:ascii="Arial" w:eastAsia="Arial" w:hAnsi="Arial" w:cs="Arial"/>
          <w:sz w:val="20"/>
          <w:szCs w:val="20"/>
        </w:rPr>
        <w:t>:</w:t>
      </w:r>
      <w:r w:rsidRPr="00D775DA">
        <w:rPr>
          <w:rFonts w:ascii="Arial" w:eastAsia="Arial" w:hAnsi="Arial" w:cs="Arial"/>
          <w:sz w:val="20"/>
          <w:szCs w:val="20"/>
        </w:rPr>
        <w:t xml:space="preserve"> bijvoorbeeld Afrikaanse muziek en dans </w:t>
      </w:r>
    </w:p>
    <w:p w14:paraId="2F19C585"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0ABB4C92" w14:textId="77777777"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3</w:t>
      </w:r>
    </w:p>
    <w:p w14:paraId="6399DA5D" w14:textId="541BD2F4"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a</w:t>
      </w:r>
      <w:r w:rsidRPr="0032583B">
        <w:rPr>
          <w:rFonts w:ascii="Arial" w:eastAsia="Arial" w:hAnsi="Arial" w:cs="Arial"/>
          <w:sz w:val="20"/>
          <w:szCs w:val="20"/>
        </w:rPr>
        <w:t xml:space="preserve"> Je ziet hoe rapmuziek zich in de loop van de tijd verspreidt over de VS en dat daarbij door cultuurvermenging in Detroit een variant op de rap ontstaat. </w:t>
      </w:r>
    </w:p>
    <w:p w14:paraId="03F9570B" w14:textId="32992AC7"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u w:val="single"/>
        </w:rPr>
      </w:pPr>
      <w:r w:rsidRPr="003435CB">
        <w:rPr>
          <w:rFonts w:ascii="Arial" w:eastAsia="Arial" w:hAnsi="Arial" w:cs="Arial"/>
          <w:b/>
          <w:bCs/>
          <w:sz w:val="20"/>
          <w:szCs w:val="20"/>
        </w:rPr>
        <w:t xml:space="preserve">b </w:t>
      </w:r>
    </w:p>
    <w:p w14:paraId="0F8CF6CC" w14:textId="15123474"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D In de top tien van deze week staan vier rapnummers.</w:t>
      </w:r>
    </w:p>
    <w:p w14:paraId="2DE4B39F" w14:textId="329462F2"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C Ja, nu je het zegt, rapmuziek. Alleen een paar freaks op school vinden dat leuk, geloof ik.</w:t>
      </w:r>
    </w:p>
    <w:p w14:paraId="39CBA77D" w14:textId="2364643E"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A Rapmuziek? Wat? Nooit van gehoord. Hier komen nooit bands.</w:t>
      </w:r>
    </w:p>
    <w:p w14:paraId="54E54040" w14:textId="39DD61BE"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B Volgens mij heb ik die muziek nog nooit gehoord.</w:t>
      </w:r>
    </w:p>
    <w:p w14:paraId="6E033F1F"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0D997CEE" w14:textId="6F8D0BFE" w:rsidR="008C2151" w:rsidRPr="003435CB" w:rsidRDefault="00AE3878"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4</w:t>
      </w:r>
    </w:p>
    <w:p w14:paraId="797F5A39" w14:textId="58F90C66" w:rsidR="008C2151" w:rsidRPr="0032583B" w:rsidRDefault="00AE3878"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a</w:t>
      </w:r>
      <w:r>
        <w:rPr>
          <w:rFonts w:ascii="Arial" w:eastAsia="Arial" w:hAnsi="Arial" w:cs="Arial"/>
          <w:sz w:val="20"/>
          <w:szCs w:val="20"/>
        </w:rPr>
        <w:t xml:space="preserve"> </w:t>
      </w:r>
      <w:proofErr w:type="spellStart"/>
      <w:r w:rsidR="008C2151" w:rsidRPr="0032583B">
        <w:rPr>
          <w:rFonts w:ascii="Arial" w:eastAsia="Arial" w:hAnsi="Arial" w:cs="Arial"/>
          <w:sz w:val="20"/>
          <w:szCs w:val="20"/>
        </w:rPr>
        <w:t>Sahel</w:t>
      </w:r>
      <w:proofErr w:type="spellEnd"/>
      <w:r w:rsidR="008C2151" w:rsidRPr="0032583B">
        <w:rPr>
          <w:rFonts w:ascii="Arial" w:eastAsia="Arial" w:hAnsi="Arial" w:cs="Arial"/>
          <w:sz w:val="20"/>
          <w:szCs w:val="20"/>
        </w:rPr>
        <w:t xml:space="preserve">. De </w:t>
      </w:r>
      <w:proofErr w:type="spellStart"/>
      <w:r w:rsidR="008C2151" w:rsidRPr="0032583B">
        <w:rPr>
          <w:rFonts w:ascii="Arial" w:eastAsia="Arial" w:hAnsi="Arial" w:cs="Arial"/>
          <w:sz w:val="20"/>
          <w:szCs w:val="20"/>
        </w:rPr>
        <w:t>Sahel</w:t>
      </w:r>
      <w:proofErr w:type="spellEnd"/>
      <w:r w:rsidR="008C2151" w:rsidRPr="0032583B">
        <w:rPr>
          <w:rFonts w:ascii="Arial" w:eastAsia="Arial" w:hAnsi="Arial" w:cs="Arial"/>
          <w:sz w:val="20"/>
          <w:szCs w:val="20"/>
        </w:rPr>
        <w:t xml:space="preserve"> vormt een overgangszone tussen twee cultuurgebieden. </w:t>
      </w:r>
    </w:p>
    <w:p w14:paraId="7290D936" w14:textId="02047B8E"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b</w:t>
      </w:r>
      <w:r w:rsidRPr="0032583B">
        <w:rPr>
          <w:rFonts w:ascii="Arial" w:eastAsia="Arial" w:hAnsi="Arial" w:cs="Arial"/>
          <w:sz w:val="20"/>
          <w:szCs w:val="20"/>
        </w:rPr>
        <w:t xml:space="preserve"> GB</w:t>
      </w:r>
      <w:r w:rsidR="00A1644B">
        <w:rPr>
          <w:rFonts w:ascii="Arial" w:eastAsia="Arial" w:hAnsi="Arial" w:cs="Arial"/>
          <w:sz w:val="20"/>
          <w:szCs w:val="20"/>
        </w:rPr>
        <w:t>55</w:t>
      </w:r>
      <w:r w:rsidR="003A4051">
        <w:rPr>
          <w:rFonts w:ascii="Arial" w:eastAsia="Arial" w:hAnsi="Arial" w:cs="Arial"/>
          <w:sz w:val="20"/>
          <w:szCs w:val="20"/>
        </w:rPr>
        <w:t xml:space="preserve"> </w:t>
      </w:r>
      <w:r w:rsidRPr="0032583B">
        <w:rPr>
          <w:rFonts w:ascii="Arial" w:eastAsia="Arial" w:hAnsi="Arial" w:cs="Arial"/>
          <w:sz w:val="20"/>
          <w:szCs w:val="20"/>
        </w:rPr>
        <w:t>272A</w:t>
      </w:r>
      <w:r w:rsidR="00A1644B">
        <w:rPr>
          <w:rFonts w:ascii="Arial" w:eastAsia="Arial" w:hAnsi="Arial" w:cs="Arial"/>
          <w:sz w:val="20"/>
          <w:szCs w:val="20"/>
        </w:rPr>
        <w:t xml:space="preserve">/GB56 </w:t>
      </w:r>
      <w:r w:rsidR="00B20C44">
        <w:rPr>
          <w:rFonts w:ascii="Arial" w:eastAsia="Arial" w:hAnsi="Arial" w:cs="Arial"/>
          <w:sz w:val="20"/>
          <w:szCs w:val="20"/>
        </w:rPr>
        <w:t>251A</w:t>
      </w:r>
      <w:r w:rsidRPr="0032583B">
        <w:rPr>
          <w:rFonts w:ascii="Arial" w:eastAsia="Arial" w:hAnsi="Arial" w:cs="Arial"/>
          <w:sz w:val="20"/>
          <w:szCs w:val="20"/>
        </w:rPr>
        <w:t>. Tussen Afrika en andere continenten zijn er minder (interregionale) handelsstromen dan tussen centrumlanden.</w:t>
      </w:r>
    </w:p>
    <w:p w14:paraId="39E9D3A5" w14:textId="1757680E"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GB</w:t>
      </w:r>
      <w:r w:rsidR="00B20C44">
        <w:rPr>
          <w:rFonts w:ascii="Arial" w:eastAsia="Arial" w:hAnsi="Arial" w:cs="Arial"/>
          <w:sz w:val="20"/>
          <w:szCs w:val="20"/>
        </w:rPr>
        <w:t>55</w:t>
      </w:r>
      <w:r w:rsidR="003A4051">
        <w:rPr>
          <w:rFonts w:ascii="Arial" w:eastAsia="Arial" w:hAnsi="Arial" w:cs="Arial"/>
          <w:sz w:val="20"/>
          <w:szCs w:val="20"/>
        </w:rPr>
        <w:t xml:space="preserve"> </w:t>
      </w:r>
      <w:r w:rsidRPr="0032583B">
        <w:rPr>
          <w:rFonts w:ascii="Arial" w:eastAsia="Arial" w:hAnsi="Arial" w:cs="Arial"/>
          <w:sz w:val="20"/>
          <w:szCs w:val="20"/>
        </w:rPr>
        <w:t>272B</w:t>
      </w:r>
      <w:r w:rsidR="00B20C44">
        <w:rPr>
          <w:rFonts w:ascii="Arial" w:eastAsia="Arial" w:hAnsi="Arial" w:cs="Arial"/>
          <w:sz w:val="20"/>
          <w:szCs w:val="20"/>
        </w:rPr>
        <w:t>/GB56 251B</w:t>
      </w:r>
      <w:r w:rsidRPr="0032583B">
        <w:rPr>
          <w:rFonts w:ascii="Arial" w:eastAsia="Arial" w:hAnsi="Arial" w:cs="Arial"/>
          <w:sz w:val="20"/>
          <w:szCs w:val="20"/>
        </w:rPr>
        <w:t xml:space="preserve">. Tussen Afrika en andere continenten is er minder verkeer van data (internet) dan tussen centrumlanden. </w:t>
      </w:r>
    </w:p>
    <w:p w14:paraId="0DFB723A" w14:textId="46C9597C"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 xml:space="preserve">c </w:t>
      </w:r>
      <w:r w:rsidRPr="0032583B">
        <w:rPr>
          <w:rFonts w:ascii="Arial" w:eastAsia="Arial" w:hAnsi="Arial" w:cs="Arial"/>
          <w:sz w:val="20"/>
          <w:szCs w:val="20"/>
        </w:rPr>
        <w:t>GB</w:t>
      </w:r>
      <w:r w:rsidR="00B20C44">
        <w:rPr>
          <w:rFonts w:ascii="Arial" w:eastAsia="Arial" w:hAnsi="Arial" w:cs="Arial"/>
          <w:sz w:val="20"/>
          <w:szCs w:val="20"/>
        </w:rPr>
        <w:t>55</w:t>
      </w:r>
      <w:r w:rsidR="00E35CD8">
        <w:rPr>
          <w:rFonts w:ascii="Arial" w:eastAsia="Arial" w:hAnsi="Arial" w:cs="Arial"/>
          <w:sz w:val="20"/>
          <w:szCs w:val="20"/>
        </w:rPr>
        <w:t xml:space="preserve"> </w:t>
      </w:r>
      <w:r w:rsidRPr="0032583B">
        <w:rPr>
          <w:rFonts w:ascii="Arial" w:eastAsia="Arial" w:hAnsi="Arial" w:cs="Arial"/>
          <w:sz w:val="20"/>
          <w:szCs w:val="20"/>
        </w:rPr>
        <w:t>130</w:t>
      </w:r>
      <w:r w:rsidR="00B20C44">
        <w:rPr>
          <w:rFonts w:ascii="Arial" w:eastAsia="Arial" w:hAnsi="Arial" w:cs="Arial"/>
          <w:sz w:val="20"/>
          <w:szCs w:val="20"/>
        </w:rPr>
        <w:t>/GB56 128-129</w:t>
      </w:r>
      <w:r w:rsidRPr="0032583B">
        <w:rPr>
          <w:rFonts w:ascii="Arial" w:eastAsia="Arial" w:hAnsi="Arial" w:cs="Arial"/>
          <w:sz w:val="20"/>
          <w:szCs w:val="20"/>
        </w:rPr>
        <w:t>. Het westen van Turkije ligt dichter bij Europa (oorzaak)</w:t>
      </w:r>
      <w:r w:rsidR="00E35CD8">
        <w:rPr>
          <w:rFonts w:ascii="Arial" w:eastAsia="Arial" w:hAnsi="Arial" w:cs="Arial"/>
          <w:sz w:val="20"/>
          <w:szCs w:val="20"/>
        </w:rPr>
        <w:t>,</w:t>
      </w:r>
      <w:r w:rsidRPr="0032583B">
        <w:rPr>
          <w:rFonts w:ascii="Arial" w:eastAsia="Arial" w:hAnsi="Arial" w:cs="Arial"/>
          <w:sz w:val="20"/>
          <w:szCs w:val="20"/>
        </w:rPr>
        <w:t xml:space="preserve"> hierdoor kent het al een lange geschiedenis van contact en zal de diffusie van Europese cultuurelementen sneller verlopen (gevolg).</w:t>
      </w:r>
    </w:p>
    <w:p w14:paraId="0259D7C4" w14:textId="5FD7557E"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GB</w:t>
      </w:r>
      <w:r w:rsidR="00B20C44">
        <w:rPr>
          <w:rFonts w:ascii="Arial" w:eastAsia="Arial" w:hAnsi="Arial" w:cs="Arial"/>
          <w:sz w:val="20"/>
          <w:szCs w:val="20"/>
        </w:rPr>
        <w:t>55</w:t>
      </w:r>
      <w:r w:rsidRPr="0032583B">
        <w:rPr>
          <w:rFonts w:ascii="Arial" w:eastAsia="Arial" w:hAnsi="Arial" w:cs="Arial"/>
          <w:sz w:val="20"/>
          <w:szCs w:val="20"/>
        </w:rPr>
        <w:t>131I</w:t>
      </w:r>
      <w:r w:rsidR="00B20C44">
        <w:rPr>
          <w:rFonts w:ascii="Arial" w:eastAsia="Arial" w:hAnsi="Arial" w:cs="Arial"/>
          <w:sz w:val="20"/>
          <w:szCs w:val="20"/>
        </w:rPr>
        <w:t>/GB56 129I</w:t>
      </w:r>
      <w:r w:rsidRPr="0032583B">
        <w:rPr>
          <w:rFonts w:ascii="Arial" w:eastAsia="Arial" w:hAnsi="Arial" w:cs="Arial"/>
          <w:sz w:val="20"/>
          <w:szCs w:val="20"/>
        </w:rPr>
        <w:t xml:space="preserve">. In het westen van Turkije is het aantal Europese buitenlandse bezoekers groter dan in het oosten (oorzaak). Hierdoor zal de diffusie van Europese cultuurelementen sneller verlopen (gevolg). </w:t>
      </w:r>
    </w:p>
    <w:p w14:paraId="4E1DF559"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6E5A4446" w14:textId="0AC4E0A0"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5</w:t>
      </w:r>
    </w:p>
    <w:p w14:paraId="7C08C015" w14:textId="7066210D"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a</w:t>
      </w:r>
      <w:r w:rsidRPr="0032583B">
        <w:rPr>
          <w:rFonts w:ascii="Arial" w:eastAsia="Arial" w:hAnsi="Arial" w:cs="Arial"/>
          <w:sz w:val="20"/>
          <w:szCs w:val="20"/>
        </w:rPr>
        <w:t xml:space="preserve"> Noord-Afrika / het Midden-Oosten en Afrika ten zuiden van de Sahara. </w:t>
      </w:r>
    </w:p>
    <w:p w14:paraId="1A2D57A5" w14:textId="6D0029E0"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b</w:t>
      </w:r>
      <w:r w:rsidRPr="0032583B">
        <w:rPr>
          <w:rFonts w:ascii="Arial" w:eastAsia="Arial" w:hAnsi="Arial" w:cs="Arial"/>
          <w:sz w:val="20"/>
          <w:szCs w:val="20"/>
        </w:rPr>
        <w:t xml:space="preserve"> Bijvoorbeeld: de ‘moddermoskee’ en de verschillende soorten kleding. </w:t>
      </w:r>
    </w:p>
    <w:p w14:paraId="04205076" w14:textId="2F23FBA6"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 xml:space="preserve">c </w:t>
      </w:r>
      <w:r w:rsidRPr="0032583B">
        <w:rPr>
          <w:rFonts w:ascii="Arial" w:eastAsia="Arial" w:hAnsi="Arial" w:cs="Arial"/>
          <w:sz w:val="20"/>
          <w:szCs w:val="20"/>
        </w:rPr>
        <w:t>Bijvoorbeeld: moderne communicatie</w:t>
      </w:r>
      <w:r w:rsidR="00FA4870">
        <w:rPr>
          <w:rFonts w:ascii="Arial" w:eastAsia="Arial" w:hAnsi="Arial" w:cs="Arial"/>
          <w:sz w:val="20"/>
          <w:szCs w:val="20"/>
        </w:rPr>
        <w:t xml:space="preserve"> </w:t>
      </w:r>
      <w:r w:rsidRPr="0032583B">
        <w:rPr>
          <w:rFonts w:ascii="Arial" w:eastAsia="Arial" w:hAnsi="Arial" w:cs="Arial"/>
          <w:sz w:val="20"/>
          <w:szCs w:val="20"/>
        </w:rPr>
        <w:t xml:space="preserve">/ sociale media en toerisme. </w:t>
      </w:r>
    </w:p>
    <w:p w14:paraId="3F581490"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3119C183" w14:textId="314DD43A"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 xml:space="preserve">6 </w:t>
      </w:r>
    </w:p>
    <w:p w14:paraId="58040414" w14:textId="6873B350"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Landinwaarts ligt een tropisch regenwoud, dit was slecht toegankelijk voor kolonisten (situatiebeschrijving)</w:t>
      </w:r>
      <w:r w:rsidR="00FA4870">
        <w:rPr>
          <w:rFonts w:ascii="Arial" w:eastAsia="Arial" w:hAnsi="Arial" w:cs="Arial"/>
          <w:sz w:val="20"/>
          <w:szCs w:val="20"/>
        </w:rPr>
        <w:t>,</w:t>
      </w:r>
      <w:r w:rsidRPr="0032583B">
        <w:rPr>
          <w:rFonts w:ascii="Arial" w:eastAsia="Arial" w:hAnsi="Arial" w:cs="Arial"/>
          <w:sz w:val="20"/>
          <w:szCs w:val="20"/>
        </w:rPr>
        <w:t xml:space="preserve"> waardoor de verspreiding van hun geloof hier minder plaatsvond (gevolg). </w:t>
      </w:r>
    </w:p>
    <w:p w14:paraId="3D134CD7" w14:textId="2B893A4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1473F1CC" w14:textId="16B42CE0" w:rsidR="008C2151" w:rsidRPr="0032583B" w:rsidRDefault="008C2151">
      <w:pPr>
        <w:suppressAutoHyphens w:val="0"/>
        <w:spacing w:line="240" w:lineRule="auto"/>
        <w:ind w:leftChars="0" w:left="0" w:firstLineChars="0"/>
        <w:textDirection w:val="lrTb"/>
        <w:textAlignment w:val="auto"/>
        <w:outlineLvl w:val="9"/>
        <w:rPr>
          <w:rFonts w:ascii="Arial" w:eastAsia="Arial" w:hAnsi="Arial" w:cs="Arial"/>
          <w:b/>
          <w:sz w:val="20"/>
          <w:szCs w:val="20"/>
        </w:rPr>
      </w:pPr>
      <w:r w:rsidRPr="0032583B">
        <w:rPr>
          <w:rFonts w:ascii="Arial" w:eastAsia="Arial" w:hAnsi="Arial" w:cs="Arial"/>
          <w:b/>
          <w:sz w:val="20"/>
          <w:szCs w:val="20"/>
        </w:rPr>
        <w:br w:type="page"/>
      </w:r>
    </w:p>
    <w:p w14:paraId="702C4380" w14:textId="4E4FE5D1" w:rsidR="00E80626" w:rsidRPr="00B212AC" w:rsidRDefault="00B43B4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b/>
          <w:bCs/>
          <w:sz w:val="20"/>
          <w:szCs w:val="20"/>
        </w:rPr>
        <w:lastRenderedPageBreak/>
        <w:t xml:space="preserve">2.4 </w:t>
      </w:r>
      <w:r w:rsidR="001A6390" w:rsidRPr="00B212AC">
        <w:rPr>
          <w:rFonts w:ascii="Arial" w:eastAsia="Arial" w:hAnsi="Arial" w:cs="Arial"/>
          <w:b/>
          <w:sz w:val="20"/>
          <w:szCs w:val="20"/>
        </w:rPr>
        <w:t xml:space="preserve">Samenhang: ontwikkeling en werk </w:t>
      </w:r>
    </w:p>
    <w:p w14:paraId="6D267A89" w14:textId="77777777" w:rsidR="00E80626" w:rsidRPr="0032583B" w:rsidRDefault="00E80626">
      <w:pPr>
        <w:pBdr>
          <w:top w:val="nil"/>
          <w:left w:val="nil"/>
          <w:bottom w:val="nil"/>
          <w:right w:val="nil"/>
          <w:between w:val="nil"/>
        </w:pBdr>
        <w:spacing w:line="240" w:lineRule="auto"/>
        <w:ind w:left="0" w:hanging="2"/>
        <w:rPr>
          <w:rFonts w:ascii="Arial" w:eastAsia="Arial" w:hAnsi="Arial" w:cs="Arial"/>
          <w:sz w:val="20"/>
          <w:szCs w:val="20"/>
        </w:rPr>
      </w:pPr>
    </w:p>
    <w:p w14:paraId="2B631C81" w14:textId="2366C306"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1</w:t>
      </w:r>
    </w:p>
    <w:p w14:paraId="33839E44" w14:textId="68DF2787" w:rsidR="00F06F2A" w:rsidRDefault="00F06F2A" w:rsidP="00F06F2A">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A juist</w:t>
      </w:r>
    </w:p>
    <w:p w14:paraId="5B5B6993" w14:textId="77777777" w:rsidR="00F06F2A" w:rsidRDefault="00F06F2A" w:rsidP="00F06F2A">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B juist</w:t>
      </w:r>
    </w:p>
    <w:p w14:paraId="5CEE0232" w14:textId="135BC28A" w:rsidR="00F06F2A" w:rsidRDefault="00F06F2A" w:rsidP="00F06F2A">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C onjuist</w:t>
      </w:r>
    </w:p>
    <w:p w14:paraId="31D7112E" w14:textId="77777777" w:rsidR="00F06F2A" w:rsidRDefault="00F06F2A" w:rsidP="00F06F2A">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D juist</w:t>
      </w:r>
    </w:p>
    <w:p w14:paraId="22BAE376" w14:textId="77777777" w:rsidR="00F06F2A" w:rsidRDefault="00F06F2A" w:rsidP="00F06F2A">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E onjuist</w:t>
      </w:r>
    </w:p>
    <w:p w14:paraId="76B4DFDC" w14:textId="77777777" w:rsidR="00F06F2A" w:rsidRPr="000E6519" w:rsidRDefault="00F06F2A" w:rsidP="00F06F2A">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F juist</w:t>
      </w:r>
    </w:p>
    <w:p w14:paraId="6DBF6F0D" w14:textId="6A306228"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 xml:space="preserve">b </w:t>
      </w:r>
    </w:p>
    <w:p w14:paraId="6414251B" w14:textId="3F3B4636"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 xml:space="preserve">1 </w:t>
      </w:r>
      <w:r w:rsidRPr="00D775DA">
        <w:rPr>
          <w:rFonts w:ascii="Arial" w:eastAsia="Arial" w:hAnsi="Arial" w:cs="Arial"/>
          <w:sz w:val="20"/>
          <w:szCs w:val="20"/>
        </w:rPr>
        <w:t>Goederenstromen:</w:t>
      </w:r>
      <w:r w:rsidRPr="0032583B">
        <w:rPr>
          <w:rFonts w:ascii="Arial" w:eastAsia="Arial" w:hAnsi="Arial" w:cs="Arial"/>
          <w:i/>
          <w:sz w:val="20"/>
          <w:szCs w:val="20"/>
        </w:rPr>
        <w:t xml:space="preserve"> </w:t>
      </w:r>
      <w:r w:rsidRPr="0032583B">
        <w:rPr>
          <w:rFonts w:ascii="Arial" w:eastAsia="Arial" w:hAnsi="Arial" w:cs="Arial"/>
          <w:sz w:val="20"/>
          <w:szCs w:val="20"/>
        </w:rPr>
        <w:t xml:space="preserve">grondstoffen gaan vooral van </w:t>
      </w:r>
      <w:r w:rsidRPr="0032583B">
        <w:rPr>
          <w:rFonts w:ascii="Arial" w:eastAsia="Arial" w:hAnsi="Arial" w:cs="Arial"/>
          <w:i/>
          <w:sz w:val="20"/>
          <w:szCs w:val="20"/>
        </w:rPr>
        <w:t xml:space="preserve"> periferie </w:t>
      </w:r>
      <w:r w:rsidRPr="0032583B">
        <w:rPr>
          <w:rFonts w:ascii="Arial" w:eastAsia="Arial" w:hAnsi="Arial" w:cs="Arial"/>
          <w:sz w:val="20"/>
          <w:szCs w:val="20"/>
        </w:rPr>
        <w:t xml:space="preserve">naar </w:t>
      </w:r>
      <w:r w:rsidRPr="0032583B">
        <w:rPr>
          <w:rFonts w:ascii="Arial" w:eastAsia="Arial" w:hAnsi="Arial" w:cs="Arial"/>
          <w:i/>
          <w:sz w:val="20"/>
          <w:szCs w:val="20"/>
        </w:rPr>
        <w:t xml:space="preserve">centrum . </w:t>
      </w:r>
    </w:p>
    <w:p w14:paraId="73E05F7C" w14:textId="2A419F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 xml:space="preserve">2 </w:t>
      </w:r>
      <w:r w:rsidRPr="00D775DA">
        <w:rPr>
          <w:rFonts w:ascii="Arial" w:eastAsia="Arial" w:hAnsi="Arial" w:cs="Arial"/>
          <w:sz w:val="20"/>
          <w:szCs w:val="20"/>
        </w:rPr>
        <w:t>Arbeidsstromen:</w:t>
      </w:r>
      <w:r w:rsidRPr="0032583B">
        <w:rPr>
          <w:rFonts w:ascii="Arial" w:eastAsia="Arial" w:hAnsi="Arial" w:cs="Arial"/>
          <w:i/>
          <w:sz w:val="20"/>
          <w:szCs w:val="20"/>
        </w:rPr>
        <w:t xml:space="preserve"> </w:t>
      </w:r>
      <w:r w:rsidRPr="0032583B">
        <w:rPr>
          <w:rFonts w:ascii="Arial" w:eastAsia="Arial" w:hAnsi="Arial" w:cs="Arial"/>
          <w:sz w:val="20"/>
          <w:szCs w:val="20"/>
        </w:rPr>
        <w:t xml:space="preserve">arbeidsmigratie gaat vooral van </w:t>
      </w:r>
      <w:r w:rsidRPr="0032583B">
        <w:rPr>
          <w:rFonts w:ascii="Arial" w:eastAsia="Arial" w:hAnsi="Arial" w:cs="Arial"/>
          <w:i/>
          <w:sz w:val="20"/>
          <w:szCs w:val="20"/>
        </w:rPr>
        <w:t xml:space="preserve">periferie </w:t>
      </w:r>
      <w:r w:rsidRPr="0032583B">
        <w:rPr>
          <w:rFonts w:ascii="Arial" w:eastAsia="Arial" w:hAnsi="Arial" w:cs="Arial"/>
          <w:sz w:val="20"/>
          <w:szCs w:val="20"/>
        </w:rPr>
        <w:t xml:space="preserve">naar </w:t>
      </w:r>
      <w:r w:rsidRPr="0032583B">
        <w:rPr>
          <w:rFonts w:ascii="Arial" w:eastAsia="Arial" w:hAnsi="Arial" w:cs="Arial"/>
          <w:i/>
          <w:sz w:val="20"/>
          <w:szCs w:val="20"/>
        </w:rPr>
        <w:t xml:space="preserve">centrum. </w:t>
      </w:r>
    </w:p>
    <w:p w14:paraId="01BC20B8" w14:textId="3300B34D"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 xml:space="preserve">3 </w:t>
      </w:r>
      <w:r w:rsidRPr="00D775DA">
        <w:rPr>
          <w:rFonts w:ascii="Arial" w:eastAsia="Arial" w:hAnsi="Arial" w:cs="Arial"/>
          <w:sz w:val="20"/>
          <w:szCs w:val="20"/>
        </w:rPr>
        <w:t>Kapitaalstromen:</w:t>
      </w:r>
      <w:r w:rsidRPr="0032583B">
        <w:rPr>
          <w:rFonts w:ascii="Arial" w:eastAsia="Arial" w:hAnsi="Arial" w:cs="Arial"/>
          <w:i/>
          <w:sz w:val="20"/>
          <w:szCs w:val="20"/>
        </w:rPr>
        <w:t xml:space="preserve"> </w:t>
      </w:r>
      <w:r w:rsidRPr="0032583B">
        <w:rPr>
          <w:rFonts w:ascii="Arial" w:eastAsia="Arial" w:hAnsi="Arial" w:cs="Arial"/>
          <w:sz w:val="20"/>
          <w:szCs w:val="20"/>
        </w:rPr>
        <w:t xml:space="preserve">migrantengelden gaan vooral van </w:t>
      </w:r>
      <w:r w:rsidRPr="0032583B">
        <w:rPr>
          <w:rFonts w:ascii="Arial" w:eastAsia="Arial" w:hAnsi="Arial" w:cs="Arial"/>
          <w:i/>
          <w:sz w:val="20"/>
          <w:szCs w:val="20"/>
        </w:rPr>
        <w:t xml:space="preserve">centrum </w:t>
      </w:r>
      <w:r w:rsidRPr="0032583B">
        <w:rPr>
          <w:rFonts w:ascii="Arial" w:eastAsia="Arial" w:hAnsi="Arial" w:cs="Arial"/>
          <w:sz w:val="20"/>
          <w:szCs w:val="20"/>
        </w:rPr>
        <w:t xml:space="preserve">naar </w:t>
      </w:r>
      <w:r w:rsidRPr="0032583B">
        <w:rPr>
          <w:rFonts w:ascii="Arial" w:eastAsia="Arial" w:hAnsi="Arial" w:cs="Arial"/>
          <w:i/>
          <w:sz w:val="20"/>
          <w:szCs w:val="20"/>
        </w:rPr>
        <w:t xml:space="preserve">periferie. </w:t>
      </w:r>
    </w:p>
    <w:p w14:paraId="153F94C6"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433B32C4" w14:textId="77777777"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2</w:t>
      </w:r>
    </w:p>
    <w:p w14:paraId="0CD26634" w14:textId="75A1BC34"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a</w:t>
      </w:r>
      <w:r w:rsidRPr="0032583B">
        <w:rPr>
          <w:rFonts w:ascii="Arial" w:eastAsia="Arial" w:hAnsi="Arial" w:cs="Arial"/>
          <w:sz w:val="20"/>
          <w:szCs w:val="20"/>
        </w:rPr>
        <w:t xml:space="preserve"> Hoe </w:t>
      </w:r>
      <w:r w:rsidRPr="0032583B">
        <w:rPr>
          <w:rFonts w:ascii="Arial" w:eastAsia="Arial" w:hAnsi="Arial" w:cs="Arial"/>
          <w:i/>
          <w:sz w:val="20"/>
          <w:szCs w:val="20"/>
        </w:rPr>
        <w:t>hoger/lager</w:t>
      </w:r>
      <w:r w:rsidRPr="0032583B">
        <w:rPr>
          <w:rFonts w:ascii="Arial" w:eastAsia="Arial" w:hAnsi="Arial" w:cs="Arial"/>
          <w:sz w:val="20"/>
          <w:szCs w:val="20"/>
        </w:rPr>
        <w:t xml:space="preserve"> het inkomen, hoe </w:t>
      </w:r>
      <w:r w:rsidRPr="0032583B">
        <w:rPr>
          <w:rFonts w:ascii="Arial" w:eastAsia="Arial" w:hAnsi="Arial" w:cs="Arial"/>
          <w:i/>
          <w:sz w:val="20"/>
          <w:szCs w:val="20"/>
        </w:rPr>
        <w:t>minder/meer</w:t>
      </w:r>
      <w:r w:rsidRPr="0032583B">
        <w:rPr>
          <w:rFonts w:ascii="Arial" w:eastAsia="Arial" w:hAnsi="Arial" w:cs="Arial"/>
          <w:sz w:val="20"/>
          <w:szCs w:val="20"/>
        </w:rPr>
        <w:t xml:space="preserve"> mensen in de landbouw werken en hoe </w:t>
      </w:r>
      <w:r w:rsidRPr="0032583B">
        <w:rPr>
          <w:rFonts w:ascii="Arial" w:eastAsia="Arial" w:hAnsi="Arial" w:cs="Arial"/>
          <w:i/>
          <w:sz w:val="20"/>
          <w:szCs w:val="20"/>
        </w:rPr>
        <w:t>meer/minder</w:t>
      </w:r>
      <w:r w:rsidRPr="0032583B">
        <w:rPr>
          <w:rFonts w:ascii="Arial" w:eastAsia="Arial" w:hAnsi="Arial" w:cs="Arial"/>
          <w:sz w:val="20"/>
          <w:szCs w:val="20"/>
        </w:rPr>
        <w:t xml:space="preserve"> in de dienstverlening. </w:t>
      </w:r>
    </w:p>
    <w:p w14:paraId="73F11725" w14:textId="449ABA07" w:rsidR="008C2151" w:rsidRPr="003435CB" w:rsidRDefault="008C2151" w:rsidP="00B43B48">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 xml:space="preserve">b </w:t>
      </w:r>
    </w:p>
    <w:p w14:paraId="5C9E9D12" w14:textId="77777777" w:rsidR="00833577" w:rsidRPr="0032583B" w:rsidRDefault="00833577" w:rsidP="00D775DA">
      <w:pPr>
        <w:pBdr>
          <w:top w:val="nil"/>
          <w:left w:val="nil"/>
          <w:bottom w:val="nil"/>
          <w:right w:val="nil"/>
          <w:between w:val="nil"/>
        </w:pBdr>
        <w:spacing w:line="240" w:lineRule="auto"/>
        <w:ind w:leftChars="0" w:left="2" w:hanging="2"/>
        <w:rPr>
          <w:rFonts w:ascii="Arial" w:eastAsia="Arial" w:hAnsi="Arial" w:cs="Arial"/>
          <w:sz w:val="20"/>
          <w:szCs w:val="20"/>
        </w:rPr>
      </w:pPr>
    </w:p>
    <w:tbl>
      <w:tblPr>
        <w:tblStyle w:val="8"/>
        <w:tblW w:w="8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992"/>
        <w:gridCol w:w="851"/>
        <w:gridCol w:w="2126"/>
      </w:tblGrid>
      <w:tr w:rsidR="00833577" w:rsidRPr="0032583B" w14:paraId="3C2202FD" w14:textId="77777777" w:rsidTr="00D775DA">
        <w:tc>
          <w:tcPr>
            <w:tcW w:w="4253" w:type="dxa"/>
          </w:tcPr>
          <w:p w14:paraId="0311D604" w14:textId="77777777"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b/>
                <w:sz w:val="20"/>
                <w:szCs w:val="20"/>
              </w:rPr>
              <w:t>omschrijving</w:t>
            </w:r>
          </w:p>
        </w:tc>
        <w:tc>
          <w:tcPr>
            <w:tcW w:w="992" w:type="dxa"/>
          </w:tcPr>
          <w:p w14:paraId="5E4BF666" w14:textId="77777777"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b/>
                <w:sz w:val="20"/>
                <w:szCs w:val="20"/>
              </w:rPr>
              <w:t>cijfer</w:t>
            </w:r>
          </w:p>
        </w:tc>
        <w:tc>
          <w:tcPr>
            <w:tcW w:w="851" w:type="dxa"/>
          </w:tcPr>
          <w:p w14:paraId="23388193" w14:textId="77777777"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b/>
                <w:sz w:val="20"/>
                <w:szCs w:val="20"/>
              </w:rPr>
              <w:t>c-s-p</w:t>
            </w:r>
          </w:p>
        </w:tc>
        <w:tc>
          <w:tcPr>
            <w:tcW w:w="2126" w:type="dxa"/>
          </w:tcPr>
          <w:p w14:paraId="49CF98B4" w14:textId="4E8C11DA" w:rsidR="008C2151" w:rsidRPr="0032583B" w:rsidRDefault="008C2151" w:rsidP="005B340A">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b/>
                <w:sz w:val="20"/>
                <w:szCs w:val="20"/>
              </w:rPr>
              <w:t>bijv</w:t>
            </w:r>
            <w:r w:rsidR="005B340A">
              <w:rPr>
                <w:rFonts w:ascii="Arial" w:eastAsia="Arial" w:hAnsi="Arial" w:cs="Arial"/>
                <w:b/>
                <w:sz w:val="20"/>
                <w:szCs w:val="20"/>
              </w:rPr>
              <w:t>oorbeeld</w:t>
            </w:r>
            <w:r w:rsidRPr="0032583B">
              <w:rPr>
                <w:rFonts w:ascii="Arial" w:eastAsia="Arial" w:hAnsi="Arial" w:cs="Arial"/>
                <w:b/>
                <w:sz w:val="20"/>
                <w:szCs w:val="20"/>
              </w:rPr>
              <w:t xml:space="preserve"> land:</w:t>
            </w:r>
          </w:p>
        </w:tc>
      </w:tr>
      <w:tr w:rsidR="00833577" w:rsidRPr="0032583B" w14:paraId="788F58CE" w14:textId="77777777" w:rsidTr="00D775DA">
        <w:tc>
          <w:tcPr>
            <w:tcW w:w="4253" w:type="dxa"/>
          </w:tcPr>
          <w:p w14:paraId="7FD97654" w14:textId="77777777"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De landbouw begint terrein te verliezen.</w:t>
            </w:r>
          </w:p>
        </w:tc>
        <w:tc>
          <w:tcPr>
            <w:tcW w:w="992" w:type="dxa"/>
          </w:tcPr>
          <w:p w14:paraId="549D6D39" w14:textId="0FCAE292"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2</w:t>
            </w:r>
          </w:p>
        </w:tc>
        <w:tc>
          <w:tcPr>
            <w:tcW w:w="851" w:type="dxa"/>
          </w:tcPr>
          <w:p w14:paraId="36741586" w14:textId="651E7783"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s of p</w:t>
            </w:r>
          </w:p>
        </w:tc>
        <w:tc>
          <w:tcPr>
            <w:tcW w:w="2126" w:type="dxa"/>
          </w:tcPr>
          <w:p w14:paraId="1E6A8C26" w14:textId="771187AD"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India</w:t>
            </w:r>
          </w:p>
        </w:tc>
      </w:tr>
      <w:tr w:rsidR="00833577" w:rsidRPr="0032583B" w14:paraId="224A5549" w14:textId="77777777" w:rsidTr="00D775DA">
        <w:tc>
          <w:tcPr>
            <w:tcW w:w="4253" w:type="dxa"/>
          </w:tcPr>
          <w:p w14:paraId="2E4ED039" w14:textId="77777777"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Deze laagwaardige industrie is hier niet meer te handhaven.</w:t>
            </w:r>
          </w:p>
        </w:tc>
        <w:tc>
          <w:tcPr>
            <w:tcW w:w="992" w:type="dxa"/>
          </w:tcPr>
          <w:p w14:paraId="2096D813" w14:textId="6686D431"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4</w:t>
            </w:r>
          </w:p>
        </w:tc>
        <w:tc>
          <w:tcPr>
            <w:tcW w:w="851" w:type="dxa"/>
          </w:tcPr>
          <w:p w14:paraId="55EC21AD" w14:textId="28D69298"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c</w:t>
            </w:r>
          </w:p>
        </w:tc>
        <w:tc>
          <w:tcPr>
            <w:tcW w:w="2126" w:type="dxa"/>
          </w:tcPr>
          <w:p w14:paraId="5ED4BC58" w14:textId="273506A0"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Portugal</w:t>
            </w:r>
            <w:r w:rsidR="005B340A">
              <w:rPr>
                <w:rFonts w:ascii="Arial" w:eastAsia="Arial" w:hAnsi="Arial" w:cs="Arial"/>
                <w:sz w:val="20"/>
                <w:szCs w:val="20"/>
              </w:rPr>
              <w:t xml:space="preserve"> </w:t>
            </w:r>
          </w:p>
        </w:tc>
      </w:tr>
      <w:tr w:rsidR="00833577" w:rsidRPr="0032583B" w14:paraId="1A17954D" w14:textId="77777777" w:rsidTr="00D775DA">
        <w:tc>
          <w:tcPr>
            <w:tcW w:w="4253" w:type="dxa"/>
          </w:tcPr>
          <w:p w14:paraId="18B698C7" w14:textId="77777777"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De tertiaire sector is verreweg het belangrijkste.</w:t>
            </w:r>
          </w:p>
        </w:tc>
        <w:tc>
          <w:tcPr>
            <w:tcW w:w="992" w:type="dxa"/>
          </w:tcPr>
          <w:p w14:paraId="300FDA2B" w14:textId="551CC79C"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6</w:t>
            </w:r>
          </w:p>
        </w:tc>
        <w:tc>
          <w:tcPr>
            <w:tcW w:w="851" w:type="dxa"/>
          </w:tcPr>
          <w:p w14:paraId="6B316F39" w14:textId="66E3DC2B"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c</w:t>
            </w:r>
          </w:p>
        </w:tc>
        <w:tc>
          <w:tcPr>
            <w:tcW w:w="2126" w:type="dxa"/>
          </w:tcPr>
          <w:p w14:paraId="6284C21C" w14:textId="788A4E03"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Nederland/VS</w:t>
            </w:r>
          </w:p>
        </w:tc>
      </w:tr>
      <w:tr w:rsidR="00833577" w:rsidRPr="0032583B" w14:paraId="56148AC5" w14:textId="77777777" w:rsidTr="00D775DA">
        <w:tc>
          <w:tcPr>
            <w:tcW w:w="4253" w:type="dxa"/>
          </w:tcPr>
          <w:p w14:paraId="15C75862" w14:textId="77777777"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Dit jaar is de industrie voor het eerst de belangrijkste werkgever.</w:t>
            </w:r>
          </w:p>
        </w:tc>
        <w:tc>
          <w:tcPr>
            <w:tcW w:w="992" w:type="dxa"/>
          </w:tcPr>
          <w:p w14:paraId="1B965DED" w14:textId="613CC85A"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3</w:t>
            </w:r>
          </w:p>
        </w:tc>
        <w:tc>
          <w:tcPr>
            <w:tcW w:w="851" w:type="dxa"/>
          </w:tcPr>
          <w:p w14:paraId="729E1B05" w14:textId="4FBD3E13"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 xml:space="preserve">s </w:t>
            </w:r>
          </w:p>
        </w:tc>
        <w:tc>
          <w:tcPr>
            <w:tcW w:w="2126" w:type="dxa"/>
          </w:tcPr>
          <w:p w14:paraId="367F8B6C" w14:textId="5A371097"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China</w:t>
            </w:r>
          </w:p>
        </w:tc>
      </w:tr>
      <w:tr w:rsidR="00833577" w:rsidRPr="0032583B" w14:paraId="0EE094FE" w14:textId="77777777" w:rsidTr="00D775DA">
        <w:tc>
          <w:tcPr>
            <w:tcW w:w="4253" w:type="dxa"/>
          </w:tcPr>
          <w:p w14:paraId="6D1C8DEB" w14:textId="77777777"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Dit zou je met recht een boerensamenleving kunnen noemen.</w:t>
            </w:r>
          </w:p>
        </w:tc>
        <w:tc>
          <w:tcPr>
            <w:tcW w:w="992" w:type="dxa"/>
          </w:tcPr>
          <w:p w14:paraId="7B7D4EDA" w14:textId="26E7A3B3"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1</w:t>
            </w:r>
          </w:p>
        </w:tc>
        <w:tc>
          <w:tcPr>
            <w:tcW w:w="851" w:type="dxa"/>
          </w:tcPr>
          <w:p w14:paraId="11470359" w14:textId="07139BCF"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p</w:t>
            </w:r>
          </w:p>
        </w:tc>
        <w:tc>
          <w:tcPr>
            <w:tcW w:w="2126" w:type="dxa"/>
          </w:tcPr>
          <w:p w14:paraId="6C583470" w14:textId="2449083A"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Niger</w:t>
            </w:r>
          </w:p>
        </w:tc>
      </w:tr>
      <w:tr w:rsidR="00833577" w:rsidRPr="0032583B" w14:paraId="51E0F4CC" w14:textId="77777777" w:rsidTr="00D775DA">
        <w:tc>
          <w:tcPr>
            <w:tcW w:w="4253" w:type="dxa"/>
          </w:tcPr>
          <w:p w14:paraId="58C081C1" w14:textId="77777777"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 xml:space="preserve">Steeds meer mensen gaan niet meer naar de fabriek maar naar kantoor. </w:t>
            </w:r>
          </w:p>
        </w:tc>
        <w:tc>
          <w:tcPr>
            <w:tcW w:w="992" w:type="dxa"/>
          </w:tcPr>
          <w:p w14:paraId="6C3EACC4" w14:textId="043FAC03"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5</w:t>
            </w:r>
          </w:p>
        </w:tc>
        <w:tc>
          <w:tcPr>
            <w:tcW w:w="851" w:type="dxa"/>
          </w:tcPr>
          <w:p w14:paraId="3B76CB5F" w14:textId="0CE3B93C"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 xml:space="preserve">s </w:t>
            </w:r>
          </w:p>
        </w:tc>
        <w:tc>
          <w:tcPr>
            <w:tcW w:w="2126" w:type="dxa"/>
          </w:tcPr>
          <w:p w14:paraId="5764D234" w14:textId="6DBCF2D3" w:rsidR="008C2151" w:rsidRPr="0032583B" w:rsidRDefault="008C2151" w:rsidP="00CD241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Brazilië</w:t>
            </w:r>
          </w:p>
        </w:tc>
      </w:tr>
    </w:tbl>
    <w:p w14:paraId="37D69F54" w14:textId="77777777" w:rsidR="00833577" w:rsidRDefault="00833577" w:rsidP="008C2151">
      <w:pPr>
        <w:pBdr>
          <w:top w:val="nil"/>
          <w:left w:val="nil"/>
          <w:bottom w:val="nil"/>
          <w:right w:val="nil"/>
          <w:between w:val="nil"/>
        </w:pBdr>
        <w:spacing w:line="240" w:lineRule="auto"/>
        <w:ind w:left="0" w:hanging="2"/>
        <w:rPr>
          <w:rFonts w:ascii="Arial" w:eastAsia="Arial" w:hAnsi="Arial" w:cs="Arial"/>
          <w:sz w:val="20"/>
          <w:szCs w:val="20"/>
          <w:highlight w:val="yellow"/>
        </w:rPr>
      </w:pPr>
    </w:p>
    <w:p w14:paraId="3D5A5DAD" w14:textId="5E3C97B8" w:rsidR="008C2151" w:rsidRPr="003435CB" w:rsidRDefault="00B43B48"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3</w:t>
      </w:r>
    </w:p>
    <w:p w14:paraId="0B852E86" w14:textId="38864282"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a</w:t>
      </w:r>
      <w:r w:rsidRPr="0032583B">
        <w:rPr>
          <w:rFonts w:ascii="Arial" w:eastAsia="Arial" w:hAnsi="Arial" w:cs="Arial"/>
          <w:sz w:val="20"/>
          <w:szCs w:val="20"/>
        </w:rPr>
        <w:t xml:space="preserve"> </w:t>
      </w:r>
      <w:r w:rsidR="00C43964">
        <w:rPr>
          <w:rFonts w:ascii="Arial" w:eastAsia="Arial" w:hAnsi="Arial" w:cs="Arial"/>
          <w:sz w:val="20"/>
          <w:szCs w:val="20"/>
        </w:rPr>
        <w:t>GB 137C</w:t>
      </w:r>
      <w:r w:rsidRPr="0032583B">
        <w:rPr>
          <w:rFonts w:ascii="Arial" w:eastAsia="Arial" w:hAnsi="Arial" w:cs="Arial"/>
          <w:sz w:val="20"/>
          <w:szCs w:val="20"/>
        </w:rPr>
        <w:t xml:space="preserve">. Hierop zie je dat de overheid Special </w:t>
      </w:r>
      <w:proofErr w:type="spellStart"/>
      <w:r w:rsidRPr="0032583B">
        <w:rPr>
          <w:rFonts w:ascii="Arial" w:eastAsia="Arial" w:hAnsi="Arial" w:cs="Arial"/>
          <w:sz w:val="20"/>
          <w:szCs w:val="20"/>
        </w:rPr>
        <w:t>Economic</w:t>
      </w:r>
      <w:proofErr w:type="spellEnd"/>
      <w:r w:rsidRPr="0032583B">
        <w:rPr>
          <w:rFonts w:ascii="Arial" w:eastAsia="Arial" w:hAnsi="Arial" w:cs="Arial"/>
          <w:sz w:val="20"/>
          <w:szCs w:val="20"/>
        </w:rPr>
        <w:t xml:space="preserve"> Zones (</w:t>
      </w:r>
      <w:proofErr w:type="spellStart"/>
      <w:r w:rsidRPr="0032583B">
        <w:rPr>
          <w:rFonts w:ascii="Arial" w:eastAsia="Arial" w:hAnsi="Arial" w:cs="Arial"/>
          <w:sz w:val="20"/>
          <w:szCs w:val="20"/>
        </w:rPr>
        <w:t>SEZ's</w:t>
      </w:r>
      <w:proofErr w:type="spellEnd"/>
      <w:r w:rsidRPr="0032583B">
        <w:rPr>
          <w:rFonts w:ascii="Arial" w:eastAsia="Arial" w:hAnsi="Arial" w:cs="Arial"/>
          <w:sz w:val="20"/>
          <w:szCs w:val="20"/>
        </w:rPr>
        <w:t xml:space="preserve">) heeft aangewezen die de vestiging van buitenlandse bedrijven moet stimuleren. </w:t>
      </w:r>
    </w:p>
    <w:p w14:paraId="7C974B0A" w14:textId="72EC0D6A"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 xml:space="preserve">b </w:t>
      </w:r>
      <w:r w:rsidRPr="0032583B">
        <w:rPr>
          <w:rFonts w:ascii="Arial" w:eastAsia="Arial" w:hAnsi="Arial" w:cs="Arial"/>
          <w:sz w:val="20"/>
          <w:szCs w:val="20"/>
        </w:rPr>
        <w:t>Bijvoorbeeld: India</w:t>
      </w:r>
      <w:r w:rsidRPr="0032583B">
        <w:rPr>
          <w:rFonts w:ascii="Times New Roman" w:eastAsia="Times New Roman" w:hAnsi="Times New Roman" w:cs="Times New Roman"/>
        </w:rPr>
        <w:t xml:space="preserve"> </w:t>
      </w:r>
      <w:r w:rsidRPr="0032583B">
        <w:rPr>
          <w:rFonts w:ascii="Arial" w:eastAsia="Arial" w:hAnsi="Arial" w:cs="Arial"/>
          <w:sz w:val="20"/>
          <w:szCs w:val="20"/>
        </w:rPr>
        <w:t xml:space="preserve">behoort tot de semi-periferie. Volkswagen profiteert van de lage lonen in India en de behaalde winsten vloeien terug naar Duitsland. </w:t>
      </w:r>
    </w:p>
    <w:p w14:paraId="0CE1E98C"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51C94FF6" w14:textId="77777777"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4</w:t>
      </w:r>
    </w:p>
    <w:p w14:paraId="2836DC52" w14:textId="72130795"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a</w:t>
      </w:r>
      <w:r w:rsidRPr="0032583B">
        <w:rPr>
          <w:rFonts w:ascii="Arial" w:eastAsia="Arial" w:hAnsi="Arial" w:cs="Arial"/>
          <w:sz w:val="20"/>
          <w:szCs w:val="20"/>
        </w:rPr>
        <w:t xml:space="preserve"> Van rechtsboven met de klok mee: geringe investeringen, gebrek aan kapitaal, lage productiviteit, weinig spaargeld. </w:t>
      </w:r>
    </w:p>
    <w:p w14:paraId="6D3A44B1" w14:textId="0ADEB913"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b</w:t>
      </w:r>
      <w:r w:rsidRPr="0032583B">
        <w:rPr>
          <w:rFonts w:ascii="Arial" w:eastAsia="Arial" w:hAnsi="Arial" w:cs="Arial"/>
          <w:sz w:val="20"/>
          <w:szCs w:val="20"/>
        </w:rPr>
        <w:t xml:space="preserve"> Eigen antwoord, maar zorg wel dat jullie aanpak goed beargumenteerd is. </w:t>
      </w:r>
    </w:p>
    <w:p w14:paraId="4DFD157C" w14:textId="77777777" w:rsidR="009C0438" w:rsidRPr="003435CB" w:rsidRDefault="009C0438" w:rsidP="008C2151">
      <w:pPr>
        <w:pBdr>
          <w:top w:val="nil"/>
          <w:left w:val="nil"/>
          <w:bottom w:val="nil"/>
          <w:right w:val="nil"/>
          <w:between w:val="nil"/>
        </w:pBdr>
        <w:spacing w:line="240" w:lineRule="auto"/>
        <w:ind w:left="0" w:hanging="2"/>
        <w:rPr>
          <w:rFonts w:ascii="Arial" w:eastAsia="Arial" w:hAnsi="Arial" w:cs="Arial"/>
          <w:b/>
          <w:bCs/>
          <w:sz w:val="20"/>
          <w:szCs w:val="20"/>
          <w:highlight w:val="yellow"/>
        </w:rPr>
      </w:pPr>
    </w:p>
    <w:p w14:paraId="14790439" w14:textId="3EFD3414" w:rsidR="008C2151" w:rsidRPr="003435CB" w:rsidRDefault="003525A8" w:rsidP="003435CB">
      <w:pPr>
        <w:pBdr>
          <w:top w:val="nil"/>
          <w:left w:val="nil"/>
          <w:bottom w:val="nil"/>
          <w:right w:val="nil"/>
          <w:between w:val="nil"/>
        </w:pBdr>
        <w:spacing w:line="240" w:lineRule="auto"/>
        <w:ind w:leftChars="0" w:left="0" w:firstLineChars="0" w:firstLine="0"/>
        <w:rPr>
          <w:rFonts w:ascii="Arial" w:eastAsia="Arial" w:hAnsi="Arial" w:cs="Arial"/>
          <w:b/>
          <w:bCs/>
          <w:sz w:val="20"/>
          <w:szCs w:val="20"/>
        </w:rPr>
      </w:pPr>
      <w:r w:rsidRPr="003435CB">
        <w:rPr>
          <w:b/>
          <w:bCs/>
          <w:sz w:val="22"/>
          <w:szCs w:val="22"/>
        </w:rPr>
        <w:t xml:space="preserve"> </w:t>
      </w:r>
      <w:r w:rsidR="008C2151" w:rsidRPr="003435CB">
        <w:rPr>
          <w:rFonts w:ascii="Arial" w:eastAsia="Arial" w:hAnsi="Arial" w:cs="Arial"/>
          <w:b/>
          <w:bCs/>
          <w:sz w:val="20"/>
          <w:szCs w:val="20"/>
        </w:rPr>
        <w:t>5</w:t>
      </w:r>
    </w:p>
    <w:p w14:paraId="71353134" w14:textId="7F793D64"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 xml:space="preserve">a </w:t>
      </w:r>
      <w:r w:rsidRPr="0032583B">
        <w:rPr>
          <w:rFonts w:ascii="Arial" w:eastAsia="Arial" w:hAnsi="Arial" w:cs="Arial"/>
          <w:sz w:val="20"/>
          <w:szCs w:val="20"/>
        </w:rPr>
        <w:t>GB</w:t>
      </w:r>
      <w:r w:rsidR="00B20C44">
        <w:rPr>
          <w:rFonts w:ascii="Arial" w:eastAsia="Arial" w:hAnsi="Arial" w:cs="Arial"/>
          <w:sz w:val="20"/>
          <w:szCs w:val="20"/>
        </w:rPr>
        <w:t>55</w:t>
      </w:r>
      <w:r w:rsidRPr="0032583B">
        <w:rPr>
          <w:rFonts w:ascii="Arial" w:eastAsia="Arial" w:hAnsi="Arial" w:cs="Arial"/>
          <w:sz w:val="20"/>
          <w:szCs w:val="20"/>
        </w:rPr>
        <w:t xml:space="preserve"> 168D2</w:t>
      </w:r>
      <w:r w:rsidR="00B20C44">
        <w:rPr>
          <w:rFonts w:ascii="Arial" w:eastAsia="Arial" w:hAnsi="Arial" w:cs="Arial"/>
          <w:sz w:val="20"/>
          <w:szCs w:val="20"/>
        </w:rPr>
        <w:t>/GB56 146</w:t>
      </w:r>
      <w:r w:rsidR="00C43964">
        <w:rPr>
          <w:rFonts w:ascii="Arial" w:eastAsia="Arial" w:hAnsi="Arial" w:cs="Arial"/>
          <w:sz w:val="20"/>
          <w:szCs w:val="20"/>
        </w:rPr>
        <w:t>D</w:t>
      </w:r>
      <w:r w:rsidR="00B20C44">
        <w:rPr>
          <w:rFonts w:ascii="Arial" w:eastAsia="Arial" w:hAnsi="Arial" w:cs="Arial"/>
          <w:sz w:val="20"/>
          <w:szCs w:val="20"/>
        </w:rPr>
        <w:t>2</w:t>
      </w:r>
      <w:r w:rsidRPr="0032583B">
        <w:rPr>
          <w:rFonts w:ascii="Arial" w:eastAsia="Arial" w:hAnsi="Arial" w:cs="Arial"/>
          <w:sz w:val="20"/>
          <w:szCs w:val="20"/>
        </w:rPr>
        <w:t xml:space="preserve">. Hierop zie dat de waarde van import en export van Chinese steden vanaf 2000 sterk stijgt. </w:t>
      </w:r>
    </w:p>
    <w:p w14:paraId="1E774A1F" w14:textId="00CDEBC5"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b</w:t>
      </w:r>
      <w:r w:rsidRPr="0032583B">
        <w:rPr>
          <w:rFonts w:ascii="Arial" w:eastAsia="Arial" w:hAnsi="Arial" w:cs="Arial"/>
          <w:sz w:val="20"/>
          <w:szCs w:val="20"/>
        </w:rPr>
        <w:t xml:space="preserve"> De export vanuit de VS naar China is veel kleiner (€</w:t>
      </w:r>
      <w:r w:rsidR="00901343">
        <w:rPr>
          <w:rFonts w:ascii="Arial" w:eastAsia="Arial" w:hAnsi="Arial" w:cs="Arial"/>
          <w:sz w:val="20"/>
          <w:szCs w:val="20"/>
        </w:rPr>
        <w:t xml:space="preserve"> </w:t>
      </w:r>
      <w:r w:rsidRPr="0032583B">
        <w:rPr>
          <w:rFonts w:ascii="Arial" w:eastAsia="Arial" w:hAnsi="Arial" w:cs="Arial"/>
          <w:sz w:val="20"/>
          <w:szCs w:val="20"/>
        </w:rPr>
        <w:t>150 miljard) dan de import uit China (€</w:t>
      </w:r>
      <w:r w:rsidR="00833577">
        <w:rPr>
          <w:rFonts w:ascii="Arial" w:eastAsia="Arial" w:hAnsi="Arial" w:cs="Arial"/>
          <w:sz w:val="20"/>
          <w:szCs w:val="20"/>
        </w:rPr>
        <w:t xml:space="preserve"> </w:t>
      </w:r>
      <w:r w:rsidRPr="0032583B">
        <w:rPr>
          <w:rFonts w:ascii="Arial" w:eastAsia="Arial" w:hAnsi="Arial" w:cs="Arial"/>
          <w:sz w:val="20"/>
          <w:szCs w:val="20"/>
        </w:rPr>
        <w:t>350 miljard)</w:t>
      </w:r>
      <w:r w:rsidR="00901343">
        <w:rPr>
          <w:rFonts w:ascii="Arial" w:eastAsia="Arial" w:hAnsi="Arial" w:cs="Arial"/>
          <w:sz w:val="20"/>
          <w:szCs w:val="20"/>
        </w:rPr>
        <w:t>,</w:t>
      </w:r>
      <w:r w:rsidRPr="0032583B">
        <w:rPr>
          <w:rFonts w:ascii="Arial" w:eastAsia="Arial" w:hAnsi="Arial" w:cs="Arial"/>
          <w:sz w:val="20"/>
          <w:szCs w:val="20"/>
        </w:rPr>
        <w:t xml:space="preserve"> waardoor de handelsbalans voor de VS negatief is. </w:t>
      </w:r>
    </w:p>
    <w:p w14:paraId="3A606D56"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204F539C" w14:textId="73081C5C"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 xml:space="preserve">6 </w:t>
      </w:r>
    </w:p>
    <w:p w14:paraId="7572FB51" w14:textId="1934F9C9"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 xml:space="preserve">a </w:t>
      </w:r>
    </w:p>
    <w:p w14:paraId="572045AA" w14:textId="3CE7BA12" w:rsidR="008C2151" w:rsidRPr="00D775DA" w:rsidRDefault="008C2151" w:rsidP="00D775DA">
      <w:pPr>
        <w:pStyle w:val="Lijstalinea"/>
        <w:numPr>
          <w:ilvl w:val="0"/>
          <w:numId w:val="55"/>
        </w:numPr>
        <w:pBdr>
          <w:top w:val="nil"/>
          <w:left w:val="nil"/>
          <w:bottom w:val="nil"/>
          <w:right w:val="nil"/>
          <w:between w:val="nil"/>
        </w:pBdr>
        <w:spacing w:line="240" w:lineRule="auto"/>
        <w:ind w:leftChars="0" w:firstLineChars="0"/>
        <w:rPr>
          <w:rFonts w:ascii="Arial" w:eastAsia="Arial" w:hAnsi="Arial" w:cs="Arial"/>
          <w:sz w:val="20"/>
          <w:szCs w:val="20"/>
        </w:rPr>
      </w:pPr>
      <w:r w:rsidRPr="00D775DA">
        <w:rPr>
          <w:rFonts w:ascii="Arial" w:eastAsia="Arial" w:hAnsi="Arial" w:cs="Arial"/>
          <w:sz w:val="20"/>
          <w:szCs w:val="20"/>
        </w:rPr>
        <w:t>Centrum: bijvoorbeeld Noorwegen, Duitsland en Nederland.</w:t>
      </w:r>
    </w:p>
    <w:p w14:paraId="0C1D7289" w14:textId="6CD1A9A1" w:rsidR="008C2151" w:rsidRPr="00D775DA" w:rsidRDefault="008C2151" w:rsidP="00D775DA">
      <w:pPr>
        <w:pStyle w:val="Lijstalinea"/>
        <w:numPr>
          <w:ilvl w:val="0"/>
          <w:numId w:val="55"/>
        </w:numPr>
        <w:pBdr>
          <w:top w:val="nil"/>
          <w:left w:val="nil"/>
          <w:bottom w:val="nil"/>
          <w:right w:val="nil"/>
          <w:between w:val="nil"/>
        </w:pBdr>
        <w:spacing w:line="240" w:lineRule="auto"/>
        <w:ind w:leftChars="0" w:firstLineChars="0"/>
        <w:rPr>
          <w:rFonts w:ascii="Arial" w:eastAsia="Arial" w:hAnsi="Arial" w:cs="Arial"/>
          <w:sz w:val="20"/>
          <w:szCs w:val="20"/>
        </w:rPr>
      </w:pPr>
      <w:r w:rsidRPr="00D775DA">
        <w:rPr>
          <w:rFonts w:ascii="Arial" w:eastAsia="Arial" w:hAnsi="Arial" w:cs="Arial"/>
          <w:sz w:val="20"/>
          <w:szCs w:val="20"/>
        </w:rPr>
        <w:t>Semiperiferie: bijvoorbeeld Frankrijk en Spanje.</w:t>
      </w:r>
    </w:p>
    <w:p w14:paraId="60BFBB33" w14:textId="49C70011" w:rsidR="008C2151" w:rsidRPr="00D775DA" w:rsidRDefault="008C2151" w:rsidP="00D775DA">
      <w:pPr>
        <w:pStyle w:val="Lijstalinea"/>
        <w:numPr>
          <w:ilvl w:val="0"/>
          <w:numId w:val="55"/>
        </w:numPr>
        <w:pBdr>
          <w:top w:val="nil"/>
          <w:left w:val="nil"/>
          <w:bottom w:val="nil"/>
          <w:right w:val="nil"/>
          <w:between w:val="nil"/>
        </w:pBdr>
        <w:spacing w:line="240" w:lineRule="auto"/>
        <w:ind w:leftChars="0" w:firstLineChars="0"/>
        <w:rPr>
          <w:rFonts w:ascii="Arial" w:eastAsia="Arial" w:hAnsi="Arial" w:cs="Arial"/>
          <w:sz w:val="20"/>
          <w:szCs w:val="20"/>
        </w:rPr>
      </w:pPr>
      <w:r w:rsidRPr="00D775DA">
        <w:rPr>
          <w:rFonts w:ascii="Arial" w:eastAsia="Arial" w:hAnsi="Arial" w:cs="Arial"/>
          <w:sz w:val="20"/>
          <w:szCs w:val="20"/>
        </w:rPr>
        <w:t>Periferie</w:t>
      </w:r>
      <w:r w:rsidR="00901343">
        <w:rPr>
          <w:rFonts w:ascii="Arial" w:eastAsia="Arial" w:hAnsi="Arial" w:cs="Arial"/>
          <w:sz w:val="20"/>
          <w:szCs w:val="20"/>
        </w:rPr>
        <w:t xml:space="preserve"> </w:t>
      </w:r>
      <w:r w:rsidRPr="00D775DA">
        <w:rPr>
          <w:rFonts w:ascii="Arial" w:eastAsia="Arial" w:hAnsi="Arial" w:cs="Arial"/>
          <w:sz w:val="20"/>
          <w:szCs w:val="20"/>
        </w:rPr>
        <w:t>(klasse</w:t>
      </w:r>
      <w:r w:rsidR="00901343">
        <w:rPr>
          <w:rFonts w:ascii="Arial" w:eastAsia="Arial" w:hAnsi="Arial" w:cs="Arial"/>
          <w:sz w:val="20"/>
          <w:szCs w:val="20"/>
        </w:rPr>
        <w:t xml:space="preserve"> </w:t>
      </w:r>
      <w:r w:rsidRPr="00D775DA">
        <w:rPr>
          <w:rFonts w:ascii="Arial" w:eastAsia="Arial" w:hAnsi="Arial" w:cs="Arial"/>
          <w:sz w:val="20"/>
          <w:szCs w:val="20"/>
        </w:rPr>
        <w:t>&lt;</w:t>
      </w:r>
      <w:r w:rsidR="00901343">
        <w:rPr>
          <w:rFonts w:ascii="Arial" w:eastAsia="Arial" w:hAnsi="Arial" w:cs="Arial"/>
          <w:sz w:val="20"/>
          <w:szCs w:val="20"/>
        </w:rPr>
        <w:t xml:space="preserve"> </w:t>
      </w:r>
      <w:r w:rsidRPr="00D775DA">
        <w:rPr>
          <w:rFonts w:ascii="Arial" w:eastAsia="Arial" w:hAnsi="Arial" w:cs="Arial"/>
          <w:sz w:val="20"/>
          <w:szCs w:val="20"/>
        </w:rPr>
        <w:t xml:space="preserve">70): </w:t>
      </w:r>
      <w:r w:rsidR="00901343">
        <w:rPr>
          <w:rFonts w:ascii="Arial" w:eastAsia="Arial" w:hAnsi="Arial" w:cs="Arial"/>
          <w:sz w:val="20"/>
          <w:szCs w:val="20"/>
        </w:rPr>
        <w:t>b</w:t>
      </w:r>
      <w:r w:rsidRPr="00D775DA">
        <w:rPr>
          <w:rFonts w:ascii="Arial" w:eastAsia="Arial" w:hAnsi="Arial" w:cs="Arial"/>
          <w:sz w:val="20"/>
          <w:szCs w:val="20"/>
        </w:rPr>
        <w:t xml:space="preserve">ijvoorbeeld: Kroatië, Bulgarije en Wit-Rusland. </w:t>
      </w:r>
    </w:p>
    <w:p w14:paraId="04E5004F" w14:textId="205F55BC"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 xml:space="preserve">b </w:t>
      </w:r>
    </w:p>
    <w:p w14:paraId="6049793D" w14:textId="31E657AB" w:rsidR="008C2151" w:rsidRPr="0032583B" w:rsidRDefault="009C0438" w:rsidP="008C2151">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sym w:font="Symbol" w:char="F0B7"/>
      </w:r>
      <w:r>
        <w:rPr>
          <w:rFonts w:ascii="Arial" w:eastAsia="Arial" w:hAnsi="Arial" w:cs="Arial"/>
          <w:sz w:val="20"/>
          <w:szCs w:val="20"/>
        </w:rPr>
        <w:t xml:space="preserve"> </w:t>
      </w:r>
      <w:r w:rsidR="008C2151" w:rsidRPr="0032583B">
        <w:rPr>
          <w:rFonts w:ascii="Arial" w:eastAsia="Arial" w:hAnsi="Arial" w:cs="Arial"/>
          <w:sz w:val="20"/>
          <w:szCs w:val="20"/>
        </w:rPr>
        <w:t>GB</w:t>
      </w:r>
      <w:r w:rsidR="00B20C44">
        <w:rPr>
          <w:rFonts w:ascii="Arial" w:eastAsia="Arial" w:hAnsi="Arial" w:cs="Arial"/>
          <w:sz w:val="20"/>
          <w:szCs w:val="20"/>
        </w:rPr>
        <w:t>55</w:t>
      </w:r>
      <w:r w:rsidR="00833577">
        <w:rPr>
          <w:rFonts w:ascii="Arial" w:eastAsia="Arial" w:hAnsi="Arial" w:cs="Arial"/>
          <w:sz w:val="20"/>
          <w:szCs w:val="20"/>
        </w:rPr>
        <w:t xml:space="preserve"> </w:t>
      </w:r>
      <w:r w:rsidR="008C2151" w:rsidRPr="0032583B">
        <w:rPr>
          <w:rFonts w:ascii="Arial" w:eastAsia="Arial" w:hAnsi="Arial" w:cs="Arial"/>
          <w:sz w:val="20"/>
          <w:szCs w:val="20"/>
        </w:rPr>
        <w:t>88A</w:t>
      </w:r>
      <w:r w:rsidR="00B20C44">
        <w:rPr>
          <w:rFonts w:ascii="Arial" w:eastAsia="Arial" w:hAnsi="Arial" w:cs="Arial"/>
          <w:sz w:val="20"/>
          <w:szCs w:val="20"/>
        </w:rPr>
        <w:t>/GB56 80A</w:t>
      </w:r>
      <w:r w:rsidR="008C2151" w:rsidRPr="0032583B">
        <w:rPr>
          <w:rFonts w:ascii="Arial" w:eastAsia="Arial" w:hAnsi="Arial" w:cs="Arial"/>
          <w:sz w:val="20"/>
          <w:szCs w:val="20"/>
        </w:rPr>
        <w:t>. Hoe hoger de welvaart</w:t>
      </w:r>
      <w:r>
        <w:rPr>
          <w:rFonts w:ascii="Arial" w:eastAsia="Arial" w:hAnsi="Arial" w:cs="Arial"/>
          <w:sz w:val="20"/>
          <w:szCs w:val="20"/>
        </w:rPr>
        <w:t>,</w:t>
      </w:r>
      <w:r w:rsidR="008C2151" w:rsidRPr="0032583B">
        <w:rPr>
          <w:rFonts w:ascii="Arial" w:eastAsia="Arial" w:hAnsi="Arial" w:cs="Arial"/>
          <w:sz w:val="20"/>
          <w:szCs w:val="20"/>
        </w:rPr>
        <w:t xml:space="preserve"> hoe lager het percentage van de beroepsbevolking dat in de landbouw werkt.</w:t>
      </w:r>
    </w:p>
    <w:p w14:paraId="7DBD0F3E" w14:textId="36C633DD" w:rsidR="008C2151" w:rsidRPr="0032583B" w:rsidRDefault="009C0438" w:rsidP="008C2151">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sym w:font="Symbol" w:char="F0B7"/>
      </w:r>
      <w:r>
        <w:rPr>
          <w:rFonts w:ascii="Arial" w:eastAsia="Arial" w:hAnsi="Arial" w:cs="Arial"/>
          <w:sz w:val="20"/>
          <w:szCs w:val="20"/>
        </w:rPr>
        <w:t xml:space="preserve"> </w:t>
      </w:r>
      <w:r w:rsidR="008C2151" w:rsidRPr="0032583B">
        <w:rPr>
          <w:rFonts w:ascii="Arial" w:eastAsia="Arial" w:hAnsi="Arial" w:cs="Arial"/>
          <w:sz w:val="20"/>
          <w:szCs w:val="20"/>
        </w:rPr>
        <w:t>GB</w:t>
      </w:r>
      <w:r w:rsidR="00B20C44">
        <w:rPr>
          <w:rFonts w:ascii="Arial" w:eastAsia="Arial" w:hAnsi="Arial" w:cs="Arial"/>
          <w:sz w:val="20"/>
          <w:szCs w:val="20"/>
        </w:rPr>
        <w:t>55</w:t>
      </w:r>
      <w:r w:rsidR="00833577">
        <w:rPr>
          <w:rFonts w:ascii="Arial" w:eastAsia="Arial" w:hAnsi="Arial" w:cs="Arial"/>
          <w:sz w:val="20"/>
          <w:szCs w:val="20"/>
        </w:rPr>
        <w:t xml:space="preserve"> </w:t>
      </w:r>
      <w:r w:rsidR="008C2151" w:rsidRPr="0032583B">
        <w:rPr>
          <w:rFonts w:ascii="Arial" w:eastAsia="Arial" w:hAnsi="Arial" w:cs="Arial"/>
          <w:sz w:val="20"/>
          <w:szCs w:val="20"/>
        </w:rPr>
        <w:t>88C</w:t>
      </w:r>
      <w:r w:rsidR="00B20C44">
        <w:rPr>
          <w:rFonts w:ascii="Arial" w:eastAsia="Arial" w:hAnsi="Arial" w:cs="Arial"/>
          <w:sz w:val="20"/>
          <w:szCs w:val="20"/>
        </w:rPr>
        <w:t>/GB56 80C</w:t>
      </w:r>
      <w:r w:rsidR="008C2151" w:rsidRPr="0032583B">
        <w:rPr>
          <w:rFonts w:ascii="Arial" w:eastAsia="Arial" w:hAnsi="Arial" w:cs="Arial"/>
          <w:sz w:val="20"/>
          <w:szCs w:val="20"/>
        </w:rPr>
        <w:t>. Hoe hoger de welvaart</w:t>
      </w:r>
      <w:r>
        <w:rPr>
          <w:rFonts w:ascii="Arial" w:eastAsia="Arial" w:hAnsi="Arial" w:cs="Arial"/>
          <w:sz w:val="20"/>
          <w:szCs w:val="20"/>
        </w:rPr>
        <w:t>,</w:t>
      </w:r>
      <w:r w:rsidR="008C2151" w:rsidRPr="0032583B">
        <w:rPr>
          <w:rFonts w:ascii="Arial" w:eastAsia="Arial" w:hAnsi="Arial" w:cs="Arial"/>
          <w:sz w:val="20"/>
          <w:szCs w:val="20"/>
        </w:rPr>
        <w:t xml:space="preserve"> hoe hoger het percentage van de beroepsbevolking dat in de diensten werkt.</w:t>
      </w:r>
    </w:p>
    <w:p w14:paraId="58FEC7EA" w14:textId="0BB3F543"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lastRenderedPageBreak/>
        <w:t>GB</w:t>
      </w:r>
      <w:r w:rsidR="00B20C44">
        <w:rPr>
          <w:rFonts w:ascii="Arial" w:eastAsia="Arial" w:hAnsi="Arial" w:cs="Arial"/>
          <w:sz w:val="20"/>
          <w:szCs w:val="20"/>
        </w:rPr>
        <w:t>55</w:t>
      </w:r>
      <w:r w:rsidR="00833577">
        <w:rPr>
          <w:rFonts w:ascii="Arial" w:eastAsia="Arial" w:hAnsi="Arial" w:cs="Arial"/>
          <w:sz w:val="20"/>
          <w:szCs w:val="20"/>
        </w:rPr>
        <w:t xml:space="preserve"> </w:t>
      </w:r>
      <w:r w:rsidRPr="0032583B">
        <w:rPr>
          <w:rFonts w:ascii="Arial" w:eastAsia="Arial" w:hAnsi="Arial" w:cs="Arial"/>
          <w:sz w:val="20"/>
          <w:szCs w:val="20"/>
        </w:rPr>
        <w:t>88</w:t>
      </w:r>
      <w:r w:rsidRPr="00B20C44">
        <w:rPr>
          <w:rFonts w:ascii="Arial" w:eastAsia="Arial" w:hAnsi="Arial" w:cs="Arial"/>
          <w:sz w:val="20"/>
          <w:szCs w:val="20"/>
        </w:rPr>
        <w:t>E</w:t>
      </w:r>
      <w:r w:rsidR="00B20C44">
        <w:rPr>
          <w:rFonts w:ascii="Arial" w:eastAsia="Arial" w:hAnsi="Arial" w:cs="Arial"/>
          <w:sz w:val="20"/>
          <w:szCs w:val="20"/>
        </w:rPr>
        <w:t>/GB56 80E</w:t>
      </w:r>
      <w:r w:rsidRPr="0032583B">
        <w:rPr>
          <w:rFonts w:ascii="Arial" w:eastAsia="Arial" w:hAnsi="Arial" w:cs="Arial"/>
          <w:sz w:val="20"/>
          <w:szCs w:val="20"/>
        </w:rPr>
        <w:t>. Hoe hoger de welvaart</w:t>
      </w:r>
      <w:r w:rsidR="009C0438">
        <w:rPr>
          <w:rFonts w:ascii="Arial" w:eastAsia="Arial" w:hAnsi="Arial" w:cs="Arial"/>
          <w:sz w:val="20"/>
          <w:szCs w:val="20"/>
        </w:rPr>
        <w:t>,</w:t>
      </w:r>
      <w:r w:rsidRPr="0032583B">
        <w:rPr>
          <w:rFonts w:ascii="Arial" w:eastAsia="Arial" w:hAnsi="Arial" w:cs="Arial"/>
          <w:sz w:val="20"/>
          <w:szCs w:val="20"/>
        </w:rPr>
        <w:t xml:space="preserve"> hoe lager het percentage werklozen. </w:t>
      </w:r>
    </w:p>
    <w:p w14:paraId="53A1C3EF" w14:textId="1D920E36"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3D1CAD18" w14:textId="0468CC3E"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br w:type="page"/>
      </w:r>
    </w:p>
    <w:p w14:paraId="72FA2EB2" w14:textId="7199D0FE" w:rsidR="00E80626" w:rsidRPr="0032583B" w:rsidRDefault="00B43B48" w:rsidP="008C2151">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b/>
          <w:bCs/>
          <w:sz w:val="20"/>
          <w:szCs w:val="20"/>
        </w:rPr>
        <w:lastRenderedPageBreak/>
        <w:t xml:space="preserve">2.5 </w:t>
      </w:r>
      <w:r w:rsidR="001A6390" w:rsidRPr="0032583B">
        <w:rPr>
          <w:rFonts w:ascii="Arial" w:eastAsia="Arial" w:hAnsi="Arial" w:cs="Arial"/>
          <w:b/>
          <w:sz w:val="20"/>
          <w:szCs w:val="20"/>
        </w:rPr>
        <w:t xml:space="preserve">Samenhang: ontwikkeling en bevolkingsgroei </w:t>
      </w:r>
    </w:p>
    <w:p w14:paraId="02DE4C78" w14:textId="77777777" w:rsidR="00E80626" w:rsidRPr="0032583B" w:rsidRDefault="00E80626" w:rsidP="008C2151">
      <w:pPr>
        <w:pBdr>
          <w:top w:val="nil"/>
          <w:left w:val="nil"/>
          <w:bottom w:val="nil"/>
          <w:right w:val="nil"/>
          <w:between w:val="nil"/>
        </w:pBdr>
        <w:spacing w:line="240" w:lineRule="auto"/>
        <w:ind w:left="0" w:hanging="2"/>
        <w:rPr>
          <w:rFonts w:ascii="Arial" w:eastAsia="Arial" w:hAnsi="Arial" w:cs="Arial"/>
          <w:sz w:val="20"/>
          <w:szCs w:val="20"/>
        </w:rPr>
      </w:pPr>
    </w:p>
    <w:p w14:paraId="1D40A976" w14:textId="45A60E06"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b/>
          <w:sz w:val="20"/>
          <w:szCs w:val="20"/>
        </w:rPr>
        <w:t>1</w:t>
      </w:r>
    </w:p>
    <w:p w14:paraId="3386AB44" w14:textId="350B6409" w:rsidR="00C43964" w:rsidRDefault="00B43B48"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sidRPr="003435CB">
        <w:rPr>
          <w:rFonts w:ascii="Arial" w:eastAsia="Arial" w:hAnsi="Arial" w:cs="Arial"/>
          <w:b/>
          <w:bCs/>
          <w:sz w:val="20"/>
          <w:szCs w:val="20"/>
        </w:rPr>
        <w:t>a</w:t>
      </w:r>
      <w:r>
        <w:rPr>
          <w:rFonts w:ascii="Arial" w:eastAsia="Arial" w:hAnsi="Arial" w:cs="Arial"/>
          <w:sz w:val="20"/>
          <w:szCs w:val="20"/>
        </w:rPr>
        <w:t xml:space="preserve"> </w:t>
      </w:r>
      <w:r w:rsidR="00C43964">
        <w:rPr>
          <w:rFonts w:ascii="Arial" w:eastAsia="Arial" w:hAnsi="Arial" w:cs="Arial"/>
          <w:color w:val="000000"/>
          <w:sz w:val="20"/>
          <w:szCs w:val="20"/>
        </w:rPr>
        <w:t>A juist</w:t>
      </w:r>
    </w:p>
    <w:p w14:paraId="506517C9" w14:textId="77777777" w:rsidR="00C43964" w:rsidRDefault="00C43964"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B juist</w:t>
      </w:r>
    </w:p>
    <w:p w14:paraId="514E49D1" w14:textId="31EAD8E0" w:rsidR="00C43964" w:rsidRDefault="00C43964"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C onjuist</w:t>
      </w:r>
    </w:p>
    <w:p w14:paraId="4372C1EC" w14:textId="191CED40" w:rsidR="00C43964" w:rsidRDefault="00C43964"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D onjuist</w:t>
      </w:r>
    </w:p>
    <w:p w14:paraId="24866343" w14:textId="299BA956" w:rsidR="00C43964" w:rsidRDefault="00C43964"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E juist</w:t>
      </w:r>
    </w:p>
    <w:p w14:paraId="529AC3BA" w14:textId="6F835EB1" w:rsidR="00C43964" w:rsidRPr="000E6519" w:rsidRDefault="00C43964"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F onjuist</w:t>
      </w:r>
    </w:p>
    <w:p w14:paraId="14632354" w14:textId="16538DDD"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05615C61" w14:textId="23E11A75" w:rsidR="008C2151" w:rsidRPr="003435CB" w:rsidRDefault="00B43B48" w:rsidP="00D775DA">
      <w:pPr>
        <w:spacing w:after="160" w:line="259" w:lineRule="auto"/>
        <w:ind w:leftChars="0" w:left="0" w:firstLineChars="0" w:firstLine="0"/>
        <w:rPr>
          <w:rFonts w:ascii="Arial" w:eastAsia="Arial" w:hAnsi="Arial" w:cs="Arial"/>
          <w:b/>
          <w:bCs/>
          <w:sz w:val="20"/>
          <w:szCs w:val="20"/>
          <w:lang w:val="en-US"/>
        </w:rPr>
      </w:pPr>
      <w:r w:rsidRPr="003435CB">
        <w:rPr>
          <w:rFonts w:ascii="Arial" w:eastAsia="Arial" w:hAnsi="Arial" w:cs="Arial"/>
          <w:b/>
          <w:bCs/>
          <w:sz w:val="20"/>
          <w:szCs w:val="20"/>
        </w:rPr>
        <w:t xml:space="preserve">b </w:t>
      </w: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5800"/>
      </w:tblGrid>
      <w:tr w:rsidR="00084E2A" w:rsidRPr="0032583B" w14:paraId="37223541" w14:textId="77777777" w:rsidTr="00084E2A">
        <w:tc>
          <w:tcPr>
            <w:tcW w:w="3256" w:type="dxa"/>
          </w:tcPr>
          <w:p w14:paraId="590F083D" w14:textId="77777777" w:rsidR="00084E2A" w:rsidRPr="0032583B" w:rsidRDefault="00084E2A"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demografisch transitiemodel</w:t>
            </w:r>
          </w:p>
        </w:tc>
        <w:tc>
          <w:tcPr>
            <w:tcW w:w="5800" w:type="dxa"/>
          </w:tcPr>
          <w:p w14:paraId="6C136578" w14:textId="5654FF9E" w:rsidR="00084E2A" w:rsidRPr="00F22538" w:rsidRDefault="00084E2A" w:rsidP="002C6CF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O</w:t>
            </w:r>
            <w:r w:rsidRPr="00571F49">
              <w:rPr>
                <w:rFonts w:ascii="Arial" w:eastAsia="Arial" w:hAnsi="Arial" w:cs="Arial"/>
                <w:sz w:val="20"/>
                <w:szCs w:val="20"/>
              </w:rPr>
              <w:t xml:space="preserve">ntwikkeling waarbij eerst het sterftecijfer daalt en daarna pas het geboortecijfer. </w:t>
            </w:r>
          </w:p>
        </w:tc>
      </w:tr>
      <w:tr w:rsidR="00084E2A" w:rsidRPr="0032583B" w14:paraId="415905BB" w14:textId="77777777" w:rsidTr="00084E2A">
        <w:tc>
          <w:tcPr>
            <w:tcW w:w="3256" w:type="dxa"/>
          </w:tcPr>
          <w:p w14:paraId="3661CF03" w14:textId="77777777" w:rsidR="00084E2A" w:rsidRPr="0032583B" w:rsidRDefault="00084E2A"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kindersterfte</w:t>
            </w:r>
          </w:p>
        </w:tc>
        <w:tc>
          <w:tcPr>
            <w:tcW w:w="5800" w:type="dxa"/>
          </w:tcPr>
          <w:p w14:paraId="122CF151" w14:textId="15DF2718" w:rsidR="00084E2A" w:rsidRPr="0032583B" w:rsidRDefault="00084E2A" w:rsidP="002C6CF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A</w:t>
            </w:r>
            <w:r w:rsidRPr="0032583B">
              <w:rPr>
                <w:rFonts w:ascii="Arial" w:eastAsia="Arial" w:hAnsi="Arial" w:cs="Arial"/>
                <w:sz w:val="20"/>
                <w:szCs w:val="20"/>
              </w:rPr>
              <w:t>ls dit daalt, daalt ook het geboortecijfer</w:t>
            </w:r>
            <w:r>
              <w:rPr>
                <w:rFonts w:ascii="Arial" w:eastAsia="Arial" w:hAnsi="Arial" w:cs="Arial"/>
                <w:sz w:val="20"/>
                <w:szCs w:val="20"/>
              </w:rPr>
              <w:t>.</w:t>
            </w:r>
          </w:p>
        </w:tc>
      </w:tr>
      <w:tr w:rsidR="00084E2A" w:rsidRPr="0032583B" w14:paraId="01699A30" w14:textId="77777777" w:rsidTr="00084E2A">
        <w:tc>
          <w:tcPr>
            <w:tcW w:w="3256" w:type="dxa"/>
          </w:tcPr>
          <w:p w14:paraId="0F3D9C52" w14:textId="77777777" w:rsidR="00084E2A" w:rsidRPr="0032583B" w:rsidRDefault="00084E2A"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leeftijdsopbouw</w:t>
            </w:r>
          </w:p>
        </w:tc>
        <w:tc>
          <w:tcPr>
            <w:tcW w:w="5800" w:type="dxa"/>
          </w:tcPr>
          <w:p w14:paraId="65EFFDEC" w14:textId="2CEB7D44" w:rsidR="00084E2A" w:rsidRPr="0032583B" w:rsidRDefault="00084E2A" w:rsidP="002C6CF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H</w:t>
            </w:r>
            <w:r w:rsidRPr="0032583B">
              <w:rPr>
                <w:rFonts w:ascii="Arial" w:eastAsia="Arial" w:hAnsi="Arial" w:cs="Arial"/>
                <w:sz w:val="20"/>
                <w:szCs w:val="20"/>
              </w:rPr>
              <w:t>iermee kun je voorspellen dat de Oostenrijkse bevolking vanaf 2040 afneemt</w:t>
            </w:r>
            <w:r>
              <w:rPr>
                <w:rFonts w:ascii="Arial" w:eastAsia="Arial" w:hAnsi="Arial" w:cs="Arial"/>
                <w:sz w:val="20"/>
                <w:szCs w:val="20"/>
              </w:rPr>
              <w:t>.</w:t>
            </w:r>
          </w:p>
        </w:tc>
      </w:tr>
      <w:tr w:rsidR="00084E2A" w:rsidRPr="0032583B" w14:paraId="7ED0B650" w14:textId="77777777" w:rsidTr="00084E2A">
        <w:tc>
          <w:tcPr>
            <w:tcW w:w="3256" w:type="dxa"/>
          </w:tcPr>
          <w:p w14:paraId="4B4CD81D" w14:textId="77777777" w:rsidR="00084E2A" w:rsidRPr="0032583B" w:rsidRDefault="00084E2A" w:rsidP="002C6CF8">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sterftecijfer</w:t>
            </w:r>
          </w:p>
        </w:tc>
        <w:tc>
          <w:tcPr>
            <w:tcW w:w="5800" w:type="dxa"/>
          </w:tcPr>
          <w:p w14:paraId="2293A4B3" w14:textId="6131605C" w:rsidR="00084E2A" w:rsidRPr="0032583B" w:rsidRDefault="00084E2A" w:rsidP="002C6CF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I</w:t>
            </w:r>
            <w:r w:rsidRPr="0032583B">
              <w:rPr>
                <w:rFonts w:ascii="Arial" w:eastAsia="Arial" w:hAnsi="Arial" w:cs="Arial"/>
                <w:sz w:val="20"/>
                <w:szCs w:val="20"/>
              </w:rPr>
              <w:t>s in veel arme landen lager dan in rijke landen</w:t>
            </w:r>
            <w:r>
              <w:rPr>
                <w:rFonts w:ascii="Arial" w:eastAsia="Arial" w:hAnsi="Arial" w:cs="Arial"/>
                <w:sz w:val="20"/>
                <w:szCs w:val="20"/>
              </w:rPr>
              <w:t>.</w:t>
            </w:r>
          </w:p>
        </w:tc>
      </w:tr>
      <w:tr w:rsidR="00084E2A" w:rsidRPr="0032583B" w14:paraId="7D61C108" w14:textId="77777777" w:rsidTr="00084E2A">
        <w:tc>
          <w:tcPr>
            <w:tcW w:w="3256" w:type="dxa"/>
          </w:tcPr>
          <w:p w14:paraId="27EF0DA1" w14:textId="77777777" w:rsidR="00084E2A" w:rsidRPr="0032583B" w:rsidRDefault="00084E2A" w:rsidP="002C6CF8">
            <w:pPr>
              <w:pBdr>
                <w:top w:val="nil"/>
                <w:left w:val="nil"/>
                <w:bottom w:val="nil"/>
                <w:right w:val="nil"/>
                <w:between w:val="nil"/>
              </w:pBdr>
              <w:tabs>
                <w:tab w:val="center" w:pos="2156"/>
              </w:tabs>
              <w:spacing w:line="240" w:lineRule="auto"/>
              <w:ind w:left="0" w:hanging="2"/>
              <w:rPr>
                <w:rFonts w:ascii="Arial" w:eastAsia="Arial" w:hAnsi="Arial" w:cs="Arial"/>
                <w:sz w:val="20"/>
                <w:szCs w:val="20"/>
              </w:rPr>
            </w:pPr>
            <w:r w:rsidRPr="0032583B">
              <w:rPr>
                <w:rFonts w:ascii="Arial" w:eastAsia="Arial" w:hAnsi="Arial" w:cs="Arial"/>
                <w:sz w:val="20"/>
                <w:szCs w:val="20"/>
              </w:rPr>
              <w:t>vruchtbaarheid</w:t>
            </w:r>
            <w:r w:rsidRPr="0032583B">
              <w:rPr>
                <w:rFonts w:ascii="Arial" w:eastAsia="Arial" w:hAnsi="Arial" w:cs="Arial"/>
                <w:sz w:val="20"/>
                <w:szCs w:val="20"/>
              </w:rPr>
              <w:tab/>
            </w:r>
          </w:p>
        </w:tc>
        <w:tc>
          <w:tcPr>
            <w:tcW w:w="5800" w:type="dxa"/>
          </w:tcPr>
          <w:p w14:paraId="5B259897" w14:textId="3E4A8E47" w:rsidR="00084E2A" w:rsidRPr="0032583B" w:rsidRDefault="00084E2A" w:rsidP="002C6CF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Is i</w:t>
            </w:r>
            <w:r w:rsidRPr="0032583B">
              <w:rPr>
                <w:rFonts w:ascii="Arial" w:eastAsia="Arial" w:hAnsi="Arial" w:cs="Arial"/>
                <w:sz w:val="20"/>
                <w:szCs w:val="20"/>
              </w:rPr>
              <w:t>n ontwikkelde landen 1,4</w:t>
            </w:r>
            <w:r>
              <w:rPr>
                <w:rFonts w:ascii="Arial" w:eastAsia="Arial" w:hAnsi="Arial" w:cs="Arial"/>
                <w:sz w:val="20"/>
                <w:szCs w:val="20"/>
              </w:rPr>
              <w:t>.</w:t>
            </w:r>
          </w:p>
        </w:tc>
      </w:tr>
      <w:tr w:rsidR="00084E2A" w:rsidRPr="0032583B" w14:paraId="47E6493A" w14:textId="77777777" w:rsidTr="00084E2A">
        <w:tc>
          <w:tcPr>
            <w:tcW w:w="3256" w:type="dxa"/>
          </w:tcPr>
          <w:p w14:paraId="2A3748EB" w14:textId="77777777" w:rsidR="00084E2A" w:rsidRPr="0032583B" w:rsidRDefault="00084E2A" w:rsidP="002C6CF8">
            <w:pPr>
              <w:pBdr>
                <w:top w:val="nil"/>
                <w:left w:val="nil"/>
                <w:bottom w:val="nil"/>
                <w:right w:val="nil"/>
                <w:between w:val="nil"/>
              </w:pBdr>
              <w:tabs>
                <w:tab w:val="center" w:pos="2156"/>
              </w:tabs>
              <w:spacing w:line="240" w:lineRule="auto"/>
              <w:ind w:left="0" w:hanging="2"/>
              <w:rPr>
                <w:rFonts w:ascii="Arial" w:eastAsia="Arial" w:hAnsi="Arial" w:cs="Arial"/>
                <w:sz w:val="20"/>
                <w:szCs w:val="20"/>
              </w:rPr>
            </w:pPr>
            <w:r w:rsidRPr="0032583B">
              <w:rPr>
                <w:rFonts w:ascii="Arial" w:eastAsia="Arial" w:hAnsi="Arial" w:cs="Arial"/>
                <w:sz w:val="20"/>
                <w:szCs w:val="20"/>
              </w:rPr>
              <w:t xml:space="preserve">vertrekoverschot </w:t>
            </w:r>
          </w:p>
        </w:tc>
        <w:tc>
          <w:tcPr>
            <w:tcW w:w="5800" w:type="dxa"/>
          </w:tcPr>
          <w:p w14:paraId="7780EA33" w14:textId="4D410000" w:rsidR="00084E2A" w:rsidRPr="0032583B" w:rsidRDefault="00084E2A" w:rsidP="002C6CF8">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D</w:t>
            </w:r>
            <w:r w:rsidRPr="0032583B">
              <w:rPr>
                <w:rFonts w:ascii="Arial" w:eastAsia="Arial" w:hAnsi="Arial" w:cs="Arial"/>
                <w:sz w:val="20"/>
                <w:szCs w:val="20"/>
              </w:rPr>
              <w:t>e pushfactoren winnen</w:t>
            </w:r>
            <w:r>
              <w:rPr>
                <w:rFonts w:ascii="Arial" w:eastAsia="Arial" w:hAnsi="Arial" w:cs="Arial"/>
                <w:sz w:val="20"/>
                <w:szCs w:val="20"/>
              </w:rPr>
              <w:t>.</w:t>
            </w:r>
          </w:p>
        </w:tc>
      </w:tr>
    </w:tbl>
    <w:p w14:paraId="120EE5D3" w14:textId="77777777" w:rsidR="002C6CF8" w:rsidRDefault="002C6CF8" w:rsidP="008C2151">
      <w:pPr>
        <w:pBdr>
          <w:top w:val="nil"/>
          <w:left w:val="nil"/>
          <w:bottom w:val="nil"/>
          <w:right w:val="nil"/>
          <w:between w:val="nil"/>
        </w:pBdr>
        <w:spacing w:line="240" w:lineRule="auto"/>
        <w:ind w:left="0" w:hanging="2"/>
        <w:rPr>
          <w:rFonts w:ascii="Arial" w:eastAsia="Arial" w:hAnsi="Arial" w:cs="Arial"/>
          <w:sz w:val="20"/>
          <w:szCs w:val="20"/>
          <w:highlight w:val="yellow"/>
        </w:rPr>
      </w:pPr>
    </w:p>
    <w:p w14:paraId="5F7C2812" w14:textId="274F53B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b/>
          <w:sz w:val="20"/>
          <w:szCs w:val="20"/>
        </w:rPr>
        <w:t>2</w:t>
      </w:r>
    </w:p>
    <w:p w14:paraId="7F0B94FC" w14:textId="1F8097F9" w:rsidR="008C2151" w:rsidRPr="00D775DA" w:rsidRDefault="008C2151" w:rsidP="00B43B48">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 xml:space="preserve">a </w:t>
      </w:r>
      <w:r w:rsidR="00B43B48">
        <w:rPr>
          <w:rFonts w:ascii="Arial" w:eastAsia="Arial" w:hAnsi="Arial" w:cs="Arial"/>
          <w:sz w:val="20"/>
          <w:szCs w:val="20"/>
        </w:rPr>
        <w:br/>
      </w:r>
      <w:r w:rsidR="00E7530A">
        <w:rPr>
          <w:rFonts w:ascii="Arial" w:eastAsia="Arial" w:hAnsi="Arial" w:cs="Arial"/>
          <w:sz w:val="20"/>
          <w:szCs w:val="20"/>
        </w:rPr>
        <w:t xml:space="preserve">- </w:t>
      </w:r>
      <w:r w:rsidRPr="00D775DA">
        <w:rPr>
          <w:rFonts w:ascii="Arial" w:eastAsia="Arial" w:hAnsi="Arial" w:cs="Arial"/>
          <w:sz w:val="20"/>
          <w:szCs w:val="20"/>
        </w:rPr>
        <w:t>‘De kans dat mijn jongste in leven blijft, is flink toegenomen.’ gezondheid</w:t>
      </w:r>
    </w:p>
    <w:p w14:paraId="7A5F7D08" w14:textId="3F5BB02F" w:rsidR="008C2151" w:rsidRPr="00D775DA" w:rsidRDefault="008C2151" w:rsidP="00D775DA">
      <w:pPr>
        <w:pStyle w:val="Lijstalinea"/>
        <w:numPr>
          <w:ilvl w:val="0"/>
          <w:numId w:val="58"/>
        </w:numPr>
        <w:pBdr>
          <w:top w:val="nil"/>
          <w:left w:val="nil"/>
          <w:bottom w:val="nil"/>
          <w:right w:val="nil"/>
          <w:between w:val="nil"/>
        </w:pBdr>
        <w:spacing w:line="240" w:lineRule="auto"/>
        <w:ind w:leftChars="0" w:firstLineChars="0"/>
        <w:rPr>
          <w:rFonts w:ascii="Arial" w:eastAsia="Arial" w:hAnsi="Arial" w:cs="Arial"/>
          <w:sz w:val="20"/>
          <w:szCs w:val="20"/>
        </w:rPr>
      </w:pPr>
      <w:r w:rsidRPr="00D775DA">
        <w:rPr>
          <w:rFonts w:ascii="Arial" w:eastAsia="Arial" w:hAnsi="Arial" w:cs="Arial"/>
          <w:sz w:val="20"/>
          <w:szCs w:val="20"/>
        </w:rPr>
        <w:t>‘Gelukkig, eindelijk een zoon! Wat zal mijn familie trots zijn.’ overtuiging en cultuur</w:t>
      </w:r>
    </w:p>
    <w:p w14:paraId="3C4C94EA" w14:textId="23FE3464" w:rsidR="008C2151" w:rsidRPr="00D775DA" w:rsidRDefault="008C2151" w:rsidP="00D775DA">
      <w:pPr>
        <w:pStyle w:val="Lijstalinea"/>
        <w:numPr>
          <w:ilvl w:val="0"/>
          <w:numId w:val="58"/>
        </w:numPr>
        <w:pBdr>
          <w:top w:val="nil"/>
          <w:left w:val="nil"/>
          <w:bottom w:val="nil"/>
          <w:right w:val="nil"/>
          <w:between w:val="nil"/>
        </w:pBdr>
        <w:spacing w:line="240" w:lineRule="auto"/>
        <w:ind w:leftChars="0" w:firstLineChars="0"/>
        <w:rPr>
          <w:rFonts w:ascii="Arial" w:eastAsia="Arial" w:hAnsi="Arial" w:cs="Arial"/>
          <w:sz w:val="20"/>
          <w:szCs w:val="20"/>
        </w:rPr>
      </w:pPr>
      <w:r w:rsidRPr="00D775DA">
        <w:rPr>
          <w:rFonts w:ascii="Arial" w:eastAsia="Arial" w:hAnsi="Arial" w:cs="Arial"/>
          <w:sz w:val="20"/>
          <w:szCs w:val="20"/>
        </w:rPr>
        <w:t>‘Hier zijn nu eenmaal relatief weinig vrouwen in de vruchtbare leeftijd’ demografisch</w:t>
      </w:r>
    </w:p>
    <w:p w14:paraId="60F9BC55" w14:textId="4D56FEAD" w:rsidR="008C2151" w:rsidRPr="00D775DA" w:rsidRDefault="008C2151" w:rsidP="00D775DA">
      <w:pPr>
        <w:pStyle w:val="Lijstalinea"/>
        <w:numPr>
          <w:ilvl w:val="0"/>
          <w:numId w:val="58"/>
        </w:numPr>
        <w:pBdr>
          <w:top w:val="nil"/>
          <w:left w:val="nil"/>
          <w:bottom w:val="nil"/>
          <w:right w:val="nil"/>
          <w:between w:val="nil"/>
        </w:pBdr>
        <w:spacing w:line="240" w:lineRule="auto"/>
        <w:ind w:leftChars="0" w:firstLineChars="0"/>
        <w:rPr>
          <w:rFonts w:ascii="Arial" w:eastAsia="Arial" w:hAnsi="Arial" w:cs="Arial"/>
          <w:sz w:val="20"/>
          <w:szCs w:val="20"/>
        </w:rPr>
      </w:pPr>
      <w:r w:rsidRPr="00D775DA">
        <w:rPr>
          <w:rFonts w:ascii="Arial" w:eastAsia="Arial" w:hAnsi="Arial" w:cs="Arial"/>
          <w:sz w:val="20"/>
          <w:szCs w:val="20"/>
        </w:rPr>
        <w:t>‘Ik wil nog geen moeder worden. Eerst een baan en sparen!’ onderwijs</w:t>
      </w:r>
    </w:p>
    <w:p w14:paraId="67BAF539" w14:textId="308B358E" w:rsidR="008C2151" w:rsidRPr="00D775DA" w:rsidRDefault="008C2151" w:rsidP="00D775DA">
      <w:pPr>
        <w:pStyle w:val="Lijstalinea"/>
        <w:numPr>
          <w:ilvl w:val="0"/>
          <w:numId w:val="58"/>
        </w:numPr>
        <w:pBdr>
          <w:top w:val="nil"/>
          <w:left w:val="nil"/>
          <w:bottom w:val="nil"/>
          <w:right w:val="nil"/>
          <w:between w:val="nil"/>
        </w:pBdr>
        <w:spacing w:line="240" w:lineRule="auto"/>
        <w:ind w:leftChars="0" w:firstLineChars="0"/>
        <w:rPr>
          <w:rFonts w:ascii="Arial" w:eastAsia="Arial" w:hAnsi="Arial" w:cs="Arial"/>
          <w:sz w:val="20"/>
          <w:szCs w:val="20"/>
        </w:rPr>
      </w:pPr>
      <w:r w:rsidRPr="00D775DA">
        <w:rPr>
          <w:rFonts w:ascii="Arial" w:eastAsia="Arial" w:hAnsi="Arial" w:cs="Arial"/>
          <w:sz w:val="20"/>
          <w:szCs w:val="20"/>
        </w:rPr>
        <w:t>‘Kinderen? Dat is mijn oudedagsvoorziening.’ armoede</w:t>
      </w:r>
    </w:p>
    <w:p w14:paraId="0A3CCB48" w14:textId="75E240C0"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 xml:space="preserve">b </w:t>
      </w:r>
      <w:r w:rsidRPr="0032583B">
        <w:rPr>
          <w:rFonts w:ascii="Arial" w:eastAsia="Arial" w:hAnsi="Arial" w:cs="Arial"/>
          <w:sz w:val="20"/>
          <w:szCs w:val="20"/>
        </w:rPr>
        <w:t xml:space="preserve">Bijvoorbeeld: tekort aan voedsel, scholing, huisvesting, werk. </w:t>
      </w:r>
    </w:p>
    <w:p w14:paraId="4F99873D"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4FE6125D"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b/>
          <w:sz w:val="20"/>
          <w:szCs w:val="20"/>
        </w:rPr>
        <w:t>3</w:t>
      </w:r>
    </w:p>
    <w:p w14:paraId="23F691F3" w14:textId="01F6909F"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a</w:t>
      </w:r>
      <w:r w:rsidRPr="0032583B">
        <w:rPr>
          <w:rFonts w:ascii="Arial" w:eastAsia="Arial" w:hAnsi="Arial" w:cs="Arial"/>
          <w:sz w:val="20"/>
          <w:szCs w:val="20"/>
        </w:rPr>
        <w:t xml:space="preserve"> Hoe hoger/lager de welvaart</w:t>
      </w:r>
      <w:r w:rsidR="00FA78A9">
        <w:rPr>
          <w:rFonts w:ascii="Arial" w:eastAsia="Arial" w:hAnsi="Arial" w:cs="Arial"/>
          <w:sz w:val="20"/>
          <w:szCs w:val="20"/>
        </w:rPr>
        <w:t>,</w:t>
      </w:r>
      <w:r w:rsidRPr="0032583B">
        <w:rPr>
          <w:rFonts w:ascii="Arial" w:eastAsia="Arial" w:hAnsi="Arial" w:cs="Arial"/>
          <w:sz w:val="20"/>
          <w:szCs w:val="20"/>
        </w:rPr>
        <w:t xml:space="preserve"> hoe lager/hoger de bevolkingsgroei. </w:t>
      </w:r>
    </w:p>
    <w:p w14:paraId="0E89AA00" w14:textId="631E956F"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b</w:t>
      </w:r>
      <w:r w:rsidRPr="0032583B">
        <w:rPr>
          <w:rFonts w:ascii="Arial" w:eastAsia="Arial" w:hAnsi="Arial" w:cs="Arial"/>
          <w:sz w:val="20"/>
          <w:szCs w:val="20"/>
        </w:rPr>
        <w:t xml:space="preserve"> Dit komt door de veel jongere leeftijdsopbouw van Saudi-Arabië (oorzaak). De sterftekans van jongeren is kleiner dan van ouderen waardoor het sterftecijfer lager ligt (gevolg). </w:t>
      </w:r>
    </w:p>
    <w:p w14:paraId="3481D402"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73AF31C2"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b/>
          <w:sz w:val="20"/>
          <w:szCs w:val="20"/>
        </w:rPr>
        <w:t xml:space="preserve">4 </w:t>
      </w:r>
    </w:p>
    <w:p w14:paraId="1BA10F3C" w14:textId="3DD9545D" w:rsidR="008C2151" w:rsidRPr="003435CB" w:rsidRDefault="008C2151" w:rsidP="00E7530A">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 xml:space="preserve">a </w:t>
      </w:r>
    </w:p>
    <w:p w14:paraId="0CD242FF" w14:textId="6723E6B4"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1 De snelle daling van het sterftecijfer.</w:t>
      </w:r>
    </w:p>
    <w:p w14:paraId="7960EE13" w14:textId="7B803C33"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2 In ontwikkelingslanden daalt het sterftecijfer na 1950 snel, maar in tegenstelling tot de rijke landen blijft het geboortecijfer hoog.</w:t>
      </w:r>
    </w:p>
    <w:p w14:paraId="169A4D02" w14:textId="6B09BB85"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 xml:space="preserve">3 De vruchtbaarheid daalt wereldwijd. </w:t>
      </w:r>
    </w:p>
    <w:p w14:paraId="5E2C8357" w14:textId="18886FBF"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C43964">
        <w:rPr>
          <w:rFonts w:ascii="Arial" w:eastAsia="Arial" w:hAnsi="Arial" w:cs="Arial"/>
          <w:b/>
          <w:bCs/>
          <w:sz w:val="20"/>
          <w:szCs w:val="20"/>
        </w:rPr>
        <w:t>b</w:t>
      </w:r>
      <w:r w:rsidRPr="0032583B">
        <w:rPr>
          <w:rFonts w:ascii="Arial" w:eastAsia="Arial" w:hAnsi="Arial" w:cs="Arial"/>
          <w:sz w:val="20"/>
          <w:szCs w:val="20"/>
        </w:rPr>
        <w:t xml:space="preserve"> De procentuele groei daalt, maar dit percentage gaat over een steeds grotere bevolking (oorzaak). Hierdoor komen er in absolute aantallen nog veel mensen bij. </w:t>
      </w:r>
    </w:p>
    <w:p w14:paraId="571D6ADC"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7C2C2621" w14:textId="64500076" w:rsidR="008C2151" w:rsidRPr="0032583B" w:rsidRDefault="00E7530A" w:rsidP="008C2151">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b/>
          <w:sz w:val="20"/>
          <w:szCs w:val="20"/>
        </w:rPr>
        <w:t>5</w:t>
      </w:r>
    </w:p>
    <w:p w14:paraId="0DC91E31" w14:textId="695DA1BB"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a</w:t>
      </w:r>
      <w:r w:rsidRPr="0032583B">
        <w:rPr>
          <w:rFonts w:ascii="Arial" w:eastAsia="Arial" w:hAnsi="Arial" w:cs="Arial"/>
          <w:sz w:val="20"/>
          <w:szCs w:val="20"/>
        </w:rPr>
        <w:t xml:space="preserve"> In fase 2. Bron </w:t>
      </w:r>
      <w:r w:rsidR="00FA78A9">
        <w:rPr>
          <w:rFonts w:ascii="Arial" w:eastAsia="Arial" w:hAnsi="Arial" w:cs="Arial"/>
          <w:sz w:val="20"/>
          <w:szCs w:val="20"/>
        </w:rPr>
        <w:t>26</w:t>
      </w:r>
      <w:r w:rsidR="00FA78A9" w:rsidRPr="0032583B">
        <w:rPr>
          <w:rFonts w:ascii="Arial" w:eastAsia="Arial" w:hAnsi="Arial" w:cs="Arial"/>
          <w:sz w:val="20"/>
          <w:szCs w:val="20"/>
        </w:rPr>
        <w:t xml:space="preserve"> </w:t>
      </w:r>
      <w:r w:rsidRPr="0032583B">
        <w:rPr>
          <w:rFonts w:ascii="Arial" w:eastAsia="Arial" w:hAnsi="Arial" w:cs="Arial"/>
          <w:sz w:val="20"/>
          <w:szCs w:val="20"/>
        </w:rPr>
        <w:t>laat veel kinderen in de ‘klas’ zien, het is waarschijnlijk een jonge bevolking. Dat past bij de leeftijdsopbouw van fase 2 (bron 2</w:t>
      </w:r>
      <w:r w:rsidR="00FA78A9">
        <w:rPr>
          <w:rFonts w:ascii="Arial" w:eastAsia="Arial" w:hAnsi="Arial" w:cs="Arial"/>
          <w:sz w:val="20"/>
          <w:szCs w:val="20"/>
        </w:rPr>
        <w:t>7</w:t>
      </w:r>
      <w:r w:rsidRPr="0032583B">
        <w:rPr>
          <w:rFonts w:ascii="Arial" w:eastAsia="Arial" w:hAnsi="Arial" w:cs="Arial"/>
          <w:sz w:val="20"/>
          <w:szCs w:val="20"/>
        </w:rPr>
        <w:t xml:space="preserve">). </w:t>
      </w:r>
    </w:p>
    <w:p w14:paraId="6F453B40" w14:textId="07213FB4"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b</w:t>
      </w:r>
      <w:r w:rsidRPr="0032583B">
        <w:rPr>
          <w:rFonts w:ascii="Arial" w:eastAsia="Arial" w:hAnsi="Arial" w:cs="Arial"/>
          <w:sz w:val="20"/>
          <w:szCs w:val="20"/>
        </w:rPr>
        <w:t xml:space="preserve"> Het aandeel van de jongere leeftijdsgroepen daalt snel. </w:t>
      </w:r>
    </w:p>
    <w:p w14:paraId="47CD6E2C" w14:textId="19A93F46"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2F086175"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b/>
          <w:sz w:val="20"/>
          <w:szCs w:val="20"/>
        </w:rPr>
        <w:t>6</w:t>
      </w:r>
    </w:p>
    <w:p w14:paraId="3106797D" w14:textId="02CB3D2B"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 xml:space="preserve">a </w:t>
      </w:r>
      <w:r w:rsidRPr="0032583B">
        <w:rPr>
          <w:rFonts w:ascii="Arial" w:eastAsia="Arial" w:hAnsi="Arial" w:cs="Arial"/>
          <w:sz w:val="20"/>
          <w:szCs w:val="20"/>
        </w:rPr>
        <w:t>Noord-Afrika kent een hoge vruchtbaarheid waardoor de groene druk hoog is</w:t>
      </w:r>
      <w:r w:rsidR="00B1034F">
        <w:rPr>
          <w:rFonts w:ascii="Arial" w:eastAsia="Arial" w:hAnsi="Arial" w:cs="Arial"/>
          <w:sz w:val="20"/>
          <w:szCs w:val="20"/>
        </w:rPr>
        <w:t>,</w:t>
      </w:r>
      <w:r w:rsidRPr="0032583B">
        <w:rPr>
          <w:rFonts w:ascii="Arial" w:eastAsia="Arial" w:hAnsi="Arial" w:cs="Arial"/>
          <w:sz w:val="20"/>
          <w:szCs w:val="20"/>
        </w:rPr>
        <w:t xml:space="preserve"> terwijl Europa in de fase </w:t>
      </w:r>
      <w:r w:rsidR="00B1034F">
        <w:rPr>
          <w:rFonts w:ascii="Arial" w:eastAsia="Arial" w:hAnsi="Arial" w:cs="Arial"/>
          <w:sz w:val="20"/>
          <w:szCs w:val="20"/>
        </w:rPr>
        <w:t xml:space="preserve">zit </w:t>
      </w:r>
      <w:r w:rsidRPr="0032583B">
        <w:rPr>
          <w:rFonts w:ascii="Arial" w:eastAsia="Arial" w:hAnsi="Arial" w:cs="Arial"/>
          <w:sz w:val="20"/>
          <w:szCs w:val="20"/>
        </w:rPr>
        <w:t xml:space="preserve">met een lage vruchtbaarheid en een hogere grijze druk. </w:t>
      </w:r>
    </w:p>
    <w:p w14:paraId="3D02389D" w14:textId="087DEE01"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highlight w:val="white"/>
        </w:rPr>
      </w:pPr>
      <w:r w:rsidRPr="003435CB">
        <w:rPr>
          <w:rFonts w:ascii="Arial" w:eastAsia="Arial" w:hAnsi="Arial" w:cs="Arial"/>
          <w:b/>
          <w:bCs/>
          <w:sz w:val="20"/>
          <w:szCs w:val="20"/>
        </w:rPr>
        <w:t>b</w:t>
      </w:r>
      <w:r w:rsidRPr="0032583B">
        <w:rPr>
          <w:rFonts w:ascii="Arial" w:eastAsia="Arial" w:hAnsi="Arial" w:cs="Arial"/>
          <w:sz w:val="20"/>
          <w:szCs w:val="20"/>
        </w:rPr>
        <w:t xml:space="preserve"> </w:t>
      </w:r>
      <w:r w:rsidRPr="0032583B">
        <w:rPr>
          <w:rFonts w:ascii="Arial" w:eastAsia="Arial" w:hAnsi="Arial" w:cs="Arial"/>
          <w:sz w:val="20"/>
          <w:szCs w:val="20"/>
          <w:highlight w:val="white"/>
        </w:rPr>
        <w:t xml:space="preserve">Noord-Afrika heeft een jonge bevolking met een grote groep jongeren waar niet allemaal werk voor is. De Europese bevolking vergrijst en heeft juist behoefte aan jonge arbeidskrachten om haar welvaart op peil te houden. </w:t>
      </w:r>
    </w:p>
    <w:p w14:paraId="529AAD33" w14:textId="0A5C3709"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c</w:t>
      </w:r>
      <w:r w:rsidRPr="0032583B">
        <w:rPr>
          <w:rFonts w:ascii="Arial" w:eastAsia="Arial" w:hAnsi="Arial" w:cs="Arial"/>
          <w:sz w:val="20"/>
          <w:szCs w:val="20"/>
        </w:rPr>
        <w:t xml:space="preserve"> Frankrijk. Hier is de natuurlijke groei het hoogst</w:t>
      </w:r>
      <w:r w:rsidR="00B1034F">
        <w:rPr>
          <w:rFonts w:ascii="Arial" w:eastAsia="Arial" w:hAnsi="Arial" w:cs="Arial"/>
          <w:sz w:val="20"/>
          <w:szCs w:val="20"/>
        </w:rPr>
        <w:t>,</w:t>
      </w:r>
      <w:r w:rsidRPr="0032583B">
        <w:rPr>
          <w:rFonts w:ascii="Arial" w:eastAsia="Arial" w:hAnsi="Arial" w:cs="Arial"/>
          <w:sz w:val="20"/>
          <w:szCs w:val="20"/>
        </w:rPr>
        <w:t xml:space="preserve"> dus zal er op termijn een jongere beroepsbevolking beschikbaar zijn. De grijze druk is in Frankrijk dus het laagst en dat is gunstig voor de economie. </w:t>
      </w:r>
    </w:p>
    <w:p w14:paraId="6AA83B59" w14:textId="1FBA9C21"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6C8B4C5B" w14:textId="29B7A25C"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br w:type="page"/>
      </w:r>
    </w:p>
    <w:p w14:paraId="1BD9F737" w14:textId="289D2774" w:rsidR="00E80626" w:rsidRPr="0032583B" w:rsidRDefault="00D63951">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b/>
          <w:bCs/>
          <w:sz w:val="20"/>
          <w:szCs w:val="20"/>
        </w:rPr>
        <w:lastRenderedPageBreak/>
        <w:t xml:space="preserve">2.6 </w:t>
      </w:r>
      <w:r w:rsidR="001A6390" w:rsidRPr="0032583B">
        <w:rPr>
          <w:rFonts w:ascii="Arial" w:eastAsia="Arial" w:hAnsi="Arial" w:cs="Arial"/>
          <w:b/>
          <w:sz w:val="20"/>
          <w:szCs w:val="20"/>
        </w:rPr>
        <w:t xml:space="preserve">Samenhang: ontwikkeling en verstedelijking </w:t>
      </w:r>
    </w:p>
    <w:p w14:paraId="13EDBB72" w14:textId="77777777" w:rsidR="00E80626" w:rsidRPr="0032583B" w:rsidRDefault="00E80626">
      <w:pPr>
        <w:pBdr>
          <w:top w:val="nil"/>
          <w:left w:val="nil"/>
          <w:bottom w:val="nil"/>
          <w:right w:val="nil"/>
          <w:between w:val="nil"/>
        </w:pBdr>
        <w:spacing w:line="240" w:lineRule="auto"/>
        <w:ind w:left="0" w:hanging="2"/>
        <w:rPr>
          <w:rFonts w:ascii="Arial" w:eastAsia="Arial" w:hAnsi="Arial" w:cs="Arial"/>
          <w:sz w:val="20"/>
          <w:szCs w:val="20"/>
        </w:rPr>
      </w:pPr>
    </w:p>
    <w:p w14:paraId="4350D053" w14:textId="5626F601"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1</w:t>
      </w:r>
    </w:p>
    <w:p w14:paraId="1DD4A0BE" w14:textId="3D468565" w:rsidR="00C43964" w:rsidRDefault="00C43964"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A juist</w:t>
      </w:r>
    </w:p>
    <w:p w14:paraId="012756FE" w14:textId="00B9894F" w:rsidR="00C43964" w:rsidRDefault="00C43964"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B onjuist</w:t>
      </w:r>
    </w:p>
    <w:p w14:paraId="5D410A11" w14:textId="77777777" w:rsidR="00C43964" w:rsidRDefault="00C43964"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C juist</w:t>
      </w:r>
    </w:p>
    <w:p w14:paraId="232C0612" w14:textId="5BD2316E" w:rsidR="00C43964" w:rsidRDefault="00C43964"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D onjuist</w:t>
      </w:r>
    </w:p>
    <w:p w14:paraId="6AF1A1F3" w14:textId="288C5745" w:rsidR="00C43964" w:rsidRDefault="00C43964"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E juist</w:t>
      </w:r>
    </w:p>
    <w:p w14:paraId="52DED712" w14:textId="77777777" w:rsidR="00C43964" w:rsidRPr="000E6519" w:rsidRDefault="00C43964"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F juist</w:t>
      </w:r>
    </w:p>
    <w:p w14:paraId="71BDA748"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13C75E0F" w14:textId="77777777"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2</w:t>
      </w:r>
    </w:p>
    <w:p w14:paraId="15E0F757" w14:textId="4F72DD85" w:rsidR="008C2151" w:rsidRPr="003435CB" w:rsidRDefault="00D639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a</w:t>
      </w:r>
    </w:p>
    <w:p w14:paraId="727D7F0D" w14:textId="61F2B50A"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 xml:space="preserve">p ‘Een vaste baan vinden, daar dromen we allemaal van. Maar ja, dromen zijn bedrog.’ </w:t>
      </w:r>
    </w:p>
    <w:p w14:paraId="537FFA47" w14:textId="344BF3A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 xml:space="preserve">s 'Ik ga in de nieuwe autofabriek in de stad werken.’ </w:t>
      </w:r>
    </w:p>
    <w:p w14:paraId="6FB1467D" w14:textId="067ED42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p ‘Mijn dorp? Geen werk! De stad, daar moet ik heen!</w:t>
      </w:r>
      <w:r w:rsidR="00C23FBA">
        <w:rPr>
          <w:rFonts w:ascii="Arial" w:eastAsia="Arial" w:hAnsi="Arial" w:cs="Arial"/>
          <w:sz w:val="20"/>
          <w:szCs w:val="20"/>
        </w:rPr>
        <w:t>’</w:t>
      </w:r>
    </w:p>
    <w:p w14:paraId="7EEA1B4C" w14:textId="18E1A706"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 xml:space="preserve">c' ‘Reizen met de trein naar werk? Prima! Wonen in het groen maakt alles goed!’ </w:t>
      </w:r>
    </w:p>
    <w:p w14:paraId="76263668" w14:textId="2E1894A5"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 xml:space="preserve">s ‘Wil je naar de stad, dan kun je hier tegenwoordig uit meerdere grote steden kiezen hoor.’ </w:t>
      </w:r>
    </w:p>
    <w:p w14:paraId="3302211A" w14:textId="4BE61FD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c ‘Wonen in de stad is heel duur. Maar</w:t>
      </w:r>
      <w:r w:rsidR="00C23FBA">
        <w:rPr>
          <w:rFonts w:ascii="Arial" w:eastAsia="Arial" w:hAnsi="Arial" w:cs="Arial"/>
          <w:sz w:val="20"/>
          <w:szCs w:val="20"/>
        </w:rPr>
        <w:t xml:space="preserve"> .</w:t>
      </w:r>
      <w:r w:rsidRPr="0032583B">
        <w:rPr>
          <w:rFonts w:ascii="Arial" w:eastAsia="Arial" w:hAnsi="Arial" w:cs="Arial"/>
          <w:sz w:val="20"/>
          <w:szCs w:val="20"/>
        </w:rPr>
        <w:t>.. alles wat ik nodig heb is de buurt.’</w:t>
      </w:r>
    </w:p>
    <w:p w14:paraId="65B09650" w14:textId="48B60693"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C43964">
        <w:rPr>
          <w:rFonts w:ascii="Arial" w:eastAsia="Arial" w:hAnsi="Arial" w:cs="Arial"/>
          <w:b/>
          <w:bCs/>
          <w:sz w:val="20"/>
          <w:szCs w:val="20"/>
        </w:rPr>
        <w:t>b</w:t>
      </w:r>
      <w:r w:rsidRPr="0032583B">
        <w:rPr>
          <w:rFonts w:ascii="Arial" w:eastAsia="Arial" w:hAnsi="Arial" w:cs="Arial"/>
          <w:sz w:val="20"/>
          <w:szCs w:val="20"/>
        </w:rPr>
        <w:t xml:space="preserve"> Uitbreiding van de stad.</w:t>
      </w:r>
    </w:p>
    <w:p w14:paraId="47D2203F"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632BF7D6" w14:textId="77777777"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3</w:t>
      </w:r>
    </w:p>
    <w:p w14:paraId="05E2F4B9" w14:textId="5D1CCFFC"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a</w:t>
      </w:r>
      <w:r w:rsidRPr="0032583B">
        <w:rPr>
          <w:rFonts w:ascii="Arial" w:eastAsia="Arial" w:hAnsi="Arial" w:cs="Arial"/>
          <w:sz w:val="20"/>
          <w:szCs w:val="20"/>
        </w:rPr>
        <w:t xml:space="preserve"> Hoe armer een land</w:t>
      </w:r>
      <w:r w:rsidR="00C23FBA">
        <w:rPr>
          <w:rFonts w:ascii="Arial" w:eastAsia="Arial" w:hAnsi="Arial" w:cs="Arial"/>
          <w:sz w:val="20"/>
          <w:szCs w:val="20"/>
        </w:rPr>
        <w:t>,</w:t>
      </w:r>
      <w:r w:rsidRPr="0032583B">
        <w:rPr>
          <w:rFonts w:ascii="Arial" w:eastAsia="Arial" w:hAnsi="Arial" w:cs="Arial"/>
          <w:sz w:val="20"/>
          <w:szCs w:val="20"/>
        </w:rPr>
        <w:t xml:space="preserve"> hoe lager de verstedelijkingsgraad</w:t>
      </w:r>
      <w:r w:rsidR="00C23FBA">
        <w:rPr>
          <w:rFonts w:ascii="Arial" w:eastAsia="Arial" w:hAnsi="Arial" w:cs="Arial"/>
          <w:sz w:val="20"/>
          <w:szCs w:val="20"/>
        </w:rPr>
        <w:t>,</w:t>
      </w:r>
      <w:r w:rsidRPr="0032583B">
        <w:rPr>
          <w:rFonts w:ascii="Arial" w:eastAsia="Arial" w:hAnsi="Arial" w:cs="Arial"/>
          <w:sz w:val="20"/>
          <w:szCs w:val="20"/>
        </w:rPr>
        <w:t xml:space="preserve"> maar hoe hoger het verstedelijkingstempo.</w:t>
      </w:r>
    </w:p>
    <w:p w14:paraId="00B3EA15" w14:textId="50D3DC6C"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b</w:t>
      </w:r>
      <w:r w:rsidRPr="0032583B">
        <w:rPr>
          <w:rFonts w:ascii="Arial" w:eastAsia="Arial" w:hAnsi="Arial" w:cs="Arial"/>
          <w:sz w:val="20"/>
          <w:szCs w:val="20"/>
        </w:rPr>
        <w:t xml:space="preserve"> De bevolking op het platteland groeit</w:t>
      </w:r>
      <w:r w:rsidR="00C23FBA">
        <w:rPr>
          <w:rFonts w:ascii="Arial" w:eastAsia="Arial" w:hAnsi="Arial" w:cs="Arial"/>
          <w:sz w:val="20"/>
          <w:szCs w:val="20"/>
        </w:rPr>
        <w:t>,</w:t>
      </w:r>
      <w:r w:rsidRPr="0032583B">
        <w:rPr>
          <w:rFonts w:ascii="Arial" w:eastAsia="Arial" w:hAnsi="Arial" w:cs="Arial"/>
          <w:sz w:val="20"/>
          <w:szCs w:val="20"/>
        </w:rPr>
        <w:t xml:space="preserve"> maar het aantal beschikbare banen groeit nauwelijks (oorzaak). Hierdoor is er te weinig werk en trekken mensen naar de stad (gevolg).</w:t>
      </w:r>
    </w:p>
    <w:p w14:paraId="6F7DC3D8" w14:textId="477F0E08"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highlight w:val="white"/>
        </w:rPr>
      </w:pPr>
      <w:r w:rsidRPr="003435CB">
        <w:rPr>
          <w:rFonts w:ascii="Arial" w:eastAsia="Arial" w:hAnsi="Arial" w:cs="Arial"/>
          <w:b/>
          <w:bCs/>
          <w:sz w:val="20"/>
          <w:szCs w:val="20"/>
        </w:rPr>
        <w:t>c</w:t>
      </w:r>
      <w:r w:rsidRPr="0032583B">
        <w:rPr>
          <w:rFonts w:ascii="Arial" w:eastAsia="Arial" w:hAnsi="Arial" w:cs="Arial"/>
          <w:sz w:val="20"/>
          <w:szCs w:val="20"/>
        </w:rPr>
        <w:t xml:space="preserve"> </w:t>
      </w:r>
      <w:r w:rsidRPr="0032583B">
        <w:rPr>
          <w:rFonts w:ascii="Arial" w:eastAsia="Arial" w:hAnsi="Arial" w:cs="Arial"/>
          <w:sz w:val="20"/>
          <w:szCs w:val="20"/>
          <w:highlight w:val="white"/>
        </w:rPr>
        <w:t xml:space="preserve">Suburbanisatie komt vooral voor in rijke landen. Hier zijn veel inwoners uit de stad vertrokken naar dunner bevolkte gebieden in de buurt van de centrale stad. </w:t>
      </w:r>
    </w:p>
    <w:p w14:paraId="168FD621"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27167A2B" w14:textId="77777777"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4</w:t>
      </w:r>
    </w:p>
    <w:p w14:paraId="245996B8" w14:textId="045FD968"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 xml:space="preserve">a </w:t>
      </w:r>
    </w:p>
    <w:p w14:paraId="1BF7D52E" w14:textId="674EE91E"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1</w:t>
      </w:r>
      <w:r w:rsidR="00C23FBA">
        <w:rPr>
          <w:rFonts w:ascii="Arial" w:eastAsia="Arial" w:hAnsi="Arial" w:cs="Arial"/>
          <w:sz w:val="20"/>
          <w:szCs w:val="20"/>
        </w:rPr>
        <w:t xml:space="preserve"> </w:t>
      </w:r>
      <w:r w:rsidRPr="0032583B">
        <w:rPr>
          <w:rFonts w:ascii="Arial" w:eastAsia="Arial" w:hAnsi="Arial" w:cs="Arial"/>
          <w:sz w:val="20"/>
          <w:szCs w:val="20"/>
        </w:rPr>
        <w:t xml:space="preserve">In de niet-westerse landen is het verstedelijkingstempo hoger dan in westerse landen. </w:t>
      </w:r>
    </w:p>
    <w:p w14:paraId="0DBA125E" w14:textId="3BADB43E"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2583B">
        <w:rPr>
          <w:rFonts w:ascii="Arial" w:eastAsia="Arial" w:hAnsi="Arial" w:cs="Arial"/>
          <w:sz w:val="20"/>
          <w:szCs w:val="20"/>
        </w:rPr>
        <w:t>2 In niet-westerse landen groeit de totale bevolking sneller dan in westerse landen.</w:t>
      </w:r>
    </w:p>
    <w:p w14:paraId="365F4CA8" w14:textId="6C24303D"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 xml:space="preserve">b </w:t>
      </w:r>
    </w:p>
    <w:p w14:paraId="2AFCC0E5" w14:textId="77777777" w:rsidR="00C43964" w:rsidRDefault="00C43964"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A onjuist</w:t>
      </w:r>
    </w:p>
    <w:p w14:paraId="3D80C7F7" w14:textId="77777777" w:rsidR="00C43964" w:rsidRDefault="00C43964"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B juist</w:t>
      </w:r>
    </w:p>
    <w:p w14:paraId="1084201B" w14:textId="77777777" w:rsidR="00C43964" w:rsidRDefault="00C43964"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C juist</w:t>
      </w:r>
    </w:p>
    <w:p w14:paraId="37D06953" w14:textId="659933BD" w:rsidR="00C43964" w:rsidRDefault="00C43964"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D onjuist</w:t>
      </w:r>
    </w:p>
    <w:p w14:paraId="516573DC" w14:textId="77777777" w:rsidR="00C43964" w:rsidRDefault="00C43964" w:rsidP="00C43964">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E onjuist</w:t>
      </w:r>
    </w:p>
    <w:p w14:paraId="1D8E984F"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0275DE47" w14:textId="435B7C9C"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5</w:t>
      </w:r>
    </w:p>
    <w:p w14:paraId="50C3044F" w14:textId="158F5CD4"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 xml:space="preserve">a </w:t>
      </w:r>
      <w:r w:rsidRPr="0032583B">
        <w:rPr>
          <w:rFonts w:ascii="Arial" w:eastAsia="Arial" w:hAnsi="Arial" w:cs="Arial"/>
          <w:sz w:val="20"/>
          <w:szCs w:val="20"/>
          <w:highlight w:val="white"/>
        </w:rPr>
        <w:t xml:space="preserve"> De grote steden liggen bijna allemaal aan zee (situatie). Dat is het gevolg van het kolonialisme: havensteden waren knooppunten tussen het moederland en de kolonie en groeiden later uit tot grote steden (verklaring).</w:t>
      </w:r>
    </w:p>
    <w:p w14:paraId="13890B61" w14:textId="00585BFF"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b</w:t>
      </w:r>
      <w:r w:rsidRPr="0032583B">
        <w:rPr>
          <w:rFonts w:ascii="Arial" w:eastAsia="Arial" w:hAnsi="Arial" w:cs="Arial"/>
          <w:sz w:val="20"/>
          <w:szCs w:val="20"/>
        </w:rPr>
        <w:t xml:space="preserve"> De steden in Zuid-Afrika groeien na 2018 nauwelijks meer. </w:t>
      </w:r>
    </w:p>
    <w:p w14:paraId="3C017A39" w14:textId="703F6630"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c</w:t>
      </w:r>
      <w:r w:rsidRPr="0032583B">
        <w:rPr>
          <w:rFonts w:ascii="Arial" w:eastAsia="Arial" w:hAnsi="Arial" w:cs="Arial"/>
          <w:sz w:val="20"/>
          <w:szCs w:val="20"/>
        </w:rPr>
        <w:t xml:space="preserve"> Zuid-Afrika is een rijker land (oorzaak). Rijkere landen kennen een hogere verstedelijkingsgraad maar een lager verstedelijkingstempo</w:t>
      </w:r>
      <w:r w:rsidR="00C23FBA">
        <w:rPr>
          <w:rFonts w:ascii="Arial" w:eastAsia="Arial" w:hAnsi="Arial" w:cs="Arial"/>
          <w:sz w:val="20"/>
          <w:szCs w:val="20"/>
        </w:rPr>
        <w:t xml:space="preserve"> </w:t>
      </w:r>
      <w:r w:rsidRPr="0032583B">
        <w:rPr>
          <w:rFonts w:ascii="Arial" w:eastAsia="Arial" w:hAnsi="Arial" w:cs="Arial"/>
          <w:sz w:val="20"/>
          <w:szCs w:val="20"/>
        </w:rPr>
        <w:t xml:space="preserve">(gevolg). </w:t>
      </w:r>
    </w:p>
    <w:p w14:paraId="562E2ABB" w14:textId="77777777"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p>
    <w:p w14:paraId="442A3E05" w14:textId="7D473287" w:rsidR="008C2151" w:rsidRPr="003435CB" w:rsidRDefault="008C2151" w:rsidP="008C2151">
      <w:pPr>
        <w:pBdr>
          <w:top w:val="nil"/>
          <w:left w:val="nil"/>
          <w:bottom w:val="nil"/>
          <w:right w:val="nil"/>
          <w:between w:val="nil"/>
        </w:pBdr>
        <w:spacing w:line="240" w:lineRule="auto"/>
        <w:ind w:left="0" w:hanging="2"/>
        <w:rPr>
          <w:rFonts w:ascii="Arial" w:eastAsia="Arial" w:hAnsi="Arial" w:cs="Arial"/>
          <w:b/>
          <w:bCs/>
          <w:sz w:val="20"/>
          <w:szCs w:val="20"/>
        </w:rPr>
      </w:pPr>
      <w:r w:rsidRPr="003435CB">
        <w:rPr>
          <w:rFonts w:ascii="Arial" w:eastAsia="Arial" w:hAnsi="Arial" w:cs="Arial"/>
          <w:b/>
          <w:bCs/>
          <w:sz w:val="20"/>
          <w:szCs w:val="20"/>
        </w:rPr>
        <w:t>6</w:t>
      </w:r>
    </w:p>
    <w:p w14:paraId="28EDB589" w14:textId="7BC7BD75"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a</w:t>
      </w:r>
      <w:r w:rsidRPr="0032583B">
        <w:rPr>
          <w:rFonts w:ascii="Arial" w:eastAsia="Arial" w:hAnsi="Arial" w:cs="Arial"/>
          <w:sz w:val="20"/>
          <w:szCs w:val="20"/>
        </w:rPr>
        <w:t xml:space="preserve"> In de stad is er werk in de industrie en dienstverlening en verdien je meer dan in de landbouw op het platteland. </w:t>
      </w:r>
    </w:p>
    <w:p w14:paraId="784E5318" w14:textId="27A354E1"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 xml:space="preserve">b </w:t>
      </w:r>
      <w:r w:rsidRPr="0032583B">
        <w:rPr>
          <w:rFonts w:ascii="Arial" w:eastAsia="Arial" w:hAnsi="Arial" w:cs="Arial"/>
          <w:sz w:val="20"/>
          <w:szCs w:val="20"/>
        </w:rPr>
        <w:t xml:space="preserve">De kustzone kent een lager verstedelijkingstempo. Hier is de verstedelijkingsgraad al veel hoger dan in de regio's landinwaarts. </w:t>
      </w:r>
    </w:p>
    <w:p w14:paraId="54055773" w14:textId="40C6EF20" w:rsidR="008C2151" w:rsidRPr="0032583B" w:rsidRDefault="008C2151" w:rsidP="008C2151">
      <w:pPr>
        <w:pBdr>
          <w:top w:val="nil"/>
          <w:left w:val="nil"/>
          <w:bottom w:val="nil"/>
          <w:right w:val="nil"/>
          <w:between w:val="nil"/>
        </w:pBdr>
        <w:spacing w:line="240" w:lineRule="auto"/>
        <w:ind w:left="0" w:hanging="2"/>
        <w:rPr>
          <w:rFonts w:ascii="Arial" w:eastAsia="Arial" w:hAnsi="Arial" w:cs="Arial"/>
          <w:sz w:val="20"/>
          <w:szCs w:val="20"/>
        </w:rPr>
      </w:pPr>
      <w:r w:rsidRPr="003435CB">
        <w:rPr>
          <w:rFonts w:ascii="Arial" w:eastAsia="Arial" w:hAnsi="Arial" w:cs="Arial"/>
          <w:b/>
          <w:bCs/>
          <w:sz w:val="20"/>
          <w:szCs w:val="20"/>
        </w:rPr>
        <w:t>c</w:t>
      </w:r>
      <w:r w:rsidRPr="0032583B">
        <w:rPr>
          <w:rFonts w:ascii="Arial" w:eastAsia="Arial" w:hAnsi="Arial" w:cs="Arial"/>
          <w:sz w:val="20"/>
          <w:szCs w:val="20"/>
        </w:rPr>
        <w:t xml:space="preserve"> Door de groeiende steden verdwijnt er landbouwgrond waardoor er minder voedsel beschikbaar is. </w:t>
      </w:r>
    </w:p>
    <w:p w14:paraId="393F31E0" w14:textId="77777777" w:rsidR="004861EE" w:rsidRPr="0032583B" w:rsidRDefault="004861EE" w:rsidP="004861EE">
      <w:pPr>
        <w:pBdr>
          <w:top w:val="nil"/>
          <w:left w:val="nil"/>
          <w:bottom w:val="nil"/>
          <w:right w:val="nil"/>
          <w:between w:val="nil"/>
        </w:pBdr>
        <w:spacing w:line="240" w:lineRule="auto"/>
        <w:ind w:left="0" w:hanging="2"/>
        <w:rPr>
          <w:rFonts w:ascii="Arial" w:eastAsia="Arial" w:hAnsi="Arial" w:cs="Arial"/>
          <w:sz w:val="20"/>
          <w:szCs w:val="20"/>
        </w:rPr>
      </w:pPr>
    </w:p>
    <w:p w14:paraId="6D180F97" w14:textId="77777777" w:rsidR="008C2151" w:rsidRPr="0032583B" w:rsidRDefault="008C2151" w:rsidP="008C2151">
      <w:pPr>
        <w:pBdr>
          <w:top w:val="nil"/>
          <w:left w:val="nil"/>
          <w:bottom w:val="nil"/>
          <w:right w:val="nil"/>
          <w:between w:val="nil"/>
        </w:pBdr>
        <w:spacing w:line="240" w:lineRule="auto"/>
        <w:ind w:left="0" w:hanging="2"/>
        <w:rPr>
          <w:rFonts w:cs="Times New Roman"/>
        </w:rPr>
      </w:pPr>
    </w:p>
    <w:p w14:paraId="3930B074" w14:textId="27985B9E" w:rsidR="00E80626" w:rsidRPr="0032583B" w:rsidRDefault="001A6390">
      <w:pPr>
        <w:pBdr>
          <w:top w:val="nil"/>
          <w:left w:val="nil"/>
          <w:bottom w:val="nil"/>
          <w:right w:val="nil"/>
          <w:between w:val="nil"/>
        </w:pBdr>
        <w:spacing w:line="240" w:lineRule="auto"/>
        <w:ind w:left="0" w:hanging="2"/>
        <w:rPr>
          <w:rFonts w:ascii="Arial" w:eastAsia="Arial" w:hAnsi="Arial" w:cs="Arial"/>
          <w:sz w:val="20"/>
          <w:szCs w:val="20"/>
        </w:rPr>
      </w:pPr>
      <w:r w:rsidRPr="0032583B">
        <w:br w:type="page"/>
      </w:r>
    </w:p>
    <w:p w14:paraId="7B8FC2A3" w14:textId="77777777" w:rsidR="007D08CE" w:rsidRDefault="007D08CE" w:rsidP="00250991">
      <w:pPr>
        <w:ind w:leftChars="0" w:left="0" w:firstLineChars="0" w:firstLine="0"/>
      </w:pPr>
    </w:p>
    <w:p w14:paraId="552AEB9D" w14:textId="77777777" w:rsidR="007D08CE" w:rsidRPr="00B83E7A" w:rsidRDefault="007D08CE" w:rsidP="007D08CE">
      <w:pPr>
        <w:ind w:left="0" w:hanging="2"/>
      </w:pPr>
    </w:p>
    <w:p w14:paraId="6A9DBE60" w14:textId="77777777" w:rsidR="007D08CE" w:rsidRPr="00B83E7A" w:rsidRDefault="007D08CE" w:rsidP="007D08CE">
      <w:pPr>
        <w:ind w:left="0" w:hanging="2"/>
      </w:pPr>
    </w:p>
    <w:p w14:paraId="409D48A2" w14:textId="77777777" w:rsidR="007D08CE" w:rsidRPr="00B83E7A" w:rsidRDefault="007D08CE" w:rsidP="007D08CE">
      <w:pPr>
        <w:ind w:left="0" w:hanging="2"/>
      </w:pPr>
    </w:p>
    <w:p w14:paraId="6CF84DEF" w14:textId="77777777" w:rsidR="007D08CE" w:rsidRPr="00B83E7A" w:rsidRDefault="007D08CE" w:rsidP="007D08CE">
      <w:pPr>
        <w:ind w:left="0" w:hanging="2"/>
      </w:pPr>
    </w:p>
    <w:p w14:paraId="0CD2B6EC" w14:textId="77777777" w:rsidR="007D08CE" w:rsidRPr="00B83E7A" w:rsidRDefault="007D08CE" w:rsidP="007D08CE">
      <w:pPr>
        <w:ind w:left="0" w:hanging="2"/>
      </w:pPr>
    </w:p>
    <w:p w14:paraId="0AC04132" w14:textId="77777777" w:rsidR="007D08CE" w:rsidRPr="00B83E7A" w:rsidRDefault="007D08CE" w:rsidP="007D08CE">
      <w:pPr>
        <w:ind w:left="0" w:hanging="2"/>
      </w:pPr>
    </w:p>
    <w:p w14:paraId="0C91DD41" w14:textId="77777777" w:rsidR="007D08CE" w:rsidRPr="00B83E7A" w:rsidRDefault="007D08CE" w:rsidP="007D08CE">
      <w:pPr>
        <w:ind w:left="0" w:hanging="2"/>
      </w:pPr>
    </w:p>
    <w:p w14:paraId="60CED6C0" w14:textId="4FD276EC" w:rsidR="008C2151" w:rsidRPr="0032583B" w:rsidRDefault="008C2151" w:rsidP="007D08CE">
      <w:pPr>
        <w:ind w:left="0" w:hanging="2"/>
        <w:rPr>
          <w:rFonts w:ascii="Arial" w:eastAsia="Arial" w:hAnsi="Arial" w:cs="Arial"/>
          <w:b/>
          <w:sz w:val="20"/>
          <w:szCs w:val="20"/>
        </w:rPr>
      </w:pPr>
      <w:r w:rsidRPr="0032583B">
        <w:rPr>
          <w:rFonts w:ascii="Arial" w:eastAsia="Arial" w:hAnsi="Arial" w:cs="Arial"/>
          <w:b/>
          <w:sz w:val="20"/>
          <w:szCs w:val="20"/>
        </w:rPr>
        <w:br w:type="page"/>
      </w:r>
    </w:p>
    <w:p w14:paraId="23BA8000" w14:textId="77777777" w:rsidR="002C34A0" w:rsidRDefault="002C34A0" w:rsidP="00704BAE">
      <w:pPr>
        <w:pBdr>
          <w:top w:val="nil"/>
          <w:left w:val="nil"/>
          <w:bottom w:val="nil"/>
          <w:right w:val="nil"/>
          <w:between w:val="nil"/>
        </w:pBdr>
        <w:spacing w:line="240" w:lineRule="auto"/>
        <w:ind w:left="0" w:hanging="2"/>
        <w:rPr>
          <w:rFonts w:ascii="Arial" w:eastAsia="Arial" w:hAnsi="Arial" w:cs="Arial"/>
          <w:b/>
          <w:color w:val="000000"/>
          <w:sz w:val="22"/>
          <w:szCs w:val="22"/>
        </w:rPr>
      </w:pPr>
    </w:p>
    <w:p w14:paraId="3E875B72" w14:textId="56D9219C" w:rsidR="00704BAE" w:rsidRPr="00D775DA" w:rsidRDefault="00704BAE" w:rsidP="00704BAE">
      <w:pPr>
        <w:pBdr>
          <w:top w:val="nil"/>
          <w:left w:val="nil"/>
          <w:bottom w:val="nil"/>
          <w:right w:val="nil"/>
          <w:between w:val="nil"/>
        </w:pBdr>
        <w:spacing w:line="240" w:lineRule="auto"/>
        <w:ind w:left="0" w:hanging="2"/>
        <w:rPr>
          <w:rFonts w:ascii="Arial" w:eastAsia="Arial" w:hAnsi="Arial" w:cs="Arial"/>
          <w:color w:val="000000"/>
          <w:sz w:val="22"/>
          <w:szCs w:val="22"/>
        </w:rPr>
      </w:pPr>
      <w:r w:rsidRPr="00D775DA">
        <w:rPr>
          <w:rFonts w:ascii="Arial" w:eastAsia="Arial" w:hAnsi="Arial" w:cs="Arial"/>
          <w:b/>
          <w:color w:val="000000"/>
          <w:sz w:val="22"/>
          <w:szCs w:val="22"/>
        </w:rPr>
        <w:t xml:space="preserve">Samenvattingsopdrachten </w:t>
      </w:r>
    </w:p>
    <w:p w14:paraId="69CC067E" w14:textId="77777777" w:rsidR="00704BAE" w:rsidRDefault="00704BAE" w:rsidP="00704BAE">
      <w:pPr>
        <w:pBdr>
          <w:top w:val="nil"/>
          <w:left w:val="nil"/>
          <w:bottom w:val="nil"/>
          <w:right w:val="nil"/>
          <w:between w:val="nil"/>
        </w:pBdr>
        <w:spacing w:line="240" w:lineRule="auto"/>
        <w:ind w:left="0" w:hanging="2"/>
        <w:rPr>
          <w:rFonts w:ascii="Arial" w:eastAsia="Arial" w:hAnsi="Arial" w:cs="Arial"/>
          <w:color w:val="000000"/>
          <w:sz w:val="20"/>
          <w:szCs w:val="20"/>
        </w:rPr>
      </w:pPr>
    </w:p>
    <w:p w14:paraId="5322070F" w14:textId="0ED1B9D4" w:rsidR="00704BAE" w:rsidRDefault="00704BAE" w:rsidP="00704BAE">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2.1 Patronen: welvaart en welzijn</w:t>
      </w:r>
    </w:p>
    <w:p w14:paraId="4C29712C" w14:textId="77777777" w:rsidR="00704BAE" w:rsidRDefault="00704BAE" w:rsidP="00704BAE">
      <w:pPr>
        <w:pBdr>
          <w:top w:val="nil"/>
          <w:left w:val="nil"/>
          <w:bottom w:val="nil"/>
          <w:right w:val="nil"/>
          <w:between w:val="nil"/>
        </w:pBdr>
        <w:spacing w:line="240" w:lineRule="auto"/>
        <w:ind w:left="0" w:hanging="2"/>
        <w:rPr>
          <w:rFonts w:ascii="Arial" w:eastAsia="Arial" w:hAnsi="Arial" w:cs="Arial"/>
          <w:color w:val="000000"/>
          <w:sz w:val="20"/>
          <w:szCs w:val="20"/>
        </w:rPr>
      </w:pPr>
    </w:p>
    <w:p w14:paraId="1B5CA42D" w14:textId="16C2F46E" w:rsidR="00B33C2D" w:rsidRDefault="00704BAE" w:rsidP="00D775DA">
      <w:pPr>
        <w:pBdr>
          <w:top w:val="nil"/>
          <w:left w:val="nil"/>
          <w:bottom w:val="nil"/>
          <w:right w:val="nil"/>
          <w:between w:val="nil"/>
        </w:pBdr>
        <w:suppressAutoHyphens w:val="0"/>
        <w:spacing w:line="240" w:lineRule="auto"/>
        <w:ind w:leftChars="0" w:left="0" w:firstLineChars="0" w:firstLine="0"/>
        <w:textDirection w:val="lrTb"/>
        <w:rPr>
          <w:rFonts w:ascii="Arial" w:eastAsia="Arial" w:hAnsi="Arial" w:cs="Arial"/>
          <w:color w:val="000000"/>
          <w:sz w:val="20"/>
          <w:szCs w:val="20"/>
        </w:rPr>
      </w:pPr>
      <w:r w:rsidRPr="00B33C2D">
        <w:rPr>
          <w:rFonts w:ascii="Arial" w:eastAsia="Arial" w:hAnsi="Arial" w:cs="Arial"/>
          <w:color w:val="000000"/>
          <w:sz w:val="20"/>
          <w:szCs w:val="20"/>
        </w:rPr>
        <w:t>Het meten van materiële welvaart kan op twee manieren:</w:t>
      </w:r>
      <w:r w:rsidR="00B33C2D" w:rsidRPr="00B33C2D">
        <w:rPr>
          <w:rFonts w:ascii="Arial" w:eastAsia="Arial" w:hAnsi="Arial" w:cs="Arial"/>
          <w:color w:val="000000"/>
          <w:sz w:val="20"/>
          <w:szCs w:val="20"/>
        </w:rPr>
        <w:t xml:space="preserve"> </w:t>
      </w:r>
    </w:p>
    <w:p w14:paraId="0B0CD2E4" w14:textId="6EE75A1A" w:rsidR="00704BAE" w:rsidRPr="00B33C2D" w:rsidRDefault="008161A4" w:rsidP="00D775DA">
      <w:pPr>
        <w:pBdr>
          <w:top w:val="nil"/>
          <w:left w:val="nil"/>
          <w:bottom w:val="nil"/>
          <w:right w:val="nil"/>
          <w:between w:val="nil"/>
        </w:pBdr>
        <w:suppressAutoHyphens w:val="0"/>
        <w:spacing w:line="240" w:lineRule="auto"/>
        <w:ind w:leftChars="0" w:left="0" w:firstLineChars="0" w:hanging="2"/>
        <w:textDirection w:val="lrTb"/>
        <w:rPr>
          <w:rFonts w:ascii="Arial" w:eastAsia="Arial" w:hAnsi="Arial" w:cs="Arial"/>
          <w:color w:val="000000"/>
          <w:sz w:val="20"/>
          <w:szCs w:val="20"/>
        </w:rPr>
      </w:pPr>
      <w:r>
        <w:rPr>
          <w:rFonts w:ascii="Arial" w:eastAsia="Arial" w:hAnsi="Arial" w:cs="Arial"/>
          <w:color w:val="000000"/>
          <w:sz w:val="20"/>
          <w:szCs w:val="20"/>
        </w:rPr>
        <w:t xml:space="preserve">1 </w:t>
      </w:r>
      <w:r w:rsidR="00B33C2D">
        <w:rPr>
          <w:rFonts w:ascii="Arial" w:eastAsia="Arial" w:hAnsi="Arial" w:cs="Arial"/>
          <w:color w:val="000000"/>
          <w:sz w:val="20"/>
          <w:szCs w:val="20"/>
        </w:rPr>
        <w:t>d</w:t>
      </w:r>
      <w:r w:rsidR="00704BAE" w:rsidRPr="00B33C2D">
        <w:rPr>
          <w:rFonts w:ascii="Arial" w:eastAsia="Arial" w:hAnsi="Arial" w:cs="Arial"/>
          <w:color w:val="000000"/>
          <w:sz w:val="20"/>
          <w:szCs w:val="20"/>
        </w:rPr>
        <w:t xml:space="preserve">oor te kijken naar het </w:t>
      </w:r>
      <w:r w:rsidR="00704BAE" w:rsidRPr="005F52C4">
        <w:rPr>
          <w:rFonts w:ascii="Arial" w:eastAsia="Arial" w:hAnsi="Arial" w:cs="Arial"/>
          <w:i/>
          <w:iCs/>
          <w:color w:val="000000"/>
          <w:sz w:val="20"/>
          <w:szCs w:val="20"/>
        </w:rPr>
        <w:t>bruto binnenlands product per hoofd</w:t>
      </w:r>
      <w:r w:rsidR="00B33C2D">
        <w:rPr>
          <w:rFonts w:ascii="Arial" w:eastAsia="Arial" w:hAnsi="Arial" w:cs="Arial"/>
          <w:color w:val="000000"/>
          <w:sz w:val="20"/>
          <w:szCs w:val="20"/>
        </w:rPr>
        <w:t>.</w:t>
      </w:r>
      <w:r w:rsidR="00704BAE" w:rsidRPr="00B33C2D">
        <w:rPr>
          <w:rFonts w:ascii="Arial" w:eastAsia="Arial" w:hAnsi="Arial" w:cs="Arial"/>
        </w:rPr>
        <w:t xml:space="preserve"> </w:t>
      </w:r>
      <w:r>
        <w:rPr>
          <w:rFonts w:ascii="Arial" w:eastAsia="Arial" w:hAnsi="Arial" w:cs="Arial"/>
          <w:sz w:val="20"/>
          <w:szCs w:val="20"/>
        </w:rPr>
        <w:t>Hierbij deel</w:t>
      </w:r>
      <w:r w:rsidR="00704BAE" w:rsidRPr="00B33C2D">
        <w:rPr>
          <w:rFonts w:ascii="Arial" w:eastAsia="Arial" w:hAnsi="Arial" w:cs="Arial"/>
          <w:color w:val="000000"/>
          <w:sz w:val="20"/>
          <w:szCs w:val="20"/>
        </w:rPr>
        <w:t xml:space="preserve"> je de totale waarde van goederen en diensten die door een land in één jaar geproduceerd worden door het aantal inwoners van een land. De afkorting is</w:t>
      </w:r>
      <w:r w:rsidR="00704BAE" w:rsidRPr="00B33C2D">
        <w:rPr>
          <w:rFonts w:ascii="Arial" w:eastAsia="Arial" w:hAnsi="Arial" w:cs="Arial"/>
        </w:rPr>
        <w:t xml:space="preserve"> </w:t>
      </w:r>
      <w:r w:rsidR="00704BAE" w:rsidRPr="005F52C4">
        <w:rPr>
          <w:rFonts w:ascii="Arial" w:eastAsia="Arial" w:hAnsi="Arial" w:cs="Arial"/>
          <w:i/>
          <w:iCs/>
          <w:sz w:val="20"/>
          <w:szCs w:val="20"/>
        </w:rPr>
        <w:t>bbp/hoofd</w:t>
      </w:r>
      <w:r w:rsidR="00704BAE" w:rsidRPr="00D775DA">
        <w:rPr>
          <w:rFonts w:ascii="Arial" w:eastAsia="Arial" w:hAnsi="Arial" w:cs="Arial"/>
          <w:sz w:val="20"/>
          <w:szCs w:val="20"/>
        </w:rPr>
        <w:t>.</w:t>
      </w:r>
    </w:p>
    <w:p w14:paraId="06033D96" w14:textId="77BADFEE" w:rsidR="00704BAE" w:rsidRDefault="008161A4" w:rsidP="00D775DA">
      <w:pPr>
        <w:pBdr>
          <w:top w:val="nil"/>
          <w:left w:val="nil"/>
          <w:bottom w:val="nil"/>
          <w:right w:val="nil"/>
          <w:between w:val="nil"/>
        </w:pBdr>
        <w:suppressAutoHyphens w:val="0"/>
        <w:spacing w:line="240" w:lineRule="auto"/>
        <w:ind w:leftChars="0" w:left="0" w:firstLineChars="0" w:firstLine="0"/>
        <w:textDirection w:val="lrTb"/>
        <w:rPr>
          <w:rFonts w:ascii="Arial" w:eastAsia="Arial" w:hAnsi="Arial" w:cs="Arial"/>
          <w:color w:val="000000"/>
          <w:sz w:val="20"/>
          <w:szCs w:val="20"/>
        </w:rPr>
      </w:pPr>
      <w:r>
        <w:rPr>
          <w:rFonts w:ascii="Arial" w:eastAsia="Arial" w:hAnsi="Arial" w:cs="Arial"/>
          <w:color w:val="000000"/>
          <w:sz w:val="20"/>
          <w:szCs w:val="20"/>
        </w:rPr>
        <w:t>2 d</w:t>
      </w:r>
      <w:r w:rsidR="00704BAE">
        <w:rPr>
          <w:rFonts w:ascii="Arial" w:eastAsia="Arial" w:hAnsi="Arial" w:cs="Arial"/>
          <w:color w:val="000000"/>
          <w:sz w:val="20"/>
          <w:szCs w:val="20"/>
        </w:rPr>
        <w:t xml:space="preserve">oor te kijken naar de </w:t>
      </w:r>
      <w:r w:rsidR="00704BAE" w:rsidRPr="005F52C4">
        <w:rPr>
          <w:rFonts w:ascii="Arial" w:eastAsia="Arial" w:hAnsi="Arial" w:cs="Arial"/>
          <w:i/>
          <w:iCs/>
          <w:color w:val="000000"/>
          <w:sz w:val="20"/>
          <w:szCs w:val="20"/>
        </w:rPr>
        <w:t>samenstelling van de beroepsbevolking</w:t>
      </w:r>
      <w:r w:rsidR="00704BAE">
        <w:rPr>
          <w:rFonts w:ascii="Arial" w:eastAsia="Arial" w:hAnsi="Arial" w:cs="Arial"/>
          <w:color w:val="000000"/>
          <w:sz w:val="20"/>
          <w:szCs w:val="20"/>
        </w:rPr>
        <w:t xml:space="preserve">. Dit geeft weer welk deel van de beroepsbevolking in de primaire, secundaire en tertiaire sector werkt. </w:t>
      </w:r>
    </w:p>
    <w:p w14:paraId="455E6547" w14:textId="3F568BFE" w:rsidR="00704BAE" w:rsidRDefault="00704BAE" w:rsidP="00D775DA">
      <w:pPr>
        <w:pBdr>
          <w:top w:val="nil"/>
          <w:left w:val="nil"/>
          <w:bottom w:val="nil"/>
          <w:right w:val="nil"/>
          <w:between w:val="nil"/>
        </w:pBdr>
        <w:suppressAutoHyphens w:val="0"/>
        <w:spacing w:line="240" w:lineRule="auto"/>
        <w:ind w:leftChars="0" w:left="0" w:firstLineChars="0" w:firstLine="0"/>
        <w:textDirection w:val="lrTb"/>
        <w:rPr>
          <w:rFonts w:ascii="Arial" w:eastAsia="Arial" w:hAnsi="Arial" w:cs="Arial"/>
          <w:color w:val="000000"/>
          <w:sz w:val="20"/>
          <w:szCs w:val="20"/>
        </w:rPr>
      </w:pPr>
      <w:r>
        <w:rPr>
          <w:rFonts w:ascii="Arial" w:eastAsia="Arial" w:hAnsi="Arial" w:cs="Arial"/>
          <w:color w:val="000000"/>
          <w:sz w:val="20"/>
          <w:szCs w:val="20"/>
        </w:rPr>
        <w:t>Met het bbp/hoofd kun je landen vergelijken</w:t>
      </w:r>
      <w:r w:rsidR="008161A4">
        <w:rPr>
          <w:rFonts w:ascii="Arial" w:eastAsia="Arial" w:hAnsi="Arial" w:cs="Arial"/>
          <w:color w:val="000000"/>
          <w:sz w:val="20"/>
          <w:szCs w:val="20"/>
        </w:rPr>
        <w:t>,</w:t>
      </w:r>
      <w:r>
        <w:rPr>
          <w:rFonts w:ascii="Arial" w:eastAsia="Arial" w:hAnsi="Arial" w:cs="Arial"/>
          <w:color w:val="000000"/>
          <w:sz w:val="20"/>
          <w:szCs w:val="20"/>
        </w:rPr>
        <w:t xml:space="preserve"> maar er zitten vier nadelen aan</w:t>
      </w:r>
      <w:r w:rsidR="008161A4">
        <w:rPr>
          <w:rFonts w:ascii="Arial" w:eastAsia="Arial" w:hAnsi="Arial" w:cs="Arial"/>
          <w:color w:val="000000"/>
          <w:sz w:val="20"/>
          <w:szCs w:val="20"/>
        </w:rPr>
        <w:t>.</w:t>
      </w:r>
    </w:p>
    <w:p w14:paraId="51604110" w14:textId="0D948E22" w:rsidR="00704BAE" w:rsidRDefault="008161A4" w:rsidP="00D775DA">
      <w:pPr>
        <w:numPr>
          <w:ilvl w:val="1"/>
          <w:numId w:val="34"/>
        </w:numPr>
        <w:pBdr>
          <w:top w:val="nil"/>
          <w:left w:val="nil"/>
          <w:bottom w:val="nil"/>
          <w:right w:val="nil"/>
          <w:between w:val="nil"/>
        </w:pBdr>
        <w:tabs>
          <w:tab w:val="left" w:pos="284"/>
        </w:tabs>
        <w:suppressAutoHyphens w:val="0"/>
        <w:spacing w:line="240" w:lineRule="auto"/>
        <w:ind w:left="0" w:hanging="2"/>
        <w:textDirection w:val="lrTb"/>
        <w:rPr>
          <w:rFonts w:ascii="Arial" w:eastAsia="Arial" w:hAnsi="Arial" w:cs="Arial"/>
          <w:color w:val="000000"/>
          <w:sz w:val="20"/>
          <w:szCs w:val="20"/>
        </w:rPr>
      </w:pPr>
      <w:r>
        <w:rPr>
          <w:rFonts w:ascii="Arial" w:eastAsia="Arial" w:hAnsi="Arial" w:cs="Arial"/>
          <w:color w:val="000000"/>
          <w:sz w:val="20"/>
          <w:szCs w:val="20"/>
        </w:rPr>
        <w:t>H</w:t>
      </w:r>
      <w:r w:rsidR="00704BAE">
        <w:rPr>
          <w:rFonts w:ascii="Arial" w:eastAsia="Arial" w:hAnsi="Arial" w:cs="Arial"/>
          <w:color w:val="000000"/>
          <w:sz w:val="20"/>
          <w:szCs w:val="20"/>
        </w:rPr>
        <w:t xml:space="preserve">et is een gemiddelde. Hierdoor zijn verschillen in welvaart tussen groepen van de bevolking niet zichtbaar. Dit noemen we </w:t>
      </w:r>
      <w:r w:rsidR="00704BAE" w:rsidRPr="005F52C4">
        <w:rPr>
          <w:rFonts w:ascii="Arial" w:eastAsia="Arial" w:hAnsi="Arial" w:cs="Arial"/>
          <w:i/>
          <w:iCs/>
          <w:color w:val="000000"/>
          <w:sz w:val="20"/>
          <w:szCs w:val="20"/>
        </w:rPr>
        <w:t>sociale ongelijkheid</w:t>
      </w:r>
      <w:r>
        <w:rPr>
          <w:rFonts w:ascii="Arial" w:eastAsia="Arial" w:hAnsi="Arial" w:cs="Arial"/>
          <w:color w:val="000000"/>
          <w:sz w:val="20"/>
          <w:szCs w:val="20"/>
        </w:rPr>
        <w:t>.</w:t>
      </w:r>
    </w:p>
    <w:p w14:paraId="74ACEEB5" w14:textId="5D80F0B6" w:rsidR="00704BAE" w:rsidRDefault="008161A4" w:rsidP="00D775DA">
      <w:pPr>
        <w:numPr>
          <w:ilvl w:val="1"/>
          <w:numId w:val="34"/>
        </w:numPr>
        <w:pBdr>
          <w:top w:val="nil"/>
          <w:left w:val="nil"/>
          <w:bottom w:val="nil"/>
          <w:right w:val="nil"/>
          <w:between w:val="nil"/>
        </w:pBdr>
        <w:tabs>
          <w:tab w:val="left" w:pos="284"/>
        </w:tabs>
        <w:suppressAutoHyphens w:val="0"/>
        <w:spacing w:line="240" w:lineRule="auto"/>
        <w:ind w:left="0" w:hanging="2"/>
        <w:textDirection w:val="lrTb"/>
        <w:rPr>
          <w:rFonts w:ascii="Arial" w:eastAsia="Arial" w:hAnsi="Arial" w:cs="Arial"/>
          <w:color w:val="000000"/>
          <w:sz w:val="20"/>
          <w:szCs w:val="20"/>
        </w:rPr>
      </w:pPr>
      <w:r>
        <w:rPr>
          <w:rFonts w:ascii="Arial" w:eastAsia="Arial" w:hAnsi="Arial" w:cs="Arial"/>
          <w:color w:val="000000"/>
          <w:sz w:val="20"/>
          <w:szCs w:val="20"/>
        </w:rPr>
        <w:t>D</w:t>
      </w:r>
      <w:r w:rsidR="00704BAE">
        <w:rPr>
          <w:rFonts w:ascii="Arial" w:eastAsia="Arial" w:hAnsi="Arial" w:cs="Arial"/>
          <w:color w:val="000000"/>
          <w:sz w:val="20"/>
          <w:szCs w:val="20"/>
        </w:rPr>
        <w:t xml:space="preserve">e dollar is niet overal evenveel waard. Daarom kun je beter kijken naar de </w:t>
      </w:r>
      <w:r w:rsidR="00704BAE" w:rsidRPr="005F52C4">
        <w:rPr>
          <w:rFonts w:ascii="Arial" w:eastAsia="Arial" w:hAnsi="Arial" w:cs="Arial"/>
          <w:i/>
          <w:iCs/>
          <w:color w:val="000000"/>
          <w:sz w:val="20"/>
          <w:szCs w:val="20"/>
        </w:rPr>
        <w:t>koopkracht</w:t>
      </w:r>
      <w:r w:rsidR="00704BAE">
        <w:rPr>
          <w:rFonts w:ascii="Arial" w:eastAsia="Arial" w:hAnsi="Arial" w:cs="Arial"/>
          <w:color w:val="000000"/>
          <w:sz w:val="20"/>
          <w:szCs w:val="20"/>
        </w:rPr>
        <w:t>. Dit is de hoeveelheid goederen of diensten die je in een land voor één dollar kunt kopen</w:t>
      </w:r>
      <w:r>
        <w:rPr>
          <w:rFonts w:ascii="Arial" w:eastAsia="Arial" w:hAnsi="Arial" w:cs="Arial"/>
          <w:color w:val="000000"/>
          <w:sz w:val="20"/>
          <w:szCs w:val="20"/>
        </w:rPr>
        <w:t>.</w:t>
      </w:r>
    </w:p>
    <w:p w14:paraId="294E852D" w14:textId="1BC4F968" w:rsidR="00704BAE" w:rsidRDefault="008161A4" w:rsidP="00D775DA">
      <w:pPr>
        <w:numPr>
          <w:ilvl w:val="1"/>
          <w:numId w:val="34"/>
        </w:numPr>
        <w:pBdr>
          <w:top w:val="nil"/>
          <w:left w:val="nil"/>
          <w:bottom w:val="nil"/>
          <w:right w:val="nil"/>
          <w:between w:val="nil"/>
        </w:pBdr>
        <w:tabs>
          <w:tab w:val="left" w:pos="284"/>
        </w:tabs>
        <w:suppressAutoHyphens w:val="0"/>
        <w:spacing w:line="240" w:lineRule="auto"/>
        <w:ind w:left="0" w:hanging="2"/>
        <w:textDirection w:val="lrTb"/>
        <w:rPr>
          <w:rFonts w:ascii="Arial" w:eastAsia="Arial" w:hAnsi="Arial" w:cs="Arial"/>
          <w:color w:val="000000"/>
          <w:sz w:val="20"/>
          <w:szCs w:val="20"/>
        </w:rPr>
      </w:pPr>
      <w:r>
        <w:rPr>
          <w:rFonts w:ascii="Arial" w:eastAsia="Arial" w:hAnsi="Arial" w:cs="Arial"/>
          <w:color w:val="000000"/>
          <w:sz w:val="20"/>
          <w:szCs w:val="20"/>
        </w:rPr>
        <w:t>D</w:t>
      </w:r>
      <w:r w:rsidR="00704BAE">
        <w:rPr>
          <w:rFonts w:ascii="Arial" w:eastAsia="Arial" w:hAnsi="Arial" w:cs="Arial"/>
          <w:color w:val="000000"/>
          <w:sz w:val="20"/>
          <w:szCs w:val="20"/>
        </w:rPr>
        <w:t xml:space="preserve">e inkomsten uit de </w:t>
      </w:r>
      <w:r w:rsidR="00704BAE" w:rsidRPr="005F52C4">
        <w:rPr>
          <w:rFonts w:ascii="Arial" w:eastAsia="Arial" w:hAnsi="Arial" w:cs="Arial"/>
          <w:i/>
          <w:iCs/>
          <w:color w:val="000000"/>
          <w:sz w:val="20"/>
          <w:szCs w:val="20"/>
        </w:rPr>
        <w:t>informele sector</w:t>
      </w:r>
      <w:r w:rsidR="00704BAE">
        <w:rPr>
          <w:rFonts w:ascii="Arial" w:eastAsia="Arial" w:hAnsi="Arial" w:cs="Arial"/>
          <w:color w:val="000000"/>
          <w:sz w:val="20"/>
          <w:szCs w:val="20"/>
        </w:rPr>
        <w:t xml:space="preserve"> worden niet meegenomen. Vooral in arme landen werken hierin veel mensen</w:t>
      </w:r>
      <w:r>
        <w:rPr>
          <w:rFonts w:ascii="Arial" w:eastAsia="Arial" w:hAnsi="Arial" w:cs="Arial"/>
          <w:color w:val="000000"/>
          <w:sz w:val="20"/>
          <w:szCs w:val="20"/>
        </w:rPr>
        <w:t>.</w:t>
      </w:r>
    </w:p>
    <w:p w14:paraId="4457C6B8" w14:textId="6CF508E5" w:rsidR="00704BAE" w:rsidRDefault="008161A4" w:rsidP="00D775DA">
      <w:pPr>
        <w:numPr>
          <w:ilvl w:val="1"/>
          <w:numId w:val="34"/>
        </w:numPr>
        <w:pBdr>
          <w:top w:val="nil"/>
          <w:left w:val="nil"/>
          <w:bottom w:val="nil"/>
          <w:right w:val="nil"/>
          <w:between w:val="nil"/>
        </w:pBdr>
        <w:tabs>
          <w:tab w:val="left" w:pos="284"/>
        </w:tabs>
        <w:suppressAutoHyphens w:val="0"/>
        <w:spacing w:line="240" w:lineRule="auto"/>
        <w:ind w:left="0" w:hanging="2"/>
        <w:textDirection w:val="lrTb"/>
        <w:rPr>
          <w:rFonts w:ascii="Arial" w:eastAsia="Arial" w:hAnsi="Arial" w:cs="Arial"/>
          <w:color w:val="000000"/>
          <w:sz w:val="20"/>
          <w:szCs w:val="20"/>
        </w:rPr>
      </w:pPr>
      <w:r>
        <w:rPr>
          <w:rFonts w:ascii="Arial" w:eastAsia="Arial" w:hAnsi="Arial" w:cs="Arial"/>
          <w:color w:val="000000"/>
          <w:sz w:val="20"/>
          <w:szCs w:val="20"/>
        </w:rPr>
        <w:t>H</w:t>
      </w:r>
      <w:r w:rsidR="00704BAE">
        <w:rPr>
          <w:rFonts w:ascii="Arial" w:eastAsia="Arial" w:hAnsi="Arial" w:cs="Arial"/>
          <w:color w:val="000000"/>
          <w:sz w:val="20"/>
          <w:szCs w:val="20"/>
        </w:rPr>
        <w:t xml:space="preserve">et laat geen welvaart- en welzijnsverschillen tussen regio’s zien. Deze </w:t>
      </w:r>
      <w:r w:rsidR="00704BAE" w:rsidRPr="005F52C4">
        <w:rPr>
          <w:rFonts w:ascii="Arial" w:eastAsia="Arial" w:hAnsi="Arial" w:cs="Arial"/>
          <w:i/>
          <w:iCs/>
          <w:color w:val="000000"/>
          <w:sz w:val="20"/>
          <w:szCs w:val="20"/>
        </w:rPr>
        <w:t>regionale ongelijkheid</w:t>
      </w:r>
      <w:r w:rsidR="00704BAE">
        <w:rPr>
          <w:rFonts w:ascii="Arial" w:eastAsia="Arial" w:hAnsi="Arial" w:cs="Arial"/>
          <w:color w:val="000000"/>
          <w:sz w:val="20"/>
          <w:szCs w:val="20"/>
        </w:rPr>
        <w:t xml:space="preserve"> is wel zichtbaar wanneer we kijken naar het gemiddeld inkomen per hoofd binnen de regio</w:t>
      </w:r>
      <w:r>
        <w:rPr>
          <w:rFonts w:ascii="Arial" w:eastAsia="Arial" w:hAnsi="Arial" w:cs="Arial"/>
          <w:color w:val="000000"/>
          <w:sz w:val="20"/>
          <w:szCs w:val="20"/>
        </w:rPr>
        <w:t>. D</w:t>
      </w:r>
      <w:r w:rsidR="00704BAE">
        <w:rPr>
          <w:rFonts w:ascii="Arial" w:eastAsia="Arial" w:hAnsi="Arial" w:cs="Arial"/>
          <w:color w:val="000000"/>
          <w:sz w:val="20"/>
          <w:szCs w:val="20"/>
        </w:rPr>
        <w:t xml:space="preserve">it noemen we het </w:t>
      </w:r>
      <w:r w:rsidR="00704BAE" w:rsidRPr="005F52C4">
        <w:rPr>
          <w:rFonts w:ascii="Arial" w:eastAsia="Arial" w:hAnsi="Arial" w:cs="Arial"/>
          <w:i/>
          <w:iCs/>
          <w:color w:val="000000"/>
          <w:sz w:val="20"/>
          <w:szCs w:val="20"/>
        </w:rPr>
        <w:t>bruto regionaal product/hoofd</w:t>
      </w:r>
      <w:r w:rsidR="00704BAE">
        <w:rPr>
          <w:rFonts w:ascii="Arial" w:eastAsia="Arial" w:hAnsi="Arial" w:cs="Arial"/>
          <w:color w:val="000000"/>
          <w:sz w:val="20"/>
          <w:szCs w:val="20"/>
        </w:rPr>
        <w:t xml:space="preserve">. </w:t>
      </w:r>
    </w:p>
    <w:p w14:paraId="766F6399" w14:textId="486405E9" w:rsidR="00704BAE"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Pr>
          <w:rFonts w:ascii="Arial" w:eastAsia="Arial" w:hAnsi="Arial" w:cs="Arial"/>
          <w:color w:val="000000"/>
          <w:sz w:val="20"/>
          <w:szCs w:val="20"/>
        </w:rPr>
        <w:t xml:space="preserve">Het meten van </w:t>
      </w:r>
      <w:r w:rsidRPr="005F52C4">
        <w:rPr>
          <w:rFonts w:ascii="Arial" w:eastAsia="Arial" w:hAnsi="Arial" w:cs="Arial"/>
          <w:i/>
          <w:iCs/>
          <w:color w:val="000000"/>
          <w:sz w:val="20"/>
          <w:szCs w:val="20"/>
        </w:rPr>
        <w:t>welzijn</w:t>
      </w:r>
      <w:r>
        <w:rPr>
          <w:rFonts w:ascii="Arial" w:eastAsia="Arial" w:hAnsi="Arial" w:cs="Arial"/>
          <w:color w:val="000000"/>
          <w:sz w:val="20"/>
          <w:szCs w:val="20"/>
        </w:rPr>
        <w:t xml:space="preserve"> in een land doe je door te kijken naar het inkomen, maar ook naar de </w:t>
      </w:r>
      <w:r w:rsidRPr="005F52C4">
        <w:rPr>
          <w:rFonts w:ascii="Arial" w:eastAsia="Arial" w:hAnsi="Arial" w:cs="Arial"/>
          <w:i/>
          <w:iCs/>
          <w:color w:val="000000"/>
          <w:sz w:val="20"/>
          <w:szCs w:val="20"/>
        </w:rPr>
        <w:t>levensverwachting</w:t>
      </w:r>
      <w:r>
        <w:rPr>
          <w:rFonts w:ascii="Arial" w:eastAsia="Arial" w:hAnsi="Arial" w:cs="Arial"/>
          <w:color w:val="000000"/>
          <w:sz w:val="20"/>
          <w:szCs w:val="20"/>
        </w:rPr>
        <w:t xml:space="preserve"> en het percentage </w:t>
      </w:r>
      <w:r w:rsidRPr="005F52C4">
        <w:rPr>
          <w:rFonts w:ascii="Arial" w:eastAsia="Arial" w:hAnsi="Arial" w:cs="Arial"/>
          <w:i/>
          <w:iCs/>
          <w:color w:val="000000"/>
          <w:sz w:val="20"/>
          <w:szCs w:val="20"/>
        </w:rPr>
        <w:t>analfabeten</w:t>
      </w:r>
      <w:r>
        <w:rPr>
          <w:rFonts w:ascii="Arial" w:eastAsia="Arial" w:hAnsi="Arial" w:cs="Arial"/>
          <w:color w:val="000000"/>
          <w:sz w:val="20"/>
          <w:szCs w:val="20"/>
        </w:rPr>
        <w:t>.</w:t>
      </w:r>
    </w:p>
    <w:p w14:paraId="2A4CCDDC" w14:textId="77777777"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p>
    <w:p w14:paraId="1FEBE105" w14:textId="35383953"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2.2 Patronen: bevolkingsspreiding </w:t>
      </w:r>
    </w:p>
    <w:p w14:paraId="14845EDE" w14:textId="77777777" w:rsidR="002C34A0" w:rsidRDefault="002C34A0"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p>
    <w:p w14:paraId="04923D17" w14:textId="49211D0D" w:rsidR="00704BAE" w:rsidRPr="00DC1D28"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DC1D28">
        <w:rPr>
          <w:rFonts w:ascii="Arial" w:eastAsia="Arial" w:hAnsi="Arial" w:cs="Arial"/>
          <w:color w:val="000000"/>
          <w:sz w:val="20"/>
          <w:szCs w:val="20"/>
        </w:rPr>
        <w:t>De manier waarop de bevolking over een gebied verdeeld is</w:t>
      </w:r>
      <w:r w:rsidR="008161A4" w:rsidRPr="00DC1D28">
        <w:rPr>
          <w:rFonts w:ascii="Arial" w:eastAsia="Arial" w:hAnsi="Arial" w:cs="Arial"/>
          <w:color w:val="000000"/>
          <w:sz w:val="20"/>
          <w:szCs w:val="20"/>
        </w:rPr>
        <w:t>,</w:t>
      </w:r>
      <w:r w:rsidRPr="00DC1D28">
        <w:rPr>
          <w:rFonts w:ascii="Arial" w:eastAsia="Arial" w:hAnsi="Arial" w:cs="Arial"/>
          <w:color w:val="000000"/>
          <w:sz w:val="20"/>
          <w:szCs w:val="20"/>
        </w:rPr>
        <w:t xml:space="preserve"> noemen we de </w:t>
      </w:r>
      <w:r w:rsidRPr="005F52C4">
        <w:rPr>
          <w:rFonts w:ascii="Arial" w:eastAsia="Arial" w:hAnsi="Arial" w:cs="Arial"/>
          <w:i/>
          <w:iCs/>
          <w:color w:val="000000"/>
          <w:sz w:val="20"/>
          <w:szCs w:val="20"/>
        </w:rPr>
        <w:t>bevolkingsspreiding</w:t>
      </w:r>
      <w:r w:rsidRPr="00DC1D28">
        <w:rPr>
          <w:rFonts w:ascii="Arial" w:eastAsia="Arial" w:hAnsi="Arial" w:cs="Arial"/>
          <w:color w:val="000000"/>
          <w:sz w:val="20"/>
          <w:szCs w:val="20"/>
        </w:rPr>
        <w:t xml:space="preserve">. Deze spreiding over de wereld is zeer ongelijk. Sommige gebieden kennen een hoge </w:t>
      </w:r>
      <w:r w:rsidRPr="005F52C4">
        <w:rPr>
          <w:rFonts w:ascii="Arial" w:eastAsia="Arial" w:hAnsi="Arial" w:cs="Arial"/>
          <w:i/>
          <w:iCs/>
          <w:color w:val="000000"/>
          <w:sz w:val="20"/>
          <w:szCs w:val="20"/>
        </w:rPr>
        <w:t>bevolkingsdichtheid</w:t>
      </w:r>
      <w:r w:rsidRPr="00DC1D28">
        <w:rPr>
          <w:rFonts w:ascii="Arial" w:eastAsia="Arial" w:hAnsi="Arial" w:cs="Arial"/>
          <w:color w:val="000000"/>
          <w:sz w:val="20"/>
          <w:szCs w:val="20"/>
        </w:rPr>
        <w:t xml:space="preserve"> met veel inwoners per vierkante kilometer en sommige een lage</w:t>
      </w:r>
      <w:r w:rsidR="00DC1D28" w:rsidRPr="00DC1D28">
        <w:rPr>
          <w:rFonts w:ascii="Arial" w:eastAsia="Arial" w:hAnsi="Arial" w:cs="Arial"/>
          <w:color w:val="000000"/>
          <w:sz w:val="20"/>
          <w:szCs w:val="20"/>
        </w:rPr>
        <w:t>.</w:t>
      </w:r>
      <w:r w:rsidRPr="00DC1D28">
        <w:rPr>
          <w:rFonts w:ascii="Arial" w:eastAsia="Arial" w:hAnsi="Arial" w:cs="Arial"/>
          <w:color w:val="000000"/>
          <w:sz w:val="20"/>
          <w:szCs w:val="20"/>
        </w:rPr>
        <w:t xml:space="preserve"> </w:t>
      </w:r>
    </w:p>
    <w:p w14:paraId="793E4384" w14:textId="34D70368" w:rsidR="00704BAE" w:rsidRPr="00DC1D28" w:rsidRDefault="00704BAE" w:rsidP="00D775DA">
      <w:pPr>
        <w:pBdr>
          <w:top w:val="nil"/>
          <w:left w:val="nil"/>
          <w:bottom w:val="nil"/>
          <w:right w:val="nil"/>
          <w:between w:val="nil"/>
        </w:pBdr>
        <w:tabs>
          <w:tab w:val="left" w:pos="284"/>
        </w:tabs>
        <w:suppressAutoHyphens w:val="0"/>
        <w:spacing w:line="259" w:lineRule="auto"/>
        <w:ind w:leftChars="0" w:left="0" w:firstLineChars="0" w:firstLine="0"/>
        <w:textDirection w:val="lrTb"/>
        <w:rPr>
          <w:rFonts w:ascii="Arial" w:eastAsia="Arial" w:hAnsi="Arial" w:cs="Arial"/>
          <w:color w:val="000000"/>
          <w:sz w:val="20"/>
          <w:szCs w:val="20"/>
        </w:rPr>
      </w:pPr>
      <w:r w:rsidRPr="00DC1D28">
        <w:rPr>
          <w:rFonts w:ascii="Arial" w:eastAsia="Arial" w:hAnsi="Arial" w:cs="Arial"/>
          <w:color w:val="000000"/>
          <w:sz w:val="20"/>
          <w:szCs w:val="20"/>
        </w:rPr>
        <w:t>Bij de verklaring van de bevolkingsspreiding spelen verschillende factoren een rol</w:t>
      </w:r>
      <w:r w:rsidR="00DC1D28" w:rsidRPr="00DC1D28">
        <w:rPr>
          <w:rFonts w:ascii="Arial" w:eastAsia="Arial" w:hAnsi="Arial" w:cs="Arial"/>
          <w:color w:val="000000"/>
          <w:sz w:val="20"/>
          <w:szCs w:val="20"/>
        </w:rPr>
        <w:t>.</w:t>
      </w:r>
    </w:p>
    <w:p w14:paraId="64B10694" w14:textId="241ED0DF" w:rsidR="00704BAE" w:rsidRPr="00DC1D28" w:rsidRDefault="00704BAE" w:rsidP="00D775DA">
      <w:pPr>
        <w:numPr>
          <w:ilvl w:val="0"/>
          <w:numId w:val="59"/>
        </w:numPr>
        <w:pBdr>
          <w:top w:val="nil"/>
          <w:left w:val="nil"/>
          <w:bottom w:val="nil"/>
          <w:right w:val="nil"/>
          <w:between w:val="nil"/>
        </w:pBdr>
        <w:tabs>
          <w:tab w:val="left" w:pos="284"/>
        </w:tabs>
        <w:suppressAutoHyphens w:val="0"/>
        <w:spacing w:line="240" w:lineRule="auto"/>
        <w:ind w:leftChars="0" w:firstLineChars="0"/>
        <w:textDirection w:val="lrTb"/>
        <w:rPr>
          <w:rFonts w:ascii="Arial" w:eastAsia="Arial" w:hAnsi="Arial" w:cs="Arial"/>
          <w:color w:val="000000"/>
          <w:sz w:val="20"/>
          <w:szCs w:val="20"/>
        </w:rPr>
      </w:pPr>
      <w:r w:rsidRPr="00DC1D28">
        <w:rPr>
          <w:rFonts w:ascii="Arial" w:eastAsia="Arial" w:hAnsi="Arial" w:cs="Arial"/>
          <w:color w:val="000000"/>
          <w:sz w:val="20"/>
          <w:szCs w:val="20"/>
        </w:rPr>
        <w:t xml:space="preserve">De </w:t>
      </w:r>
      <w:r w:rsidRPr="005F52C4">
        <w:rPr>
          <w:rFonts w:ascii="Arial" w:eastAsia="Arial" w:hAnsi="Arial" w:cs="Arial"/>
          <w:i/>
          <w:iCs/>
          <w:color w:val="000000"/>
          <w:sz w:val="20"/>
          <w:szCs w:val="20"/>
        </w:rPr>
        <w:t>natuurlijke mogelijkheden</w:t>
      </w:r>
      <w:r w:rsidRPr="00D775DA">
        <w:rPr>
          <w:rFonts w:ascii="Arial" w:eastAsia="Arial" w:hAnsi="Arial" w:cs="Arial"/>
          <w:color w:val="000000"/>
          <w:sz w:val="20"/>
          <w:szCs w:val="20"/>
        </w:rPr>
        <w:t xml:space="preserve">. </w:t>
      </w:r>
      <w:r w:rsidRPr="00DC1D28">
        <w:rPr>
          <w:rFonts w:ascii="Arial" w:eastAsia="Arial" w:hAnsi="Arial" w:cs="Arial"/>
          <w:color w:val="000000"/>
          <w:sz w:val="20"/>
          <w:szCs w:val="20"/>
        </w:rPr>
        <w:t>Van oudsher gaan mensen wonen in een gebied met een vruchtbare bodem en een gematigd klimaat.</w:t>
      </w:r>
    </w:p>
    <w:p w14:paraId="76563DB2" w14:textId="22A4FA16" w:rsidR="00704BAE" w:rsidRPr="00DC1D28" w:rsidRDefault="00704BAE" w:rsidP="00D775DA">
      <w:pPr>
        <w:numPr>
          <w:ilvl w:val="0"/>
          <w:numId w:val="59"/>
        </w:numPr>
        <w:pBdr>
          <w:top w:val="nil"/>
          <w:left w:val="nil"/>
          <w:bottom w:val="nil"/>
          <w:right w:val="nil"/>
          <w:between w:val="nil"/>
        </w:pBdr>
        <w:tabs>
          <w:tab w:val="left" w:pos="284"/>
        </w:tabs>
        <w:suppressAutoHyphens w:val="0"/>
        <w:spacing w:line="240" w:lineRule="auto"/>
        <w:ind w:leftChars="0" w:firstLineChars="0"/>
        <w:textDirection w:val="lrTb"/>
        <w:rPr>
          <w:rFonts w:ascii="Arial" w:eastAsia="Arial" w:hAnsi="Arial" w:cs="Arial"/>
          <w:color w:val="000000"/>
          <w:sz w:val="20"/>
          <w:szCs w:val="20"/>
        </w:rPr>
      </w:pPr>
      <w:r w:rsidRPr="00DC1D28">
        <w:rPr>
          <w:rFonts w:ascii="Arial" w:eastAsia="Arial" w:hAnsi="Arial" w:cs="Arial"/>
          <w:color w:val="000000"/>
          <w:sz w:val="20"/>
          <w:szCs w:val="20"/>
        </w:rPr>
        <w:t xml:space="preserve">De </w:t>
      </w:r>
      <w:r w:rsidRPr="005F52C4">
        <w:rPr>
          <w:rFonts w:ascii="Arial" w:eastAsia="Arial" w:hAnsi="Arial" w:cs="Arial"/>
          <w:i/>
          <w:iCs/>
          <w:color w:val="000000"/>
          <w:sz w:val="20"/>
          <w:szCs w:val="20"/>
        </w:rPr>
        <w:t>ligging</w:t>
      </w:r>
      <w:r w:rsidRPr="00DC1D28">
        <w:rPr>
          <w:rFonts w:ascii="Arial" w:eastAsia="Arial" w:hAnsi="Arial" w:cs="Arial"/>
          <w:color w:val="000000"/>
          <w:sz w:val="20"/>
          <w:szCs w:val="20"/>
        </w:rPr>
        <w:t xml:space="preserve">. Gebieden die goed bereikbaar zijn kennen over het algemeen een hogere bevolkingsdichtheid. </w:t>
      </w:r>
    </w:p>
    <w:p w14:paraId="6589BF03" w14:textId="5B439C51" w:rsidR="00704BAE" w:rsidRPr="00DC1D28" w:rsidRDefault="00704BAE" w:rsidP="00D775DA">
      <w:pPr>
        <w:numPr>
          <w:ilvl w:val="0"/>
          <w:numId w:val="59"/>
        </w:numPr>
        <w:pBdr>
          <w:top w:val="nil"/>
          <w:left w:val="nil"/>
          <w:bottom w:val="nil"/>
          <w:right w:val="nil"/>
          <w:between w:val="nil"/>
        </w:pBdr>
        <w:tabs>
          <w:tab w:val="left" w:pos="284"/>
        </w:tabs>
        <w:suppressAutoHyphens w:val="0"/>
        <w:spacing w:line="240" w:lineRule="auto"/>
        <w:ind w:leftChars="0" w:firstLineChars="0"/>
        <w:textDirection w:val="lrTb"/>
        <w:rPr>
          <w:rFonts w:ascii="Arial" w:eastAsia="Arial" w:hAnsi="Arial" w:cs="Arial"/>
          <w:color w:val="000000"/>
          <w:sz w:val="20"/>
          <w:szCs w:val="20"/>
        </w:rPr>
      </w:pPr>
      <w:r w:rsidRPr="00DC1D28">
        <w:rPr>
          <w:rFonts w:ascii="Arial" w:eastAsia="Arial" w:hAnsi="Arial" w:cs="Arial"/>
          <w:color w:val="000000"/>
          <w:sz w:val="20"/>
          <w:szCs w:val="20"/>
        </w:rPr>
        <w:t xml:space="preserve">Het </w:t>
      </w:r>
      <w:r w:rsidRPr="005F52C4">
        <w:rPr>
          <w:rFonts w:ascii="Arial" w:eastAsia="Arial" w:hAnsi="Arial" w:cs="Arial"/>
          <w:i/>
          <w:iCs/>
          <w:color w:val="000000"/>
          <w:sz w:val="20"/>
          <w:szCs w:val="20"/>
        </w:rPr>
        <w:t>koloniaal verleden</w:t>
      </w:r>
      <w:r w:rsidRPr="00DC1D28">
        <w:rPr>
          <w:rFonts w:ascii="Arial" w:eastAsia="Arial" w:hAnsi="Arial" w:cs="Arial"/>
          <w:color w:val="000000"/>
          <w:sz w:val="20"/>
          <w:szCs w:val="20"/>
        </w:rPr>
        <w:t xml:space="preserve">. In veel koloniën vestigden de kolonisten zich aan de kust. Nu nog is de bevolkingsdichtheid in deze kustgebieden over het algemeen hoger. </w:t>
      </w:r>
    </w:p>
    <w:p w14:paraId="7071BEC3" w14:textId="0CEB3149" w:rsidR="00704BAE" w:rsidRPr="00DC1D28"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DC1D28">
        <w:rPr>
          <w:rFonts w:ascii="Arial" w:eastAsia="Arial" w:hAnsi="Arial" w:cs="Arial"/>
          <w:color w:val="000000"/>
          <w:sz w:val="20"/>
          <w:szCs w:val="20"/>
        </w:rPr>
        <w:t xml:space="preserve">In algemene zin maken migranten een keuze om te migreren op basis van </w:t>
      </w:r>
      <w:r w:rsidRPr="005F52C4">
        <w:rPr>
          <w:rFonts w:ascii="Arial" w:eastAsia="Arial" w:hAnsi="Arial" w:cs="Arial"/>
          <w:i/>
          <w:iCs/>
          <w:color w:val="000000"/>
          <w:sz w:val="20"/>
          <w:szCs w:val="20"/>
        </w:rPr>
        <w:t>pullfactoren</w:t>
      </w:r>
      <w:r w:rsidRPr="00DC1D28">
        <w:rPr>
          <w:rFonts w:ascii="Arial" w:eastAsia="Arial" w:hAnsi="Arial" w:cs="Arial"/>
          <w:color w:val="000000"/>
          <w:sz w:val="20"/>
          <w:szCs w:val="20"/>
        </w:rPr>
        <w:t>, dit zijn redenen die een gebied aantrekkelijk maken</w:t>
      </w:r>
      <w:r w:rsidR="00DC1D28">
        <w:rPr>
          <w:rFonts w:ascii="Arial" w:eastAsia="Arial" w:hAnsi="Arial" w:cs="Arial"/>
          <w:color w:val="000000"/>
          <w:sz w:val="20"/>
          <w:szCs w:val="20"/>
        </w:rPr>
        <w:t>,</w:t>
      </w:r>
      <w:r w:rsidRPr="00DC1D28">
        <w:rPr>
          <w:rFonts w:ascii="Arial" w:eastAsia="Arial" w:hAnsi="Arial" w:cs="Arial"/>
          <w:color w:val="000000"/>
          <w:sz w:val="20"/>
          <w:szCs w:val="20"/>
        </w:rPr>
        <w:t xml:space="preserve"> en </w:t>
      </w:r>
      <w:r w:rsidRPr="005F52C4">
        <w:rPr>
          <w:rFonts w:ascii="Arial" w:eastAsia="Arial" w:hAnsi="Arial" w:cs="Arial"/>
          <w:i/>
          <w:iCs/>
          <w:color w:val="000000"/>
          <w:sz w:val="20"/>
          <w:szCs w:val="20"/>
        </w:rPr>
        <w:t>pushfactoren</w:t>
      </w:r>
      <w:r w:rsidRPr="00DC1D28">
        <w:rPr>
          <w:rFonts w:ascii="Arial" w:eastAsia="Arial" w:hAnsi="Arial" w:cs="Arial"/>
          <w:color w:val="000000"/>
          <w:sz w:val="20"/>
          <w:szCs w:val="20"/>
        </w:rPr>
        <w:t xml:space="preserve">, die juist reden geven om uit een gebied te vertrekken. </w:t>
      </w:r>
    </w:p>
    <w:p w14:paraId="56B03586" w14:textId="77777777" w:rsidR="00704BAE" w:rsidRPr="00DC1D28"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DC1D28">
        <w:rPr>
          <w:rFonts w:ascii="Arial" w:eastAsia="Arial" w:hAnsi="Arial" w:cs="Arial"/>
          <w:color w:val="000000"/>
          <w:sz w:val="20"/>
          <w:szCs w:val="20"/>
        </w:rPr>
        <w:t>We onderscheiden vijf typen migranten:</w:t>
      </w:r>
    </w:p>
    <w:p w14:paraId="41024B18" w14:textId="4F1BF26A" w:rsidR="00704BAE" w:rsidRPr="00DC1D28" w:rsidRDefault="00704BAE" w:rsidP="00D775DA">
      <w:pPr>
        <w:numPr>
          <w:ilvl w:val="0"/>
          <w:numId w:val="60"/>
        </w:numPr>
        <w:pBdr>
          <w:top w:val="nil"/>
          <w:left w:val="nil"/>
          <w:bottom w:val="nil"/>
          <w:right w:val="nil"/>
          <w:between w:val="nil"/>
        </w:pBdr>
        <w:tabs>
          <w:tab w:val="left" w:pos="284"/>
        </w:tabs>
        <w:suppressAutoHyphens w:val="0"/>
        <w:spacing w:line="240" w:lineRule="auto"/>
        <w:ind w:leftChars="0" w:firstLineChars="0"/>
        <w:textDirection w:val="lrTb"/>
        <w:rPr>
          <w:rFonts w:ascii="Arial" w:eastAsia="Arial" w:hAnsi="Arial" w:cs="Arial"/>
          <w:color w:val="000000"/>
          <w:sz w:val="20"/>
          <w:szCs w:val="20"/>
        </w:rPr>
      </w:pPr>
      <w:r w:rsidRPr="005F52C4">
        <w:rPr>
          <w:rFonts w:ascii="Arial" w:eastAsia="Arial" w:hAnsi="Arial" w:cs="Arial"/>
          <w:i/>
          <w:iCs/>
          <w:color w:val="000000"/>
          <w:sz w:val="20"/>
          <w:szCs w:val="20"/>
        </w:rPr>
        <w:t>Arbeidsmigranten</w:t>
      </w:r>
      <w:r w:rsidRPr="00DC1D28">
        <w:rPr>
          <w:rFonts w:ascii="Arial" w:eastAsia="Arial" w:hAnsi="Arial" w:cs="Arial"/>
          <w:color w:val="000000"/>
          <w:sz w:val="20"/>
          <w:szCs w:val="20"/>
        </w:rPr>
        <w:t xml:space="preserve"> trekken weg omdat elders de economische kansen beter zijn.</w:t>
      </w:r>
    </w:p>
    <w:p w14:paraId="1007A366" w14:textId="080173FF" w:rsidR="00704BAE" w:rsidRPr="00DC1D28" w:rsidRDefault="00704BAE" w:rsidP="00D775DA">
      <w:pPr>
        <w:numPr>
          <w:ilvl w:val="0"/>
          <w:numId w:val="60"/>
        </w:numPr>
        <w:pBdr>
          <w:top w:val="nil"/>
          <w:left w:val="nil"/>
          <w:bottom w:val="nil"/>
          <w:right w:val="nil"/>
          <w:between w:val="nil"/>
        </w:pBdr>
        <w:tabs>
          <w:tab w:val="left" w:pos="284"/>
        </w:tabs>
        <w:suppressAutoHyphens w:val="0"/>
        <w:spacing w:line="240" w:lineRule="auto"/>
        <w:ind w:leftChars="0" w:firstLineChars="0"/>
        <w:textDirection w:val="lrTb"/>
        <w:rPr>
          <w:rFonts w:ascii="Arial" w:eastAsia="Arial" w:hAnsi="Arial" w:cs="Arial"/>
          <w:color w:val="000000"/>
          <w:sz w:val="20"/>
          <w:szCs w:val="20"/>
        </w:rPr>
      </w:pPr>
      <w:r w:rsidRPr="005F52C4">
        <w:rPr>
          <w:rFonts w:ascii="Arial" w:eastAsia="Arial" w:hAnsi="Arial" w:cs="Arial"/>
          <w:i/>
          <w:iCs/>
          <w:color w:val="000000"/>
          <w:sz w:val="20"/>
          <w:szCs w:val="20"/>
        </w:rPr>
        <w:t>Volgmigranten</w:t>
      </w:r>
      <w:r w:rsidRPr="00D775DA">
        <w:rPr>
          <w:rFonts w:ascii="Arial" w:eastAsia="Arial" w:hAnsi="Arial" w:cs="Arial"/>
          <w:color w:val="000000"/>
          <w:sz w:val="20"/>
          <w:szCs w:val="20"/>
        </w:rPr>
        <w:t xml:space="preserve"> </w:t>
      </w:r>
      <w:r w:rsidRPr="00DC1D28">
        <w:rPr>
          <w:rFonts w:ascii="Arial" w:eastAsia="Arial" w:hAnsi="Arial" w:cs="Arial"/>
          <w:color w:val="000000"/>
          <w:sz w:val="20"/>
          <w:szCs w:val="20"/>
        </w:rPr>
        <w:t>volgen familie of kennissen. Hierbij spelen gezinshereniging en -vorming een belangrijke rol.</w:t>
      </w:r>
    </w:p>
    <w:p w14:paraId="10144511" w14:textId="31D5488A" w:rsidR="00704BAE" w:rsidRPr="00DC1D28" w:rsidRDefault="00704BAE" w:rsidP="00D775DA">
      <w:pPr>
        <w:numPr>
          <w:ilvl w:val="0"/>
          <w:numId w:val="60"/>
        </w:numPr>
        <w:pBdr>
          <w:top w:val="nil"/>
          <w:left w:val="nil"/>
          <w:bottom w:val="nil"/>
          <w:right w:val="nil"/>
          <w:between w:val="nil"/>
        </w:pBdr>
        <w:tabs>
          <w:tab w:val="left" w:pos="284"/>
        </w:tabs>
        <w:suppressAutoHyphens w:val="0"/>
        <w:spacing w:line="240" w:lineRule="auto"/>
        <w:ind w:leftChars="0" w:firstLineChars="0"/>
        <w:textDirection w:val="lrTb"/>
        <w:rPr>
          <w:rFonts w:ascii="Arial" w:eastAsia="Arial" w:hAnsi="Arial" w:cs="Arial"/>
          <w:color w:val="000000"/>
          <w:sz w:val="20"/>
          <w:szCs w:val="20"/>
        </w:rPr>
      </w:pPr>
      <w:r w:rsidRPr="005F52C4">
        <w:rPr>
          <w:rFonts w:ascii="Arial" w:eastAsia="Arial" w:hAnsi="Arial" w:cs="Arial"/>
          <w:i/>
          <w:iCs/>
          <w:color w:val="000000"/>
          <w:sz w:val="20"/>
          <w:szCs w:val="20"/>
        </w:rPr>
        <w:t>Vluchtelingen</w:t>
      </w:r>
      <w:r w:rsidRPr="00DC1D28">
        <w:rPr>
          <w:rFonts w:ascii="Arial" w:eastAsia="Arial" w:hAnsi="Arial" w:cs="Arial"/>
          <w:color w:val="000000"/>
          <w:sz w:val="20"/>
          <w:szCs w:val="20"/>
        </w:rPr>
        <w:t xml:space="preserve"> vertrekken vanwege onderdrukking of oorlogsgeweld.</w:t>
      </w:r>
    </w:p>
    <w:p w14:paraId="74AA5BD0" w14:textId="3B7B5DFF" w:rsidR="00704BAE" w:rsidRPr="00DC1D28" w:rsidRDefault="00704BAE" w:rsidP="00D775DA">
      <w:pPr>
        <w:numPr>
          <w:ilvl w:val="0"/>
          <w:numId w:val="60"/>
        </w:numPr>
        <w:pBdr>
          <w:top w:val="nil"/>
          <w:left w:val="nil"/>
          <w:bottom w:val="nil"/>
          <w:right w:val="nil"/>
          <w:between w:val="nil"/>
        </w:pBdr>
        <w:tabs>
          <w:tab w:val="left" w:pos="284"/>
        </w:tabs>
        <w:suppressAutoHyphens w:val="0"/>
        <w:spacing w:line="240" w:lineRule="auto"/>
        <w:ind w:leftChars="0" w:firstLineChars="0"/>
        <w:textDirection w:val="lrTb"/>
        <w:rPr>
          <w:rFonts w:ascii="Arial" w:eastAsia="Arial" w:hAnsi="Arial" w:cs="Arial"/>
          <w:color w:val="000000"/>
          <w:sz w:val="20"/>
          <w:szCs w:val="20"/>
        </w:rPr>
      </w:pPr>
      <w:r w:rsidRPr="005F52C4">
        <w:rPr>
          <w:rFonts w:ascii="Arial" w:eastAsia="Arial" w:hAnsi="Arial" w:cs="Arial"/>
          <w:i/>
          <w:iCs/>
          <w:color w:val="000000"/>
          <w:sz w:val="20"/>
          <w:szCs w:val="20"/>
        </w:rPr>
        <w:t>Internationale studenten</w:t>
      </w:r>
      <w:r w:rsidRPr="00D775DA">
        <w:rPr>
          <w:rFonts w:ascii="Arial" w:eastAsia="Arial" w:hAnsi="Arial" w:cs="Arial"/>
          <w:color w:val="000000"/>
          <w:sz w:val="20"/>
          <w:szCs w:val="20"/>
        </w:rPr>
        <w:t xml:space="preserve"> </w:t>
      </w:r>
      <w:r w:rsidRPr="00DC1D28">
        <w:rPr>
          <w:rFonts w:ascii="Arial" w:eastAsia="Arial" w:hAnsi="Arial" w:cs="Arial"/>
          <w:color w:val="000000"/>
          <w:sz w:val="20"/>
          <w:szCs w:val="20"/>
        </w:rPr>
        <w:t xml:space="preserve">blijven vaak wonen en werken op de plek van studie. </w:t>
      </w:r>
    </w:p>
    <w:p w14:paraId="46913512" w14:textId="3B2F3364" w:rsidR="00704BAE" w:rsidRPr="00DC1D28" w:rsidRDefault="00704BAE" w:rsidP="00D775DA">
      <w:pPr>
        <w:numPr>
          <w:ilvl w:val="0"/>
          <w:numId w:val="60"/>
        </w:numPr>
        <w:pBdr>
          <w:top w:val="nil"/>
          <w:left w:val="nil"/>
          <w:bottom w:val="nil"/>
          <w:right w:val="nil"/>
          <w:between w:val="nil"/>
        </w:pBdr>
        <w:tabs>
          <w:tab w:val="left" w:pos="284"/>
        </w:tabs>
        <w:suppressAutoHyphens w:val="0"/>
        <w:spacing w:line="240" w:lineRule="auto"/>
        <w:ind w:leftChars="0" w:firstLineChars="0"/>
        <w:textDirection w:val="lrTb"/>
        <w:rPr>
          <w:rFonts w:ascii="Arial" w:eastAsia="Arial" w:hAnsi="Arial" w:cs="Arial"/>
          <w:color w:val="000000"/>
          <w:sz w:val="20"/>
          <w:szCs w:val="20"/>
        </w:rPr>
      </w:pPr>
      <w:r w:rsidRPr="005F52C4">
        <w:rPr>
          <w:rFonts w:ascii="Arial" w:eastAsia="Arial" w:hAnsi="Arial" w:cs="Arial"/>
          <w:i/>
          <w:iCs/>
          <w:color w:val="000000"/>
          <w:sz w:val="20"/>
          <w:szCs w:val="20"/>
        </w:rPr>
        <w:t>Ecologische migranten</w:t>
      </w:r>
      <w:r w:rsidRPr="00D775DA">
        <w:rPr>
          <w:rFonts w:ascii="Arial" w:eastAsia="Arial" w:hAnsi="Arial" w:cs="Arial"/>
          <w:color w:val="000000"/>
          <w:sz w:val="20"/>
          <w:szCs w:val="20"/>
        </w:rPr>
        <w:t xml:space="preserve"> </w:t>
      </w:r>
      <w:r w:rsidRPr="00DC1D28">
        <w:rPr>
          <w:rFonts w:ascii="Arial" w:eastAsia="Arial" w:hAnsi="Arial" w:cs="Arial"/>
          <w:color w:val="000000"/>
          <w:sz w:val="20"/>
          <w:szCs w:val="20"/>
        </w:rPr>
        <w:t xml:space="preserve">trekken weg vanwege veranderingen in het milieu. </w:t>
      </w:r>
    </w:p>
    <w:p w14:paraId="4BADCCC7" w14:textId="77777777" w:rsidR="00704BAE" w:rsidRPr="00DC1D28"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r w:rsidRPr="00DC1D28">
        <w:br w:type="page"/>
      </w:r>
    </w:p>
    <w:p w14:paraId="6595D4F1" w14:textId="48FBF45A"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lastRenderedPageBreak/>
        <w:t>2.3 Patronen: de culturele wereldkaart</w:t>
      </w:r>
    </w:p>
    <w:p w14:paraId="519684DF" w14:textId="77777777"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p>
    <w:p w14:paraId="167446F1" w14:textId="76AF0034" w:rsidR="00704BAE" w:rsidRPr="00DC1D28"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DC1D28">
        <w:rPr>
          <w:rFonts w:ascii="Arial" w:eastAsia="Arial" w:hAnsi="Arial" w:cs="Arial"/>
          <w:color w:val="000000"/>
          <w:sz w:val="20"/>
          <w:szCs w:val="20"/>
        </w:rPr>
        <w:t xml:space="preserve">Onder cultuur verstaan we alles wat een groep mensen in het alledaagse leven met elkaar verbindt. Een kenmerk waaraan je een cultuur herkent noem je een </w:t>
      </w:r>
      <w:r w:rsidRPr="005F52C4">
        <w:rPr>
          <w:rFonts w:ascii="Arial" w:eastAsia="Arial" w:hAnsi="Arial" w:cs="Arial"/>
          <w:i/>
          <w:iCs/>
          <w:color w:val="000000"/>
          <w:sz w:val="20"/>
          <w:szCs w:val="20"/>
        </w:rPr>
        <w:t>cultuurelement</w:t>
      </w:r>
      <w:r w:rsidRPr="00DC1D28">
        <w:rPr>
          <w:rFonts w:ascii="Arial" w:eastAsia="Arial" w:hAnsi="Arial" w:cs="Arial"/>
          <w:color w:val="000000"/>
          <w:sz w:val="20"/>
          <w:szCs w:val="20"/>
        </w:rPr>
        <w:t xml:space="preserve">. Deze kun je opdelen in drie hoofdgroepen: materiële kenmerken, manier waarop je samenleeft en taal en religie. Op deze manier kan de wereld ingedeeld worden in </w:t>
      </w:r>
      <w:r w:rsidRPr="005F52C4">
        <w:rPr>
          <w:rFonts w:ascii="Arial" w:eastAsia="Arial" w:hAnsi="Arial" w:cs="Arial"/>
          <w:i/>
          <w:iCs/>
          <w:color w:val="000000"/>
          <w:sz w:val="20"/>
          <w:szCs w:val="20"/>
        </w:rPr>
        <w:t>cultuurgebieden</w:t>
      </w:r>
      <w:r w:rsidRPr="00DC1D28">
        <w:rPr>
          <w:rFonts w:ascii="Arial" w:eastAsia="Arial" w:hAnsi="Arial" w:cs="Arial"/>
          <w:color w:val="000000"/>
          <w:sz w:val="20"/>
          <w:szCs w:val="20"/>
        </w:rPr>
        <w:t xml:space="preserve">. </w:t>
      </w:r>
    </w:p>
    <w:p w14:paraId="05D23C8F" w14:textId="7CE3A473" w:rsidR="00704BAE" w:rsidRPr="00DC1D28"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DC1D28">
        <w:rPr>
          <w:rFonts w:ascii="Arial" w:eastAsia="Arial" w:hAnsi="Arial" w:cs="Arial"/>
          <w:color w:val="000000"/>
          <w:sz w:val="20"/>
          <w:szCs w:val="20"/>
        </w:rPr>
        <w:t xml:space="preserve">Cultuurgebieden beïnvloeden elkaar voortdurend door het proces van </w:t>
      </w:r>
      <w:r w:rsidRPr="005F52C4">
        <w:rPr>
          <w:rFonts w:ascii="Arial" w:eastAsia="Arial" w:hAnsi="Arial" w:cs="Arial"/>
          <w:i/>
          <w:iCs/>
          <w:color w:val="000000"/>
          <w:sz w:val="20"/>
          <w:szCs w:val="20"/>
        </w:rPr>
        <w:t>diffusie</w:t>
      </w:r>
      <w:r w:rsidR="00DC1D28">
        <w:rPr>
          <w:rFonts w:ascii="Arial" w:eastAsia="Arial" w:hAnsi="Arial" w:cs="Arial"/>
          <w:color w:val="000000"/>
          <w:sz w:val="20"/>
          <w:szCs w:val="20"/>
        </w:rPr>
        <w:t>,</w:t>
      </w:r>
      <w:r w:rsidRPr="00DC1D28">
        <w:rPr>
          <w:rFonts w:ascii="Arial" w:eastAsia="Arial" w:hAnsi="Arial" w:cs="Arial"/>
          <w:color w:val="000000"/>
          <w:sz w:val="20"/>
          <w:szCs w:val="20"/>
        </w:rPr>
        <w:t xml:space="preserve"> waarbij verspreiding van cultuurelementen plaatsvindt. Door uitwisseling van informatie, personen en handelsstromen </w:t>
      </w:r>
      <w:r w:rsidRPr="005F52C4">
        <w:rPr>
          <w:rFonts w:ascii="Arial" w:eastAsia="Arial" w:hAnsi="Arial" w:cs="Arial"/>
          <w:i/>
          <w:iCs/>
          <w:color w:val="000000"/>
          <w:sz w:val="20"/>
          <w:szCs w:val="20"/>
        </w:rPr>
        <w:t>vervagen</w:t>
      </w:r>
      <w:r w:rsidRPr="00DC1D28">
        <w:rPr>
          <w:rFonts w:ascii="Arial" w:eastAsia="Arial" w:hAnsi="Arial" w:cs="Arial"/>
          <w:color w:val="000000"/>
          <w:sz w:val="20"/>
          <w:szCs w:val="20"/>
        </w:rPr>
        <w:t xml:space="preserve"> de grenzen van cultuurgebieden steeds meer. Sociale media, internationaal toerisme en migratie spelen hierin tegenwoordig een grote rol. </w:t>
      </w:r>
    </w:p>
    <w:p w14:paraId="62D65E4E" w14:textId="4D4D65B4" w:rsidR="00704BAE" w:rsidRPr="00903DFD"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4472C4"/>
          <w:sz w:val="20"/>
          <w:szCs w:val="20"/>
        </w:rPr>
      </w:pPr>
      <w:r w:rsidRPr="00D775DA">
        <w:rPr>
          <w:rFonts w:ascii="Arial" w:eastAsia="Arial" w:hAnsi="Arial" w:cs="Arial"/>
          <w:sz w:val="20"/>
          <w:szCs w:val="20"/>
        </w:rPr>
        <w:t xml:space="preserve">Naast taal vormt </w:t>
      </w:r>
      <w:r w:rsidRPr="005F52C4">
        <w:rPr>
          <w:rFonts w:ascii="Arial" w:eastAsia="Arial" w:hAnsi="Arial" w:cs="Arial"/>
          <w:i/>
          <w:iCs/>
          <w:sz w:val="20"/>
          <w:szCs w:val="20"/>
        </w:rPr>
        <w:t>godsdienst</w:t>
      </w:r>
      <w:r w:rsidRPr="00D775DA">
        <w:rPr>
          <w:rFonts w:ascii="Arial" w:eastAsia="Arial" w:hAnsi="Arial" w:cs="Arial"/>
          <w:sz w:val="20"/>
          <w:szCs w:val="20"/>
        </w:rPr>
        <w:t xml:space="preserve"> een van de belangrijkste elementen van cultuur. Het hindoeïsme is het eerste geloof dat zich vanuit Noord-India verspreidde.</w:t>
      </w:r>
      <w:r w:rsidR="00903DFD" w:rsidRPr="00D775DA">
        <w:rPr>
          <w:rFonts w:ascii="Arial" w:eastAsia="Arial" w:hAnsi="Arial" w:cs="Arial"/>
          <w:sz w:val="20"/>
          <w:szCs w:val="20"/>
        </w:rPr>
        <w:t xml:space="preserve"> </w:t>
      </w:r>
      <w:r w:rsidRPr="00D775DA">
        <w:rPr>
          <w:rFonts w:ascii="Arial" w:eastAsia="Arial" w:hAnsi="Arial" w:cs="Arial"/>
          <w:sz w:val="20"/>
          <w:szCs w:val="20"/>
        </w:rPr>
        <w:t xml:space="preserve">Het </w:t>
      </w:r>
      <w:r w:rsidRPr="005F52C4">
        <w:rPr>
          <w:rFonts w:ascii="Arial" w:eastAsia="Arial" w:hAnsi="Arial" w:cs="Arial"/>
          <w:i/>
          <w:iCs/>
          <w:sz w:val="20"/>
          <w:szCs w:val="20"/>
        </w:rPr>
        <w:t>boeddhisme</w:t>
      </w:r>
      <w:r w:rsidRPr="00D775DA">
        <w:rPr>
          <w:rFonts w:ascii="Arial" w:eastAsia="Arial" w:hAnsi="Arial" w:cs="Arial"/>
          <w:sz w:val="20"/>
          <w:szCs w:val="20"/>
        </w:rPr>
        <w:t xml:space="preserve"> is een reactie hierop en verspreidde zich richting China en andere delen van Zuidoost-Azië.</w:t>
      </w:r>
      <w:r w:rsidR="00903DFD" w:rsidRPr="00D775DA">
        <w:rPr>
          <w:rFonts w:ascii="Arial" w:eastAsia="Arial" w:hAnsi="Arial" w:cs="Arial"/>
          <w:sz w:val="20"/>
          <w:szCs w:val="20"/>
        </w:rPr>
        <w:t xml:space="preserve"> </w:t>
      </w:r>
      <w:r w:rsidRPr="00D775DA">
        <w:rPr>
          <w:rFonts w:ascii="Arial" w:eastAsia="Arial" w:hAnsi="Arial" w:cs="Arial"/>
          <w:sz w:val="20"/>
          <w:szCs w:val="20"/>
        </w:rPr>
        <w:t xml:space="preserve">Vanaf de </w:t>
      </w:r>
      <w:r w:rsidR="00903DFD" w:rsidRPr="00D775DA">
        <w:rPr>
          <w:rFonts w:ascii="Arial" w:eastAsia="Arial" w:hAnsi="Arial" w:cs="Arial"/>
          <w:sz w:val="20"/>
          <w:szCs w:val="20"/>
        </w:rPr>
        <w:t xml:space="preserve">7e </w:t>
      </w:r>
      <w:r w:rsidRPr="00D775DA">
        <w:rPr>
          <w:rFonts w:ascii="Arial" w:eastAsia="Arial" w:hAnsi="Arial" w:cs="Arial"/>
          <w:sz w:val="20"/>
          <w:szCs w:val="20"/>
        </w:rPr>
        <w:t xml:space="preserve">eeuw verspreidde de </w:t>
      </w:r>
      <w:r w:rsidRPr="005F52C4">
        <w:rPr>
          <w:rFonts w:ascii="Arial" w:eastAsia="Arial" w:hAnsi="Arial" w:cs="Arial"/>
          <w:i/>
          <w:iCs/>
          <w:sz w:val="20"/>
          <w:szCs w:val="20"/>
        </w:rPr>
        <w:t>islam</w:t>
      </w:r>
      <w:r w:rsidRPr="00D775DA">
        <w:rPr>
          <w:rFonts w:ascii="Arial" w:eastAsia="Arial" w:hAnsi="Arial" w:cs="Arial"/>
          <w:sz w:val="20"/>
          <w:szCs w:val="20"/>
        </w:rPr>
        <w:t xml:space="preserve"> zich vanuit Mekka over grote delen van Afrika, Azië en Europa. Vanaf de </w:t>
      </w:r>
      <w:r w:rsidR="00903DFD" w:rsidRPr="00D775DA">
        <w:rPr>
          <w:rFonts w:ascii="Arial" w:eastAsia="Arial" w:hAnsi="Arial" w:cs="Arial"/>
          <w:sz w:val="20"/>
          <w:szCs w:val="20"/>
        </w:rPr>
        <w:t xml:space="preserve">16e </w:t>
      </w:r>
      <w:r w:rsidRPr="00D775DA">
        <w:rPr>
          <w:rFonts w:ascii="Arial" w:eastAsia="Arial" w:hAnsi="Arial" w:cs="Arial"/>
          <w:sz w:val="20"/>
          <w:szCs w:val="20"/>
        </w:rPr>
        <w:t xml:space="preserve">eeuw </w:t>
      </w:r>
      <w:r w:rsidRPr="00903DFD">
        <w:rPr>
          <w:rFonts w:ascii="Arial" w:eastAsia="Arial" w:hAnsi="Arial" w:cs="Arial"/>
          <w:color w:val="000000"/>
          <w:sz w:val="20"/>
          <w:szCs w:val="20"/>
        </w:rPr>
        <w:t xml:space="preserve">verspreidde het christendom zich vooral vanuit </w:t>
      </w:r>
      <w:r w:rsidRPr="005F52C4">
        <w:rPr>
          <w:rFonts w:ascii="Arial" w:eastAsia="Arial" w:hAnsi="Arial" w:cs="Arial"/>
          <w:i/>
          <w:iCs/>
          <w:color w:val="000000"/>
          <w:sz w:val="20"/>
          <w:szCs w:val="20"/>
        </w:rPr>
        <w:t>Europa</w:t>
      </w:r>
      <w:r w:rsidRPr="00DC1D28">
        <w:rPr>
          <w:rFonts w:ascii="Arial" w:eastAsia="Arial" w:hAnsi="Arial" w:cs="Arial"/>
          <w:color w:val="000000"/>
          <w:sz w:val="20"/>
          <w:szCs w:val="20"/>
        </w:rPr>
        <w:t xml:space="preserve"> naar de </w:t>
      </w:r>
      <w:r w:rsidRPr="005F52C4">
        <w:rPr>
          <w:rFonts w:ascii="Arial" w:eastAsia="Arial" w:hAnsi="Arial" w:cs="Arial"/>
          <w:i/>
          <w:iCs/>
          <w:color w:val="000000"/>
          <w:sz w:val="20"/>
          <w:szCs w:val="20"/>
        </w:rPr>
        <w:t>niet-westerse gebieden</w:t>
      </w:r>
      <w:r w:rsidRPr="00DC1D28">
        <w:rPr>
          <w:color w:val="000000"/>
          <w:sz w:val="20"/>
          <w:szCs w:val="20"/>
        </w:rPr>
        <w:t>.</w:t>
      </w:r>
      <w:r w:rsidRPr="00DC1D28">
        <w:rPr>
          <w:rFonts w:ascii="Arial" w:eastAsia="Arial" w:hAnsi="Arial" w:cs="Arial"/>
          <w:color w:val="000000"/>
          <w:sz w:val="20"/>
          <w:szCs w:val="20"/>
        </w:rPr>
        <w:t xml:space="preserve"> Nu zien we dat door </w:t>
      </w:r>
      <w:r w:rsidRPr="00D775DA">
        <w:rPr>
          <w:rFonts w:ascii="Arial" w:eastAsia="Arial" w:hAnsi="Arial" w:cs="Arial"/>
          <w:sz w:val="20"/>
          <w:szCs w:val="20"/>
        </w:rPr>
        <w:t xml:space="preserve">de komst van migranten </w:t>
      </w:r>
      <w:r w:rsidRPr="00DC1D28">
        <w:rPr>
          <w:rFonts w:ascii="Arial" w:eastAsia="Arial" w:hAnsi="Arial" w:cs="Arial"/>
          <w:color w:val="000000"/>
          <w:sz w:val="20"/>
          <w:szCs w:val="20"/>
        </w:rPr>
        <w:t>het omgekeerde steeds vaker voorkomt.</w:t>
      </w:r>
      <w:r w:rsidRPr="00903DFD">
        <w:rPr>
          <w:rFonts w:ascii="Arial" w:eastAsia="Arial" w:hAnsi="Arial" w:cs="Arial"/>
          <w:color w:val="4472C4"/>
          <w:sz w:val="20"/>
          <w:szCs w:val="20"/>
        </w:rPr>
        <w:t xml:space="preserve"> </w:t>
      </w:r>
    </w:p>
    <w:p w14:paraId="2A283BF0" w14:textId="77777777" w:rsidR="00704BAE"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b/>
          <w:color w:val="000000"/>
          <w:sz w:val="20"/>
          <w:szCs w:val="20"/>
        </w:rPr>
      </w:pPr>
    </w:p>
    <w:p w14:paraId="6FDCD292" w14:textId="04D9FA50" w:rsidR="00704BAE"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4472C4"/>
          <w:sz w:val="20"/>
          <w:szCs w:val="20"/>
        </w:rPr>
      </w:pPr>
      <w:r>
        <w:rPr>
          <w:rFonts w:ascii="Arial" w:eastAsia="Arial" w:hAnsi="Arial" w:cs="Arial"/>
          <w:b/>
          <w:color w:val="000000"/>
          <w:sz w:val="20"/>
          <w:szCs w:val="20"/>
        </w:rPr>
        <w:t>2.4 Samenhang: ontwikkeling en werk</w:t>
      </w:r>
    </w:p>
    <w:p w14:paraId="2B1D3785" w14:textId="77777777"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p>
    <w:p w14:paraId="1AE7B080" w14:textId="3DF6F665" w:rsidR="00704BAE" w:rsidRPr="00903DFD"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903DFD">
        <w:rPr>
          <w:rFonts w:ascii="Arial" w:eastAsia="Arial" w:hAnsi="Arial" w:cs="Arial"/>
          <w:color w:val="000000"/>
          <w:sz w:val="20"/>
          <w:szCs w:val="20"/>
        </w:rPr>
        <w:t xml:space="preserve">Wanneer we de wereld indelen op basis van welvaart vormt zich een </w:t>
      </w:r>
      <w:r w:rsidRPr="00D775DA">
        <w:rPr>
          <w:rFonts w:ascii="Arial" w:eastAsia="Arial" w:hAnsi="Arial" w:cs="Arial"/>
          <w:color w:val="000000"/>
          <w:sz w:val="20"/>
          <w:szCs w:val="20"/>
        </w:rPr>
        <w:t>wereldsysteem</w:t>
      </w:r>
      <w:r w:rsidRPr="00903DFD">
        <w:rPr>
          <w:rFonts w:ascii="Arial" w:eastAsia="Arial" w:hAnsi="Arial" w:cs="Arial"/>
          <w:color w:val="000000"/>
          <w:sz w:val="20"/>
          <w:szCs w:val="20"/>
        </w:rPr>
        <w:t xml:space="preserve"> met rijke </w:t>
      </w:r>
      <w:r w:rsidRPr="00D775DA">
        <w:rPr>
          <w:rFonts w:ascii="Arial" w:eastAsia="Arial" w:hAnsi="Arial" w:cs="Arial"/>
          <w:color w:val="000000"/>
          <w:sz w:val="20"/>
          <w:szCs w:val="20"/>
        </w:rPr>
        <w:t>centrumlanden</w:t>
      </w:r>
      <w:r w:rsidRPr="00903DFD">
        <w:rPr>
          <w:rFonts w:ascii="Arial" w:eastAsia="Arial" w:hAnsi="Arial" w:cs="Arial"/>
          <w:color w:val="000000"/>
          <w:sz w:val="20"/>
          <w:szCs w:val="20"/>
        </w:rPr>
        <w:t xml:space="preserve">, </w:t>
      </w:r>
      <w:proofErr w:type="spellStart"/>
      <w:r w:rsidRPr="00D775DA">
        <w:rPr>
          <w:rFonts w:ascii="Arial" w:eastAsia="Arial" w:hAnsi="Arial" w:cs="Arial"/>
          <w:color w:val="000000"/>
          <w:sz w:val="20"/>
          <w:szCs w:val="20"/>
        </w:rPr>
        <w:t>semiperifere</w:t>
      </w:r>
      <w:proofErr w:type="spellEnd"/>
      <w:r w:rsidRPr="00903DFD">
        <w:rPr>
          <w:rFonts w:ascii="Arial" w:eastAsia="Arial" w:hAnsi="Arial" w:cs="Arial"/>
          <w:color w:val="000000"/>
          <w:sz w:val="20"/>
          <w:szCs w:val="20"/>
        </w:rPr>
        <w:t xml:space="preserve"> landen die zich de laatste 25 jaar snel hebben ontwikkeld en arme </w:t>
      </w:r>
      <w:r w:rsidRPr="00D775DA">
        <w:rPr>
          <w:rFonts w:ascii="Arial" w:eastAsia="Arial" w:hAnsi="Arial" w:cs="Arial"/>
          <w:color w:val="000000"/>
          <w:sz w:val="20"/>
          <w:szCs w:val="20"/>
        </w:rPr>
        <w:t>perifere</w:t>
      </w:r>
      <w:r w:rsidRPr="00903DFD">
        <w:rPr>
          <w:rFonts w:ascii="Arial" w:eastAsia="Arial" w:hAnsi="Arial" w:cs="Arial"/>
          <w:color w:val="000000"/>
          <w:sz w:val="20"/>
          <w:szCs w:val="20"/>
        </w:rPr>
        <w:t xml:space="preserve"> landen. </w:t>
      </w:r>
    </w:p>
    <w:p w14:paraId="456AE768" w14:textId="4D96FB70" w:rsidR="00704BAE" w:rsidRPr="00903DFD"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903DFD">
        <w:rPr>
          <w:rFonts w:ascii="Arial" w:eastAsia="Arial" w:hAnsi="Arial" w:cs="Arial"/>
          <w:color w:val="000000"/>
          <w:sz w:val="20"/>
          <w:szCs w:val="20"/>
        </w:rPr>
        <w:t xml:space="preserve">Om de ongelijke verdeling van welvaart op </w:t>
      </w:r>
      <w:r w:rsidR="00903DFD">
        <w:rPr>
          <w:rFonts w:ascii="Arial" w:eastAsia="Arial" w:hAnsi="Arial" w:cs="Arial"/>
          <w:color w:val="000000"/>
          <w:sz w:val="20"/>
          <w:szCs w:val="20"/>
        </w:rPr>
        <w:t xml:space="preserve">de </w:t>
      </w:r>
      <w:r w:rsidRPr="00903DFD">
        <w:rPr>
          <w:rFonts w:ascii="Arial" w:eastAsia="Arial" w:hAnsi="Arial" w:cs="Arial"/>
          <w:color w:val="000000"/>
          <w:sz w:val="20"/>
          <w:szCs w:val="20"/>
        </w:rPr>
        <w:t>wereld te verklaren, onderscheiden we:</w:t>
      </w:r>
    </w:p>
    <w:p w14:paraId="313C5082" w14:textId="1F0832CA" w:rsidR="00704BAE" w:rsidRPr="00903DFD" w:rsidRDefault="00954DB8" w:rsidP="00D775DA">
      <w:pPr>
        <w:numPr>
          <w:ilvl w:val="1"/>
          <w:numId w:val="42"/>
        </w:numPr>
        <w:pBdr>
          <w:top w:val="nil"/>
          <w:left w:val="nil"/>
          <w:bottom w:val="nil"/>
          <w:right w:val="nil"/>
          <w:between w:val="nil"/>
        </w:pBdr>
        <w:tabs>
          <w:tab w:val="left" w:pos="284"/>
        </w:tabs>
        <w:suppressAutoHyphens w:val="0"/>
        <w:spacing w:line="240" w:lineRule="auto"/>
        <w:ind w:left="0" w:hanging="2"/>
        <w:textDirection w:val="lrTb"/>
        <w:rPr>
          <w:rFonts w:ascii="Arial" w:eastAsia="Arial" w:hAnsi="Arial" w:cs="Arial"/>
          <w:color w:val="000000"/>
          <w:sz w:val="20"/>
          <w:szCs w:val="20"/>
        </w:rPr>
      </w:pPr>
      <w:r>
        <w:rPr>
          <w:rFonts w:ascii="Arial" w:eastAsia="Arial" w:hAnsi="Arial" w:cs="Arial"/>
          <w:color w:val="000000"/>
          <w:sz w:val="20"/>
          <w:szCs w:val="20"/>
        </w:rPr>
        <w:t>i</w:t>
      </w:r>
      <w:r w:rsidR="00704BAE" w:rsidRPr="00D775DA">
        <w:rPr>
          <w:rFonts w:ascii="Arial" w:eastAsia="Arial" w:hAnsi="Arial" w:cs="Arial"/>
          <w:color w:val="000000"/>
          <w:sz w:val="20"/>
          <w:szCs w:val="20"/>
        </w:rPr>
        <w:t>nterne</w:t>
      </w:r>
      <w:r w:rsidR="00704BAE" w:rsidRPr="00903DFD">
        <w:rPr>
          <w:rFonts w:ascii="Arial" w:eastAsia="Arial" w:hAnsi="Arial" w:cs="Arial"/>
          <w:color w:val="000000"/>
          <w:sz w:val="20"/>
          <w:szCs w:val="20"/>
        </w:rPr>
        <w:t xml:space="preserve"> oorzaken, dit zijn natuurlijke of menselijke redenen die in het land zelf liggen</w:t>
      </w:r>
      <w:r>
        <w:rPr>
          <w:rFonts w:ascii="Arial" w:eastAsia="Arial" w:hAnsi="Arial" w:cs="Arial"/>
          <w:color w:val="000000"/>
          <w:sz w:val="20"/>
          <w:szCs w:val="20"/>
        </w:rPr>
        <w:t>,</w:t>
      </w:r>
      <w:r w:rsidR="00704BAE" w:rsidRPr="00903DFD">
        <w:rPr>
          <w:rFonts w:ascii="Arial" w:eastAsia="Arial" w:hAnsi="Arial" w:cs="Arial"/>
          <w:color w:val="000000"/>
          <w:sz w:val="20"/>
          <w:szCs w:val="20"/>
        </w:rPr>
        <w:t xml:space="preserve"> zoals een zeer droog gebied en corruptie. </w:t>
      </w:r>
    </w:p>
    <w:p w14:paraId="71E948E4" w14:textId="38CEF0D4" w:rsidR="00704BAE" w:rsidRPr="00903DFD" w:rsidRDefault="00954DB8" w:rsidP="00D775DA">
      <w:pPr>
        <w:numPr>
          <w:ilvl w:val="1"/>
          <w:numId w:val="42"/>
        </w:numPr>
        <w:pBdr>
          <w:top w:val="nil"/>
          <w:left w:val="nil"/>
          <w:bottom w:val="nil"/>
          <w:right w:val="nil"/>
          <w:between w:val="nil"/>
        </w:pBdr>
        <w:tabs>
          <w:tab w:val="left" w:pos="284"/>
        </w:tabs>
        <w:suppressAutoHyphens w:val="0"/>
        <w:spacing w:line="240" w:lineRule="auto"/>
        <w:ind w:left="0" w:hanging="2"/>
        <w:textDirection w:val="lrTb"/>
        <w:rPr>
          <w:rFonts w:ascii="Arial" w:eastAsia="Arial" w:hAnsi="Arial" w:cs="Arial"/>
          <w:color w:val="000000"/>
          <w:sz w:val="20"/>
          <w:szCs w:val="20"/>
        </w:rPr>
      </w:pPr>
      <w:r>
        <w:rPr>
          <w:rFonts w:ascii="Arial" w:eastAsia="Arial" w:hAnsi="Arial" w:cs="Arial"/>
          <w:color w:val="000000"/>
          <w:sz w:val="20"/>
          <w:szCs w:val="20"/>
        </w:rPr>
        <w:t>e</w:t>
      </w:r>
      <w:r w:rsidRPr="00D775DA">
        <w:rPr>
          <w:rFonts w:ascii="Arial" w:eastAsia="Arial" w:hAnsi="Arial" w:cs="Arial"/>
          <w:color w:val="000000"/>
          <w:sz w:val="20"/>
          <w:szCs w:val="20"/>
        </w:rPr>
        <w:t>xterne</w:t>
      </w:r>
      <w:r w:rsidR="00704BAE" w:rsidRPr="00903DFD">
        <w:rPr>
          <w:rFonts w:ascii="Arial" w:eastAsia="Arial" w:hAnsi="Arial" w:cs="Arial"/>
          <w:color w:val="000000"/>
          <w:sz w:val="20"/>
          <w:szCs w:val="20"/>
        </w:rPr>
        <w:t xml:space="preserve"> oorzaken, waarbij de reden voor de lage ontwikkeling wordt gezocht in de relatie met een rijk land. Dit kan uitgelegd worden met het </w:t>
      </w:r>
      <w:r w:rsidR="00704BAE" w:rsidRPr="00D775DA">
        <w:rPr>
          <w:rFonts w:ascii="Arial" w:eastAsia="Arial" w:hAnsi="Arial" w:cs="Arial"/>
          <w:color w:val="000000"/>
          <w:sz w:val="20"/>
          <w:szCs w:val="20"/>
        </w:rPr>
        <w:t xml:space="preserve">centrum-periferiemodel </w:t>
      </w:r>
      <w:r w:rsidR="00704BAE" w:rsidRPr="00903DFD">
        <w:rPr>
          <w:rFonts w:ascii="Arial" w:eastAsia="Arial" w:hAnsi="Arial" w:cs="Arial"/>
          <w:color w:val="000000"/>
          <w:sz w:val="20"/>
          <w:szCs w:val="20"/>
        </w:rPr>
        <w:t>dat de ongelijke uitwisseling van goederen, arbeid en kapitaal tussen arme en rijke gebieden weergeeft.</w:t>
      </w:r>
    </w:p>
    <w:p w14:paraId="279EB0B2" w14:textId="1D615E6F" w:rsidR="00704BAE" w:rsidRPr="00954DB8"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903DFD">
        <w:rPr>
          <w:rFonts w:ascii="Arial" w:eastAsia="Arial" w:hAnsi="Arial" w:cs="Arial"/>
          <w:color w:val="000000"/>
          <w:sz w:val="20"/>
          <w:szCs w:val="20"/>
        </w:rPr>
        <w:t xml:space="preserve">Gebieden raken economisch meer met elkaar verweven. Hierdoor verandert de specialisatie van de </w:t>
      </w:r>
      <w:r w:rsidRPr="00D775DA">
        <w:rPr>
          <w:rFonts w:ascii="Arial" w:eastAsia="Arial" w:hAnsi="Arial" w:cs="Arial"/>
          <w:color w:val="000000"/>
          <w:sz w:val="20"/>
          <w:szCs w:val="20"/>
        </w:rPr>
        <w:t>werkgelegenheid</w:t>
      </w:r>
      <w:r w:rsidRPr="00903DFD">
        <w:rPr>
          <w:rFonts w:ascii="Arial" w:eastAsia="Arial" w:hAnsi="Arial" w:cs="Arial"/>
          <w:color w:val="000000"/>
          <w:sz w:val="20"/>
          <w:szCs w:val="20"/>
        </w:rPr>
        <w:t xml:space="preserve"> in de verschillende delen van de wereld. Het gevolg is het ontstaan van de </w:t>
      </w:r>
      <w:r w:rsidRPr="00D775DA">
        <w:rPr>
          <w:rFonts w:ascii="Arial" w:eastAsia="Arial" w:hAnsi="Arial" w:cs="Arial"/>
          <w:color w:val="000000"/>
          <w:sz w:val="20"/>
          <w:szCs w:val="20"/>
        </w:rPr>
        <w:t>internationale arbeidsverdeling</w:t>
      </w:r>
      <w:r w:rsidRPr="00903DFD">
        <w:rPr>
          <w:rFonts w:ascii="Arial" w:eastAsia="Arial" w:hAnsi="Arial" w:cs="Arial"/>
          <w:color w:val="000000"/>
          <w:sz w:val="20"/>
          <w:szCs w:val="20"/>
        </w:rPr>
        <w:t>. Die kun je aflezen aan de samenstelling van</w:t>
      </w:r>
      <w:r w:rsidR="00954DB8">
        <w:rPr>
          <w:rFonts w:ascii="Arial" w:eastAsia="Arial" w:hAnsi="Arial" w:cs="Arial"/>
          <w:color w:val="000000"/>
          <w:sz w:val="20"/>
          <w:szCs w:val="20"/>
        </w:rPr>
        <w:t xml:space="preserve"> </w:t>
      </w:r>
      <w:r w:rsidRPr="00954DB8">
        <w:rPr>
          <w:rFonts w:ascii="Arial" w:eastAsia="Arial" w:hAnsi="Arial" w:cs="Arial"/>
          <w:color w:val="000000"/>
          <w:sz w:val="20"/>
          <w:szCs w:val="20"/>
        </w:rPr>
        <w:t>de beroepsbevolking</w:t>
      </w:r>
      <w:r w:rsidR="00954DB8">
        <w:rPr>
          <w:rFonts w:ascii="Arial" w:eastAsia="Arial" w:hAnsi="Arial" w:cs="Arial"/>
          <w:color w:val="000000"/>
          <w:sz w:val="20"/>
          <w:szCs w:val="20"/>
        </w:rPr>
        <w:t xml:space="preserve"> en </w:t>
      </w:r>
      <w:r w:rsidRPr="00954DB8">
        <w:rPr>
          <w:rFonts w:ascii="Arial" w:eastAsia="Arial" w:hAnsi="Arial" w:cs="Arial"/>
          <w:color w:val="000000"/>
          <w:sz w:val="20"/>
          <w:szCs w:val="20"/>
        </w:rPr>
        <w:t>het exportpakket.</w:t>
      </w:r>
    </w:p>
    <w:p w14:paraId="0DED55D6" w14:textId="77777777" w:rsidR="00704BAE" w:rsidRPr="00954DB8"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954DB8">
        <w:rPr>
          <w:rFonts w:ascii="Arial" w:eastAsia="Arial" w:hAnsi="Arial" w:cs="Arial"/>
          <w:color w:val="000000"/>
          <w:sz w:val="20"/>
          <w:szCs w:val="20"/>
        </w:rPr>
        <w:t>De rolverdeling in het wereldsysteem ziet er tegenwoordig zo uit:</w:t>
      </w:r>
    </w:p>
    <w:p w14:paraId="6502BCEB" w14:textId="6594F5C8" w:rsidR="00704BAE" w:rsidRPr="00903DFD" w:rsidRDefault="00704BAE" w:rsidP="00D775DA">
      <w:pPr>
        <w:numPr>
          <w:ilvl w:val="1"/>
          <w:numId w:val="42"/>
        </w:numPr>
        <w:pBdr>
          <w:top w:val="nil"/>
          <w:left w:val="nil"/>
          <w:bottom w:val="nil"/>
          <w:right w:val="nil"/>
          <w:between w:val="nil"/>
        </w:pBdr>
        <w:tabs>
          <w:tab w:val="left" w:pos="284"/>
        </w:tabs>
        <w:suppressAutoHyphens w:val="0"/>
        <w:spacing w:line="240" w:lineRule="auto"/>
        <w:ind w:left="0" w:hanging="2"/>
        <w:textDirection w:val="lrTb"/>
        <w:rPr>
          <w:rFonts w:ascii="Arial" w:eastAsia="Arial" w:hAnsi="Arial" w:cs="Arial"/>
          <w:color w:val="000000"/>
          <w:sz w:val="20"/>
          <w:szCs w:val="20"/>
        </w:rPr>
      </w:pPr>
      <w:r w:rsidRPr="00954DB8">
        <w:rPr>
          <w:rFonts w:ascii="Arial" w:eastAsia="Arial" w:hAnsi="Arial" w:cs="Arial"/>
          <w:color w:val="000000"/>
          <w:sz w:val="20"/>
          <w:szCs w:val="20"/>
        </w:rPr>
        <w:t>De centrumlanden produceren hoogwaardige industriegoederen</w:t>
      </w:r>
      <w:r w:rsidR="00954DB8">
        <w:rPr>
          <w:rFonts w:ascii="Arial" w:eastAsia="Arial" w:hAnsi="Arial" w:cs="Arial"/>
          <w:color w:val="000000"/>
          <w:sz w:val="20"/>
          <w:szCs w:val="20"/>
        </w:rPr>
        <w:t>,</w:t>
      </w:r>
      <w:r w:rsidRPr="00D775DA">
        <w:rPr>
          <w:rFonts w:ascii="Arial" w:eastAsia="Arial" w:hAnsi="Arial" w:cs="Arial"/>
          <w:color w:val="000000"/>
          <w:sz w:val="20"/>
          <w:szCs w:val="20"/>
        </w:rPr>
        <w:t xml:space="preserve"> </w:t>
      </w:r>
      <w:r w:rsidRPr="00903DFD">
        <w:rPr>
          <w:rFonts w:ascii="Arial" w:eastAsia="Arial" w:hAnsi="Arial" w:cs="Arial"/>
          <w:color w:val="000000"/>
          <w:sz w:val="20"/>
          <w:szCs w:val="20"/>
        </w:rPr>
        <w:t xml:space="preserve">maar leveren vooral financiële en </w:t>
      </w:r>
      <w:r w:rsidR="00954DB8">
        <w:rPr>
          <w:rFonts w:ascii="Arial" w:eastAsia="Arial" w:hAnsi="Arial" w:cs="Arial"/>
          <w:color w:val="000000"/>
          <w:sz w:val="20"/>
          <w:szCs w:val="20"/>
        </w:rPr>
        <w:tab/>
      </w:r>
      <w:r w:rsidRPr="00903DFD">
        <w:rPr>
          <w:rFonts w:ascii="Arial" w:eastAsia="Arial" w:hAnsi="Arial" w:cs="Arial"/>
          <w:color w:val="000000"/>
          <w:sz w:val="20"/>
          <w:szCs w:val="20"/>
        </w:rPr>
        <w:t xml:space="preserve">zakelijke </w:t>
      </w:r>
      <w:r w:rsidRPr="00D775DA">
        <w:rPr>
          <w:rFonts w:ascii="Arial" w:eastAsia="Arial" w:hAnsi="Arial" w:cs="Arial"/>
          <w:color w:val="000000"/>
          <w:sz w:val="20"/>
          <w:szCs w:val="20"/>
        </w:rPr>
        <w:t xml:space="preserve">diensten. </w:t>
      </w:r>
    </w:p>
    <w:p w14:paraId="35167CD5" w14:textId="77777777" w:rsidR="00704BAE" w:rsidRPr="00954DB8" w:rsidRDefault="00704BAE" w:rsidP="00D775DA">
      <w:pPr>
        <w:numPr>
          <w:ilvl w:val="1"/>
          <w:numId w:val="42"/>
        </w:numPr>
        <w:pBdr>
          <w:top w:val="nil"/>
          <w:left w:val="nil"/>
          <w:bottom w:val="nil"/>
          <w:right w:val="nil"/>
          <w:between w:val="nil"/>
        </w:pBdr>
        <w:tabs>
          <w:tab w:val="left" w:pos="284"/>
        </w:tabs>
        <w:suppressAutoHyphens w:val="0"/>
        <w:spacing w:line="240" w:lineRule="auto"/>
        <w:ind w:left="0" w:hanging="2"/>
        <w:textDirection w:val="lrTb"/>
        <w:rPr>
          <w:rFonts w:ascii="Arial" w:eastAsia="Arial" w:hAnsi="Arial" w:cs="Arial"/>
          <w:color w:val="000000"/>
          <w:sz w:val="20"/>
          <w:szCs w:val="20"/>
        </w:rPr>
      </w:pPr>
      <w:r w:rsidRPr="00954DB8">
        <w:rPr>
          <w:rFonts w:ascii="Arial" w:eastAsia="Arial" w:hAnsi="Arial" w:cs="Arial"/>
          <w:color w:val="000000"/>
          <w:sz w:val="20"/>
          <w:szCs w:val="20"/>
        </w:rPr>
        <w:t xml:space="preserve">De </w:t>
      </w:r>
      <w:proofErr w:type="spellStart"/>
      <w:r w:rsidRPr="00954DB8">
        <w:rPr>
          <w:rFonts w:ascii="Arial" w:eastAsia="Arial" w:hAnsi="Arial" w:cs="Arial"/>
          <w:color w:val="000000"/>
          <w:sz w:val="20"/>
          <w:szCs w:val="20"/>
        </w:rPr>
        <w:t>semiperifere</w:t>
      </w:r>
      <w:proofErr w:type="spellEnd"/>
      <w:r w:rsidRPr="00954DB8">
        <w:rPr>
          <w:rFonts w:ascii="Arial" w:eastAsia="Arial" w:hAnsi="Arial" w:cs="Arial"/>
          <w:color w:val="000000"/>
          <w:sz w:val="20"/>
          <w:szCs w:val="20"/>
        </w:rPr>
        <w:t xml:space="preserve"> en perifere landen hebben zich opgesplitst in:</w:t>
      </w:r>
    </w:p>
    <w:p w14:paraId="648040AB" w14:textId="5BCEF3E0" w:rsidR="00954DB8" w:rsidRPr="00E967E8" w:rsidRDefault="00954DB8" w:rsidP="00D775DA">
      <w:pPr>
        <w:pBdr>
          <w:top w:val="nil"/>
          <w:left w:val="nil"/>
          <w:bottom w:val="nil"/>
          <w:right w:val="nil"/>
          <w:between w:val="nil"/>
        </w:pBdr>
        <w:tabs>
          <w:tab w:val="left" w:pos="284"/>
        </w:tabs>
        <w:suppressAutoHyphens w:val="0"/>
        <w:spacing w:line="240" w:lineRule="auto"/>
        <w:ind w:leftChars="0" w:left="284" w:firstLineChars="0" w:firstLine="0"/>
        <w:textDirection w:val="lrTb"/>
        <w:rPr>
          <w:rFonts w:ascii="Arial" w:eastAsia="Arial" w:hAnsi="Arial" w:cs="Arial"/>
          <w:color w:val="000000"/>
          <w:sz w:val="20"/>
          <w:szCs w:val="20"/>
        </w:rPr>
      </w:pPr>
      <w:r w:rsidRPr="00E967E8">
        <w:rPr>
          <w:rFonts w:ascii="Times New Roman" w:eastAsia="Noto Sans Symbols" w:hAnsi="Times New Roman" w:cs="Times New Roman"/>
          <w:color w:val="000000"/>
          <w:sz w:val="20"/>
          <w:szCs w:val="20"/>
        </w:rPr>
        <w:t xml:space="preserve">– </w:t>
      </w:r>
      <w:r w:rsidRPr="00E967E8">
        <w:rPr>
          <w:rFonts w:ascii="Arial" w:eastAsia="Arial" w:hAnsi="Arial" w:cs="Arial"/>
          <w:color w:val="000000"/>
          <w:sz w:val="20"/>
          <w:szCs w:val="20"/>
        </w:rPr>
        <w:t>o</w:t>
      </w:r>
      <w:r w:rsidR="00704BAE" w:rsidRPr="00E967E8">
        <w:rPr>
          <w:rFonts w:ascii="Arial" w:eastAsia="Arial" w:hAnsi="Arial" w:cs="Arial"/>
          <w:color w:val="000000"/>
          <w:sz w:val="20"/>
          <w:szCs w:val="20"/>
        </w:rPr>
        <w:t>pkomende landen met een exportpakket waarbij een steeds groter deel bestaat uit hoogwaardige goederen.</w:t>
      </w:r>
    </w:p>
    <w:p w14:paraId="68912821" w14:textId="0C21E95C" w:rsidR="00704BAE" w:rsidRPr="00E967E8" w:rsidRDefault="00954DB8" w:rsidP="00D775DA">
      <w:pPr>
        <w:pBdr>
          <w:top w:val="nil"/>
          <w:left w:val="nil"/>
          <w:bottom w:val="nil"/>
          <w:right w:val="nil"/>
          <w:between w:val="nil"/>
        </w:pBdr>
        <w:tabs>
          <w:tab w:val="left" w:pos="284"/>
        </w:tabs>
        <w:suppressAutoHyphens w:val="0"/>
        <w:spacing w:line="240" w:lineRule="auto"/>
        <w:ind w:leftChars="0" w:left="284" w:firstLineChars="0" w:firstLine="0"/>
        <w:textDirection w:val="lrTb"/>
        <w:rPr>
          <w:rFonts w:ascii="Arial" w:eastAsia="Arial" w:hAnsi="Arial" w:cs="Arial"/>
          <w:color w:val="000000"/>
          <w:sz w:val="20"/>
          <w:szCs w:val="20"/>
        </w:rPr>
      </w:pPr>
      <w:r w:rsidRPr="00E967E8">
        <w:rPr>
          <w:rFonts w:ascii="Times New Roman" w:eastAsia="Noto Sans Symbols" w:hAnsi="Times New Roman" w:cs="Times New Roman"/>
          <w:color w:val="000000"/>
          <w:sz w:val="20"/>
          <w:szCs w:val="20"/>
        </w:rPr>
        <w:t xml:space="preserve">– </w:t>
      </w:r>
      <w:r w:rsidRPr="00E967E8">
        <w:rPr>
          <w:rFonts w:ascii="Arial" w:eastAsia="Arial" w:hAnsi="Arial" w:cs="Arial"/>
          <w:color w:val="000000"/>
          <w:sz w:val="20"/>
          <w:szCs w:val="20"/>
        </w:rPr>
        <w:t>m</w:t>
      </w:r>
      <w:r w:rsidR="00704BAE" w:rsidRPr="00E967E8">
        <w:rPr>
          <w:rFonts w:ascii="Arial" w:eastAsia="Arial" w:hAnsi="Arial" w:cs="Arial"/>
          <w:color w:val="000000"/>
          <w:sz w:val="20"/>
          <w:szCs w:val="20"/>
        </w:rPr>
        <w:t>iddengroep waar de export en van industrieproducten en diensten wordt aangevuld met grondstoffen.</w:t>
      </w:r>
    </w:p>
    <w:p w14:paraId="23BD7339" w14:textId="726E4422" w:rsidR="00704BAE" w:rsidRPr="00903DFD" w:rsidRDefault="00954DB8" w:rsidP="00D775DA">
      <w:pPr>
        <w:pBdr>
          <w:top w:val="nil"/>
          <w:left w:val="nil"/>
          <w:bottom w:val="nil"/>
          <w:right w:val="nil"/>
          <w:between w:val="nil"/>
        </w:pBdr>
        <w:tabs>
          <w:tab w:val="left" w:pos="284"/>
        </w:tabs>
        <w:suppressAutoHyphens w:val="0"/>
        <w:spacing w:line="240" w:lineRule="auto"/>
        <w:ind w:leftChars="0" w:left="284" w:firstLineChars="0" w:firstLine="0"/>
        <w:textDirection w:val="lrTb"/>
        <w:rPr>
          <w:rFonts w:ascii="Arial" w:eastAsia="Arial" w:hAnsi="Arial" w:cs="Arial"/>
          <w:color w:val="000000"/>
          <w:sz w:val="20"/>
          <w:szCs w:val="20"/>
        </w:rPr>
      </w:pPr>
      <w:r w:rsidRPr="00E967E8">
        <w:rPr>
          <w:rFonts w:ascii="Times New Roman" w:eastAsia="Noto Sans Symbols" w:hAnsi="Times New Roman" w:cs="Times New Roman"/>
          <w:color w:val="000000"/>
          <w:sz w:val="20"/>
          <w:szCs w:val="20"/>
        </w:rPr>
        <w:t xml:space="preserve">– </w:t>
      </w:r>
      <w:r w:rsidRPr="00E967E8">
        <w:rPr>
          <w:rFonts w:ascii="Arial" w:eastAsia="Arial" w:hAnsi="Arial" w:cs="Arial"/>
          <w:color w:val="000000"/>
          <w:sz w:val="20"/>
          <w:szCs w:val="20"/>
        </w:rPr>
        <w:t>a</w:t>
      </w:r>
      <w:r w:rsidR="00704BAE" w:rsidRPr="00E967E8">
        <w:rPr>
          <w:rFonts w:ascii="Arial" w:eastAsia="Arial" w:hAnsi="Arial" w:cs="Arial"/>
          <w:color w:val="000000"/>
          <w:sz w:val="20"/>
          <w:szCs w:val="20"/>
        </w:rPr>
        <w:t>llerarmste landen, de achterblijvers. Zij exporteren vooral grondstoffen en laagwaardige consumptiegoederen zoals kleding.</w:t>
      </w:r>
    </w:p>
    <w:p w14:paraId="35FA2780" w14:textId="77777777"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p>
    <w:p w14:paraId="58CA3283" w14:textId="77777777"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r>
        <w:br w:type="page"/>
      </w:r>
    </w:p>
    <w:p w14:paraId="6000C3B3" w14:textId="39648BD4"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lastRenderedPageBreak/>
        <w:t>2.5 Samenhang: ontwikkeling en bevolkingsgroei</w:t>
      </w:r>
    </w:p>
    <w:p w14:paraId="4AA9C212" w14:textId="77777777"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p>
    <w:p w14:paraId="57977A1E" w14:textId="193AE14E" w:rsidR="00704BAE" w:rsidRPr="003B5316"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3B5316">
        <w:rPr>
          <w:rFonts w:ascii="Arial" w:eastAsia="Arial" w:hAnsi="Arial" w:cs="Arial"/>
          <w:color w:val="000000"/>
          <w:sz w:val="20"/>
          <w:szCs w:val="20"/>
        </w:rPr>
        <w:t xml:space="preserve">Het verschil tussen het geboortecijfer en het sterftecijfer noemen we de </w:t>
      </w:r>
      <w:r w:rsidRPr="00D775DA">
        <w:rPr>
          <w:rFonts w:ascii="Arial" w:eastAsia="Arial" w:hAnsi="Arial" w:cs="Arial"/>
          <w:color w:val="000000"/>
          <w:sz w:val="20"/>
          <w:szCs w:val="20"/>
        </w:rPr>
        <w:t>natuurlijke bevolkingsgroei</w:t>
      </w:r>
      <w:r w:rsidRPr="003B5316">
        <w:rPr>
          <w:rFonts w:ascii="Arial" w:eastAsia="Arial" w:hAnsi="Arial" w:cs="Arial"/>
          <w:color w:val="000000"/>
          <w:sz w:val="20"/>
          <w:szCs w:val="20"/>
        </w:rPr>
        <w:t>. Als je kijkt naar de groei van de wereldbevolking vallen twee dingen op:</w:t>
      </w:r>
      <w:r w:rsidR="003B5316">
        <w:rPr>
          <w:rFonts w:ascii="Arial" w:eastAsia="Arial" w:hAnsi="Arial" w:cs="Arial"/>
          <w:color w:val="000000"/>
          <w:sz w:val="20"/>
          <w:szCs w:val="20"/>
        </w:rPr>
        <w:t xml:space="preserve"> </w:t>
      </w:r>
      <w:r w:rsidRPr="003B5316">
        <w:rPr>
          <w:rFonts w:ascii="Arial" w:eastAsia="Arial" w:hAnsi="Arial" w:cs="Arial"/>
          <w:color w:val="000000"/>
          <w:sz w:val="20"/>
          <w:szCs w:val="20"/>
        </w:rPr>
        <w:t>de groei gaat steeds sneller</w:t>
      </w:r>
      <w:r w:rsidR="003B5316">
        <w:rPr>
          <w:rFonts w:ascii="Arial" w:eastAsia="Arial" w:hAnsi="Arial" w:cs="Arial"/>
          <w:color w:val="000000"/>
          <w:sz w:val="20"/>
          <w:szCs w:val="20"/>
        </w:rPr>
        <w:t xml:space="preserve"> en </w:t>
      </w:r>
      <w:r w:rsidRPr="003B5316">
        <w:rPr>
          <w:rFonts w:ascii="Arial" w:eastAsia="Arial" w:hAnsi="Arial" w:cs="Arial"/>
          <w:color w:val="000000"/>
          <w:sz w:val="20"/>
          <w:szCs w:val="20"/>
        </w:rPr>
        <w:t>de groei gaat niet overal even snel.</w:t>
      </w:r>
    </w:p>
    <w:p w14:paraId="58E7866B" w14:textId="5A6CF0CA" w:rsidR="003B5316" w:rsidRPr="003B5316"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3B5316">
        <w:rPr>
          <w:rFonts w:ascii="Arial" w:eastAsia="Arial" w:hAnsi="Arial" w:cs="Arial"/>
          <w:color w:val="000000"/>
          <w:sz w:val="20"/>
          <w:szCs w:val="20"/>
        </w:rPr>
        <w:t>De wereldwijde natuurlijke bevolkingsgroei neemt af</w:t>
      </w:r>
      <w:r w:rsidR="003B5316">
        <w:rPr>
          <w:rFonts w:ascii="Arial" w:eastAsia="Arial" w:hAnsi="Arial" w:cs="Arial"/>
          <w:color w:val="000000"/>
          <w:sz w:val="20"/>
          <w:szCs w:val="20"/>
        </w:rPr>
        <w:t>,</w:t>
      </w:r>
      <w:r w:rsidRPr="003B5316">
        <w:rPr>
          <w:rFonts w:ascii="Arial" w:eastAsia="Arial" w:hAnsi="Arial" w:cs="Arial"/>
          <w:color w:val="000000"/>
          <w:sz w:val="20"/>
          <w:szCs w:val="20"/>
        </w:rPr>
        <w:t xml:space="preserve"> maar de </w:t>
      </w:r>
      <w:r w:rsidRPr="00D775DA">
        <w:rPr>
          <w:rFonts w:ascii="Arial" w:eastAsia="Arial" w:hAnsi="Arial" w:cs="Arial"/>
          <w:color w:val="000000"/>
          <w:sz w:val="20"/>
          <w:szCs w:val="20"/>
        </w:rPr>
        <w:t>absolute</w:t>
      </w:r>
      <w:r w:rsidRPr="003B5316">
        <w:rPr>
          <w:rFonts w:ascii="Arial" w:eastAsia="Arial" w:hAnsi="Arial" w:cs="Arial"/>
          <w:color w:val="000000"/>
          <w:sz w:val="20"/>
          <w:szCs w:val="20"/>
        </w:rPr>
        <w:t xml:space="preserve"> groei gaat door</w:t>
      </w:r>
      <w:r w:rsidR="003B5316">
        <w:rPr>
          <w:rFonts w:ascii="Arial" w:eastAsia="Arial" w:hAnsi="Arial" w:cs="Arial"/>
          <w:color w:val="000000"/>
          <w:sz w:val="20"/>
          <w:szCs w:val="20"/>
        </w:rPr>
        <w:t xml:space="preserve">. Ten eerste omdat dat </w:t>
      </w:r>
      <w:r w:rsidRPr="003B5316">
        <w:rPr>
          <w:rFonts w:ascii="Arial" w:eastAsia="Arial" w:hAnsi="Arial" w:cs="Arial"/>
          <w:color w:val="000000"/>
          <w:sz w:val="20"/>
          <w:szCs w:val="20"/>
        </w:rPr>
        <w:t>vrouwen die nog kinderen gaan krijgen een omvangrijke groep</w:t>
      </w:r>
      <w:r w:rsidR="003B5316">
        <w:rPr>
          <w:rFonts w:ascii="Arial" w:eastAsia="Arial" w:hAnsi="Arial" w:cs="Arial"/>
          <w:color w:val="000000"/>
          <w:sz w:val="20"/>
          <w:szCs w:val="20"/>
        </w:rPr>
        <w:t xml:space="preserve"> vormen. D</w:t>
      </w:r>
      <w:r w:rsidRPr="003B5316">
        <w:rPr>
          <w:rFonts w:ascii="Arial" w:eastAsia="Arial" w:hAnsi="Arial" w:cs="Arial"/>
          <w:color w:val="000000"/>
          <w:sz w:val="20"/>
          <w:szCs w:val="20"/>
        </w:rPr>
        <w:t xml:space="preserve">e </w:t>
      </w:r>
      <w:r w:rsidRPr="00D775DA">
        <w:rPr>
          <w:rFonts w:ascii="Arial" w:eastAsia="Arial" w:hAnsi="Arial" w:cs="Arial"/>
          <w:color w:val="000000"/>
          <w:sz w:val="20"/>
          <w:szCs w:val="20"/>
        </w:rPr>
        <w:t>vruchtbaarheid</w:t>
      </w:r>
      <w:r w:rsidRPr="003B5316">
        <w:rPr>
          <w:rFonts w:ascii="Arial" w:eastAsia="Arial" w:hAnsi="Arial" w:cs="Arial"/>
          <w:color w:val="000000"/>
          <w:sz w:val="20"/>
          <w:szCs w:val="20"/>
        </w:rPr>
        <w:t xml:space="preserve"> is echter wel sterk gedaald, in de westerse landen tot onder het vervangingsniveau</w:t>
      </w:r>
      <w:r w:rsidR="003B5316">
        <w:rPr>
          <w:rFonts w:ascii="Arial" w:eastAsia="Arial" w:hAnsi="Arial" w:cs="Arial"/>
          <w:color w:val="000000"/>
          <w:sz w:val="20"/>
          <w:szCs w:val="20"/>
        </w:rPr>
        <w:t>. De tweede reden is dat w</w:t>
      </w:r>
      <w:r w:rsidRPr="003B5316">
        <w:rPr>
          <w:rFonts w:ascii="Arial" w:eastAsia="Arial" w:hAnsi="Arial" w:cs="Arial"/>
          <w:color w:val="000000"/>
          <w:sz w:val="20"/>
          <w:szCs w:val="20"/>
        </w:rPr>
        <w:t xml:space="preserve">ereldwijd de </w:t>
      </w:r>
      <w:r w:rsidRPr="00D775DA">
        <w:rPr>
          <w:rFonts w:ascii="Arial" w:eastAsia="Arial" w:hAnsi="Arial" w:cs="Arial"/>
          <w:color w:val="000000"/>
          <w:sz w:val="20"/>
          <w:szCs w:val="20"/>
        </w:rPr>
        <w:t>levensverwachting</w:t>
      </w:r>
      <w:r w:rsidR="003B5316">
        <w:rPr>
          <w:rFonts w:ascii="Arial" w:eastAsia="Arial" w:hAnsi="Arial" w:cs="Arial"/>
          <w:color w:val="000000"/>
          <w:sz w:val="20"/>
          <w:szCs w:val="20"/>
        </w:rPr>
        <w:t xml:space="preserve"> stijgt</w:t>
      </w:r>
      <w:r w:rsidRPr="003B5316">
        <w:rPr>
          <w:rFonts w:ascii="Arial" w:eastAsia="Arial" w:hAnsi="Arial" w:cs="Arial"/>
          <w:color w:val="000000"/>
          <w:sz w:val="20"/>
          <w:szCs w:val="20"/>
        </w:rPr>
        <w:t>. Er komen dus nog veel ouderen bij.</w:t>
      </w:r>
    </w:p>
    <w:p w14:paraId="3DAE4306" w14:textId="77777777" w:rsidR="00704BAE" w:rsidRPr="003B5316"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3B5316">
        <w:rPr>
          <w:rFonts w:ascii="Arial" w:eastAsia="Arial" w:hAnsi="Arial" w:cs="Arial"/>
          <w:color w:val="000000"/>
          <w:sz w:val="20"/>
          <w:szCs w:val="20"/>
        </w:rPr>
        <w:t>Arme landen hebben vaak nog wel een hoog geboortecijfer, dit komt door:</w:t>
      </w:r>
    </w:p>
    <w:p w14:paraId="614E1FB5" w14:textId="5EAD1CE2" w:rsidR="00704BAE" w:rsidRPr="003B5316" w:rsidRDefault="00704BAE" w:rsidP="00D775DA">
      <w:pPr>
        <w:numPr>
          <w:ilvl w:val="0"/>
          <w:numId w:val="43"/>
        </w:numPr>
        <w:pBdr>
          <w:top w:val="nil"/>
          <w:left w:val="nil"/>
          <w:bottom w:val="nil"/>
          <w:right w:val="nil"/>
          <w:between w:val="nil"/>
        </w:pBdr>
        <w:tabs>
          <w:tab w:val="left" w:pos="284"/>
        </w:tabs>
        <w:suppressAutoHyphens w:val="0"/>
        <w:spacing w:line="240" w:lineRule="auto"/>
        <w:ind w:leftChars="0" w:firstLineChars="0"/>
        <w:textDirection w:val="lrTb"/>
        <w:rPr>
          <w:rFonts w:ascii="Arial" w:eastAsia="Arial" w:hAnsi="Arial" w:cs="Arial"/>
          <w:color w:val="000000"/>
          <w:sz w:val="20"/>
          <w:szCs w:val="20"/>
        </w:rPr>
      </w:pPr>
      <w:r w:rsidRPr="003B5316">
        <w:rPr>
          <w:rFonts w:ascii="Arial" w:eastAsia="Arial" w:hAnsi="Arial" w:cs="Arial"/>
          <w:color w:val="000000"/>
          <w:sz w:val="20"/>
          <w:szCs w:val="20"/>
        </w:rPr>
        <w:t xml:space="preserve">een jonge </w:t>
      </w:r>
      <w:r w:rsidRPr="00D775DA">
        <w:rPr>
          <w:rFonts w:ascii="Arial" w:eastAsia="Arial" w:hAnsi="Arial" w:cs="Arial"/>
          <w:color w:val="000000"/>
          <w:sz w:val="20"/>
          <w:szCs w:val="20"/>
        </w:rPr>
        <w:t>leeftijdsopbouw</w:t>
      </w:r>
      <w:r w:rsidRPr="003B5316">
        <w:rPr>
          <w:rFonts w:ascii="Arial" w:eastAsia="Arial" w:hAnsi="Arial" w:cs="Arial"/>
          <w:color w:val="000000"/>
          <w:sz w:val="20"/>
          <w:szCs w:val="20"/>
        </w:rPr>
        <w:t xml:space="preserve"> waardoor veel vrouwen in de vruchtbare leeftijd zijn;</w:t>
      </w:r>
    </w:p>
    <w:p w14:paraId="0D235D7D" w14:textId="75851CB5" w:rsidR="00704BAE" w:rsidRPr="003B5316" w:rsidRDefault="00704BAE" w:rsidP="00D775DA">
      <w:pPr>
        <w:numPr>
          <w:ilvl w:val="1"/>
          <w:numId w:val="43"/>
        </w:numPr>
        <w:pBdr>
          <w:top w:val="nil"/>
          <w:left w:val="nil"/>
          <w:bottom w:val="nil"/>
          <w:right w:val="nil"/>
          <w:between w:val="nil"/>
        </w:pBdr>
        <w:tabs>
          <w:tab w:val="left" w:pos="284"/>
        </w:tabs>
        <w:suppressAutoHyphens w:val="0"/>
        <w:spacing w:line="240" w:lineRule="auto"/>
        <w:ind w:left="0" w:hanging="2"/>
        <w:textDirection w:val="lrTb"/>
        <w:rPr>
          <w:rFonts w:ascii="Arial" w:eastAsia="Arial" w:hAnsi="Arial" w:cs="Arial"/>
          <w:color w:val="000000"/>
          <w:sz w:val="20"/>
          <w:szCs w:val="20"/>
        </w:rPr>
      </w:pPr>
      <w:r w:rsidRPr="003B5316">
        <w:rPr>
          <w:rFonts w:ascii="Arial" w:eastAsia="Arial" w:hAnsi="Arial" w:cs="Arial"/>
          <w:color w:val="000000"/>
          <w:sz w:val="20"/>
          <w:szCs w:val="20"/>
        </w:rPr>
        <w:t xml:space="preserve">een gebrek aan (toegang tot) onderwijs. Door scholing trouwen vrouwen later en weten ze meer van </w:t>
      </w:r>
      <w:r w:rsidRPr="00D775DA">
        <w:rPr>
          <w:rFonts w:ascii="Arial" w:eastAsia="Arial" w:hAnsi="Arial" w:cs="Arial"/>
          <w:color w:val="000000"/>
          <w:sz w:val="20"/>
          <w:szCs w:val="20"/>
        </w:rPr>
        <w:t>geboortebeperking</w:t>
      </w:r>
      <w:r w:rsidRPr="003B5316">
        <w:rPr>
          <w:rFonts w:ascii="Arial" w:eastAsia="Arial" w:hAnsi="Arial" w:cs="Arial"/>
          <w:color w:val="000000"/>
          <w:sz w:val="20"/>
          <w:szCs w:val="20"/>
        </w:rPr>
        <w:t xml:space="preserve">; </w:t>
      </w:r>
    </w:p>
    <w:p w14:paraId="20C64C1E" w14:textId="77777777" w:rsidR="00704BAE" w:rsidRPr="003B5316" w:rsidRDefault="00704BAE" w:rsidP="00D775DA">
      <w:pPr>
        <w:numPr>
          <w:ilvl w:val="1"/>
          <w:numId w:val="43"/>
        </w:numPr>
        <w:pBdr>
          <w:top w:val="nil"/>
          <w:left w:val="nil"/>
          <w:bottom w:val="nil"/>
          <w:right w:val="nil"/>
          <w:between w:val="nil"/>
        </w:pBdr>
        <w:tabs>
          <w:tab w:val="left" w:pos="284"/>
        </w:tabs>
        <w:suppressAutoHyphens w:val="0"/>
        <w:spacing w:line="240" w:lineRule="auto"/>
        <w:ind w:left="0" w:hanging="2"/>
        <w:textDirection w:val="lrTb"/>
        <w:rPr>
          <w:rFonts w:ascii="Arial" w:eastAsia="Arial" w:hAnsi="Arial" w:cs="Arial"/>
          <w:color w:val="000000"/>
          <w:sz w:val="20"/>
          <w:szCs w:val="20"/>
        </w:rPr>
      </w:pPr>
      <w:r w:rsidRPr="003B5316">
        <w:rPr>
          <w:rFonts w:ascii="Arial" w:eastAsia="Arial" w:hAnsi="Arial" w:cs="Arial"/>
          <w:color w:val="000000"/>
          <w:sz w:val="20"/>
          <w:szCs w:val="20"/>
        </w:rPr>
        <w:t>overtuiging en cultuur. Een groot gezin levert soms aanzien op;</w:t>
      </w:r>
    </w:p>
    <w:p w14:paraId="7262EE37" w14:textId="59B6888B" w:rsidR="00704BAE" w:rsidRPr="003B5316" w:rsidRDefault="00704BAE" w:rsidP="00D775DA">
      <w:pPr>
        <w:numPr>
          <w:ilvl w:val="1"/>
          <w:numId w:val="43"/>
        </w:numPr>
        <w:pBdr>
          <w:top w:val="nil"/>
          <w:left w:val="nil"/>
          <w:bottom w:val="nil"/>
          <w:right w:val="nil"/>
          <w:between w:val="nil"/>
        </w:pBdr>
        <w:tabs>
          <w:tab w:val="left" w:pos="284"/>
        </w:tabs>
        <w:suppressAutoHyphens w:val="0"/>
        <w:spacing w:line="240" w:lineRule="auto"/>
        <w:ind w:left="0" w:hanging="2"/>
        <w:textDirection w:val="lrTb"/>
        <w:rPr>
          <w:rFonts w:ascii="Arial" w:eastAsia="Arial" w:hAnsi="Arial" w:cs="Arial"/>
          <w:color w:val="000000"/>
          <w:sz w:val="20"/>
          <w:szCs w:val="20"/>
        </w:rPr>
      </w:pPr>
      <w:r w:rsidRPr="003B5316">
        <w:rPr>
          <w:rFonts w:ascii="Arial" w:eastAsia="Arial" w:hAnsi="Arial" w:cs="Arial"/>
          <w:color w:val="000000"/>
          <w:sz w:val="20"/>
          <w:szCs w:val="20"/>
        </w:rPr>
        <w:t xml:space="preserve">een gebrek aan zorgt leidt tot een hoge </w:t>
      </w:r>
      <w:r w:rsidRPr="00D775DA">
        <w:rPr>
          <w:rFonts w:ascii="Arial" w:eastAsia="Arial" w:hAnsi="Arial" w:cs="Arial"/>
          <w:color w:val="000000"/>
          <w:sz w:val="20"/>
          <w:szCs w:val="20"/>
        </w:rPr>
        <w:t>kindersterfte</w:t>
      </w:r>
      <w:r w:rsidR="003B5316">
        <w:rPr>
          <w:rFonts w:ascii="Arial" w:eastAsia="Arial" w:hAnsi="Arial" w:cs="Arial"/>
          <w:color w:val="000000"/>
          <w:sz w:val="20"/>
          <w:szCs w:val="20"/>
        </w:rPr>
        <w:t>,</w:t>
      </w:r>
      <w:r w:rsidRPr="003B5316">
        <w:rPr>
          <w:rFonts w:ascii="Arial" w:eastAsia="Arial" w:hAnsi="Arial" w:cs="Arial"/>
          <w:color w:val="000000"/>
          <w:sz w:val="20"/>
          <w:szCs w:val="20"/>
        </w:rPr>
        <w:t xml:space="preserve"> waardoor men </w:t>
      </w:r>
      <w:r w:rsidR="003B5316">
        <w:rPr>
          <w:rFonts w:ascii="Arial" w:eastAsia="Arial" w:hAnsi="Arial" w:cs="Arial"/>
          <w:color w:val="000000"/>
          <w:sz w:val="20"/>
          <w:szCs w:val="20"/>
        </w:rPr>
        <w:t xml:space="preserve">voor </w:t>
      </w:r>
      <w:r w:rsidRPr="003B5316">
        <w:rPr>
          <w:rFonts w:ascii="Arial" w:eastAsia="Arial" w:hAnsi="Arial" w:cs="Arial"/>
          <w:color w:val="000000"/>
          <w:sz w:val="20"/>
          <w:szCs w:val="20"/>
        </w:rPr>
        <w:t xml:space="preserve">extra kinderen </w:t>
      </w:r>
      <w:r w:rsidR="003B5316">
        <w:rPr>
          <w:rFonts w:ascii="Arial" w:eastAsia="Arial" w:hAnsi="Arial" w:cs="Arial"/>
          <w:color w:val="000000"/>
          <w:sz w:val="20"/>
          <w:szCs w:val="20"/>
        </w:rPr>
        <w:t>kiest</w:t>
      </w:r>
      <w:r w:rsidRPr="003B5316">
        <w:rPr>
          <w:rFonts w:ascii="Arial" w:eastAsia="Arial" w:hAnsi="Arial" w:cs="Arial"/>
          <w:color w:val="000000"/>
          <w:sz w:val="20"/>
          <w:szCs w:val="20"/>
        </w:rPr>
        <w:t>;</w:t>
      </w:r>
    </w:p>
    <w:p w14:paraId="5859B395" w14:textId="23EDAFDE" w:rsidR="00704BAE" w:rsidRDefault="00704BAE" w:rsidP="00D775DA">
      <w:pPr>
        <w:numPr>
          <w:ilvl w:val="1"/>
          <w:numId w:val="43"/>
        </w:numPr>
        <w:pBdr>
          <w:top w:val="nil"/>
          <w:left w:val="nil"/>
          <w:bottom w:val="nil"/>
          <w:right w:val="nil"/>
          <w:between w:val="nil"/>
        </w:pBdr>
        <w:tabs>
          <w:tab w:val="left" w:pos="284"/>
        </w:tabs>
        <w:suppressAutoHyphens w:val="0"/>
        <w:spacing w:line="240" w:lineRule="auto"/>
        <w:ind w:left="0" w:hanging="2"/>
        <w:textDirection w:val="lrTb"/>
        <w:rPr>
          <w:rFonts w:ascii="Arial" w:eastAsia="Arial" w:hAnsi="Arial" w:cs="Arial"/>
          <w:color w:val="000000"/>
          <w:sz w:val="20"/>
          <w:szCs w:val="20"/>
        </w:rPr>
      </w:pPr>
      <w:r w:rsidRPr="003B5316">
        <w:rPr>
          <w:rFonts w:ascii="Arial" w:eastAsia="Arial" w:hAnsi="Arial" w:cs="Arial"/>
          <w:color w:val="000000"/>
          <w:sz w:val="20"/>
          <w:szCs w:val="20"/>
        </w:rPr>
        <w:t xml:space="preserve">armoede. Wanneer de </w:t>
      </w:r>
      <w:r w:rsidRPr="00D775DA">
        <w:rPr>
          <w:rFonts w:ascii="Arial" w:eastAsia="Arial" w:hAnsi="Arial" w:cs="Arial"/>
          <w:color w:val="000000"/>
          <w:sz w:val="20"/>
          <w:szCs w:val="20"/>
        </w:rPr>
        <w:t>welvaart</w:t>
      </w:r>
      <w:r w:rsidRPr="003B5316">
        <w:rPr>
          <w:rFonts w:ascii="Arial" w:eastAsia="Arial" w:hAnsi="Arial" w:cs="Arial"/>
          <w:color w:val="000000"/>
          <w:sz w:val="20"/>
          <w:szCs w:val="20"/>
        </w:rPr>
        <w:t xml:space="preserve"> stijgt, daalt het geboortecijfer.</w:t>
      </w:r>
    </w:p>
    <w:p w14:paraId="044B41DC" w14:textId="1370C23C" w:rsidR="00704BAE" w:rsidRPr="003B5316"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3B5316">
        <w:rPr>
          <w:rFonts w:ascii="Arial" w:eastAsia="Arial" w:hAnsi="Arial" w:cs="Arial"/>
          <w:color w:val="000000"/>
          <w:sz w:val="20"/>
          <w:szCs w:val="20"/>
        </w:rPr>
        <w:t xml:space="preserve">De ontwikkeling van het geboorte- en sterftecijfer hangt samen met de toename van de welvaart. Deze ontwikkeling wordt weergeven in het </w:t>
      </w:r>
      <w:r w:rsidRPr="00D775DA">
        <w:rPr>
          <w:rFonts w:ascii="Arial" w:eastAsia="Arial" w:hAnsi="Arial" w:cs="Arial"/>
          <w:color w:val="000000"/>
          <w:sz w:val="20"/>
          <w:szCs w:val="20"/>
        </w:rPr>
        <w:t>demografisch transitiemodel</w:t>
      </w:r>
      <w:r w:rsidRPr="003B5316">
        <w:rPr>
          <w:rFonts w:ascii="Arial" w:eastAsia="Arial" w:hAnsi="Arial" w:cs="Arial"/>
          <w:color w:val="000000"/>
          <w:sz w:val="20"/>
          <w:szCs w:val="20"/>
        </w:rPr>
        <w:t>. Dit model kent vier fasen:</w:t>
      </w:r>
    </w:p>
    <w:p w14:paraId="562A4985" w14:textId="699C7E23" w:rsidR="00704BAE" w:rsidRPr="003B5316" w:rsidRDefault="004F6A69"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r>
      <w:r w:rsidR="00704BAE" w:rsidRPr="003B5316">
        <w:rPr>
          <w:rFonts w:ascii="Arial" w:eastAsia="Arial" w:hAnsi="Arial" w:cs="Arial"/>
          <w:color w:val="000000"/>
          <w:sz w:val="20"/>
          <w:szCs w:val="20"/>
        </w:rPr>
        <w:t>fase 1: zowel het geboorte- als het sterftecijfer is hoog</w:t>
      </w:r>
      <w:r w:rsidR="003B5316">
        <w:rPr>
          <w:rFonts w:ascii="Arial" w:eastAsia="Arial" w:hAnsi="Arial" w:cs="Arial"/>
          <w:color w:val="000000"/>
          <w:sz w:val="20"/>
          <w:szCs w:val="20"/>
        </w:rPr>
        <w:t>,</w:t>
      </w:r>
      <w:r w:rsidR="00704BAE" w:rsidRPr="003B5316">
        <w:rPr>
          <w:rFonts w:ascii="Arial" w:eastAsia="Arial" w:hAnsi="Arial" w:cs="Arial"/>
          <w:color w:val="000000"/>
          <w:sz w:val="20"/>
          <w:szCs w:val="20"/>
        </w:rPr>
        <w:t xml:space="preserve"> waardoor de </w:t>
      </w:r>
      <w:r w:rsidR="00704BAE" w:rsidRPr="00D775DA">
        <w:rPr>
          <w:rFonts w:ascii="Arial" w:eastAsia="Arial" w:hAnsi="Arial" w:cs="Arial"/>
          <w:color w:val="000000"/>
          <w:sz w:val="20"/>
          <w:szCs w:val="20"/>
        </w:rPr>
        <w:t>natuurlijke</w:t>
      </w:r>
      <w:r w:rsidR="00704BAE" w:rsidRPr="003B5316">
        <w:rPr>
          <w:rFonts w:ascii="Arial" w:eastAsia="Arial" w:hAnsi="Arial" w:cs="Arial"/>
          <w:color w:val="000000"/>
          <w:sz w:val="20"/>
          <w:szCs w:val="20"/>
        </w:rPr>
        <w:t xml:space="preserve"> groei laag is;</w:t>
      </w:r>
    </w:p>
    <w:p w14:paraId="2F5360CA" w14:textId="18EFEAD4" w:rsidR="00704BAE" w:rsidRPr="003B5316" w:rsidRDefault="004F6A69"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r>
      <w:r w:rsidR="00704BAE" w:rsidRPr="003B5316">
        <w:rPr>
          <w:rFonts w:ascii="Arial" w:eastAsia="Arial" w:hAnsi="Arial" w:cs="Arial"/>
          <w:color w:val="000000"/>
          <w:sz w:val="20"/>
          <w:szCs w:val="20"/>
        </w:rPr>
        <w:t xml:space="preserve">fase 2: door ontwikkeling daalt het sterftecijfer maar het geboortecijfer blijft hoog. De </w:t>
      </w:r>
      <w:r w:rsidR="00704BAE" w:rsidRPr="00D775DA">
        <w:rPr>
          <w:rFonts w:ascii="Arial" w:eastAsia="Arial" w:hAnsi="Arial" w:cs="Arial"/>
          <w:color w:val="000000"/>
          <w:sz w:val="20"/>
          <w:szCs w:val="20"/>
        </w:rPr>
        <w:t xml:space="preserve">groene druk </w:t>
      </w:r>
      <w:r w:rsidR="00704BAE" w:rsidRPr="003B5316">
        <w:rPr>
          <w:rFonts w:ascii="Arial" w:eastAsia="Arial" w:hAnsi="Arial" w:cs="Arial"/>
          <w:color w:val="000000"/>
          <w:sz w:val="20"/>
          <w:szCs w:val="20"/>
        </w:rPr>
        <w:t>is hierdoor hoog;</w:t>
      </w:r>
    </w:p>
    <w:p w14:paraId="2CB4E752" w14:textId="5E4F0469" w:rsidR="00704BAE" w:rsidRPr="003B5316" w:rsidRDefault="004F6A69"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r>
      <w:r w:rsidR="00704BAE" w:rsidRPr="003B5316">
        <w:rPr>
          <w:rFonts w:ascii="Arial" w:eastAsia="Arial" w:hAnsi="Arial" w:cs="Arial"/>
          <w:color w:val="000000"/>
          <w:sz w:val="20"/>
          <w:szCs w:val="20"/>
        </w:rPr>
        <w:t xml:space="preserve">fase 3: het </w:t>
      </w:r>
      <w:r w:rsidR="00704BAE" w:rsidRPr="00D775DA">
        <w:rPr>
          <w:rFonts w:ascii="Arial" w:eastAsia="Arial" w:hAnsi="Arial" w:cs="Arial"/>
          <w:color w:val="000000"/>
          <w:sz w:val="20"/>
          <w:szCs w:val="20"/>
        </w:rPr>
        <w:t>geboortecijfer</w:t>
      </w:r>
      <w:r w:rsidR="00704BAE" w:rsidRPr="003B5316">
        <w:rPr>
          <w:rFonts w:ascii="Arial" w:eastAsia="Arial" w:hAnsi="Arial" w:cs="Arial"/>
          <w:color w:val="000000"/>
          <w:sz w:val="20"/>
          <w:szCs w:val="20"/>
        </w:rPr>
        <w:t xml:space="preserve"> daalt en de bevolkingsgroei neemt af;</w:t>
      </w:r>
    </w:p>
    <w:p w14:paraId="331B08A3" w14:textId="116E91B0" w:rsidR="00704BAE" w:rsidRPr="003B5316" w:rsidRDefault="004F6A69"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rPr>
        <w:tab/>
      </w:r>
      <w:r w:rsidR="00704BAE" w:rsidRPr="003B5316">
        <w:rPr>
          <w:rFonts w:ascii="Arial" w:eastAsia="Arial" w:hAnsi="Arial" w:cs="Arial"/>
          <w:color w:val="000000"/>
          <w:sz w:val="20"/>
          <w:szCs w:val="20"/>
        </w:rPr>
        <w:t xml:space="preserve">fase 4: het geboorte- en sterftecijfer zijn min of meer in evenwicht waardoor de natuurlijke bevolkingsgroei beperkt is. Hierdoor groeit het aandeel van de ouderen en neemt de </w:t>
      </w:r>
      <w:r w:rsidR="00704BAE" w:rsidRPr="00D775DA">
        <w:rPr>
          <w:rFonts w:ascii="Arial" w:eastAsia="Arial" w:hAnsi="Arial" w:cs="Arial"/>
          <w:color w:val="000000"/>
          <w:sz w:val="20"/>
          <w:szCs w:val="20"/>
        </w:rPr>
        <w:t>grijze druk</w:t>
      </w:r>
      <w:r w:rsidR="00704BAE" w:rsidRPr="003B5316">
        <w:rPr>
          <w:rFonts w:ascii="Arial" w:eastAsia="Arial" w:hAnsi="Arial" w:cs="Arial"/>
          <w:color w:val="000000"/>
          <w:sz w:val="20"/>
          <w:szCs w:val="20"/>
        </w:rPr>
        <w:t xml:space="preserve"> toe.</w:t>
      </w:r>
    </w:p>
    <w:p w14:paraId="2F271282" w14:textId="77777777"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p>
    <w:p w14:paraId="0BFC3C87" w14:textId="1B3037AC"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2.6 Samenhang: ontwikkeling en verstedelijking </w:t>
      </w:r>
    </w:p>
    <w:p w14:paraId="3E9FD38A" w14:textId="77777777"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p>
    <w:p w14:paraId="094605C5" w14:textId="78AD5800" w:rsidR="00704BAE" w:rsidRPr="003B7B3C" w:rsidRDefault="00704BAE" w:rsidP="00D775DA">
      <w:pPr>
        <w:pBdr>
          <w:top w:val="nil"/>
          <w:left w:val="nil"/>
          <w:bottom w:val="nil"/>
          <w:right w:val="nil"/>
          <w:between w:val="nil"/>
        </w:pBdr>
        <w:tabs>
          <w:tab w:val="left" w:pos="284"/>
        </w:tabs>
        <w:suppressAutoHyphens w:val="0"/>
        <w:spacing w:line="259" w:lineRule="auto"/>
        <w:ind w:leftChars="0" w:left="-2" w:firstLineChars="0" w:firstLine="0"/>
        <w:textDirection w:val="lrTb"/>
        <w:rPr>
          <w:rFonts w:ascii="Arial" w:eastAsia="Arial" w:hAnsi="Arial" w:cs="Arial"/>
          <w:color w:val="000000"/>
          <w:sz w:val="20"/>
          <w:szCs w:val="20"/>
        </w:rPr>
      </w:pPr>
      <w:r w:rsidRPr="003B7B3C">
        <w:rPr>
          <w:rFonts w:ascii="Arial" w:eastAsia="Arial" w:hAnsi="Arial" w:cs="Arial"/>
          <w:color w:val="000000"/>
          <w:sz w:val="20"/>
          <w:szCs w:val="20"/>
        </w:rPr>
        <w:t xml:space="preserve">Wereldwijd neemt het aandeel van de stedelijke bevolking toe, dit noemen we </w:t>
      </w:r>
      <w:r w:rsidRPr="00D775DA">
        <w:rPr>
          <w:rFonts w:ascii="Arial" w:eastAsia="Arial" w:hAnsi="Arial" w:cs="Arial"/>
          <w:color w:val="000000"/>
          <w:sz w:val="20"/>
          <w:szCs w:val="20"/>
        </w:rPr>
        <w:t>verstedelijking</w:t>
      </w:r>
      <w:r w:rsidRPr="003B7B3C">
        <w:rPr>
          <w:rFonts w:ascii="Arial" w:eastAsia="Arial" w:hAnsi="Arial" w:cs="Arial"/>
          <w:color w:val="000000"/>
          <w:sz w:val="20"/>
          <w:szCs w:val="20"/>
        </w:rPr>
        <w:t xml:space="preserve">. De mate hiervan druk je uit in de </w:t>
      </w:r>
      <w:r w:rsidRPr="00D775DA">
        <w:rPr>
          <w:rFonts w:ascii="Arial" w:eastAsia="Arial" w:hAnsi="Arial" w:cs="Arial"/>
          <w:color w:val="000000"/>
          <w:sz w:val="20"/>
          <w:szCs w:val="20"/>
        </w:rPr>
        <w:t>verstedelijkingsgraad</w:t>
      </w:r>
      <w:r w:rsidRPr="003B7B3C">
        <w:rPr>
          <w:rFonts w:ascii="Arial" w:eastAsia="Arial" w:hAnsi="Arial" w:cs="Arial"/>
          <w:color w:val="000000"/>
          <w:sz w:val="20"/>
          <w:szCs w:val="20"/>
        </w:rPr>
        <w:t>.</w:t>
      </w:r>
      <w:r w:rsidR="001A362A">
        <w:rPr>
          <w:rFonts w:ascii="Arial" w:eastAsia="Arial" w:hAnsi="Arial" w:cs="Arial"/>
          <w:color w:val="000000"/>
          <w:sz w:val="20"/>
          <w:szCs w:val="20"/>
        </w:rPr>
        <w:t xml:space="preserve"> </w:t>
      </w:r>
      <w:r w:rsidRPr="001A362A">
        <w:rPr>
          <w:rFonts w:ascii="Arial" w:eastAsia="Arial" w:hAnsi="Arial" w:cs="Arial"/>
          <w:color w:val="000000"/>
          <w:sz w:val="20"/>
          <w:szCs w:val="20"/>
        </w:rPr>
        <w:t xml:space="preserve">In rijke landen is deze hoger dan in arme landen, maar de stadsbevolking in arme landen neemt wel snel toe. Zij kennen een hoog </w:t>
      </w:r>
      <w:r w:rsidRPr="00D775DA">
        <w:rPr>
          <w:rFonts w:ascii="Arial" w:eastAsia="Arial" w:hAnsi="Arial" w:cs="Arial"/>
          <w:color w:val="000000"/>
          <w:sz w:val="20"/>
          <w:szCs w:val="20"/>
        </w:rPr>
        <w:t>verstedelijkingstempo</w:t>
      </w:r>
      <w:r w:rsidRPr="003B7B3C">
        <w:rPr>
          <w:rFonts w:ascii="Arial" w:eastAsia="Arial" w:hAnsi="Arial" w:cs="Arial"/>
          <w:color w:val="000000"/>
          <w:sz w:val="20"/>
          <w:szCs w:val="20"/>
        </w:rPr>
        <w:t>.</w:t>
      </w:r>
    </w:p>
    <w:p w14:paraId="5E57FFDA" w14:textId="77777777" w:rsidR="00704BAE" w:rsidRDefault="00704BAE" w:rsidP="00D775DA">
      <w:pPr>
        <w:pBdr>
          <w:top w:val="nil"/>
          <w:left w:val="nil"/>
          <w:bottom w:val="nil"/>
          <w:right w:val="nil"/>
          <w:between w:val="nil"/>
        </w:pBdr>
        <w:tabs>
          <w:tab w:val="left" w:pos="284"/>
        </w:tabs>
        <w:suppressAutoHyphens w:val="0"/>
        <w:spacing w:line="259" w:lineRule="auto"/>
        <w:ind w:leftChars="0" w:left="-2" w:firstLineChars="0" w:firstLine="0"/>
        <w:textDirection w:val="lrTb"/>
        <w:rPr>
          <w:rFonts w:ascii="Arial" w:eastAsia="Arial" w:hAnsi="Arial" w:cs="Arial"/>
          <w:color w:val="000000"/>
          <w:sz w:val="20"/>
          <w:szCs w:val="20"/>
        </w:rPr>
      </w:pPr>
      <w:r w:rsidRPr="001A362A">
        <w:rPr>
          <w:rFonts w:ascii="Arial" w:eastAsia="Arial" w:hAnsi="Arial" w:cs="Arial"/>
          <w:color w:val="000000"/>
          <w:sz w:val="20"/>
          <w:szCs w:val="20"/>
        </w:rPr>
        <w:t>De snelle groei van steden in ontwikkelingslanden heeft drie oorzaken:</w:t>
      </w:r>
    </w:p>
    <w:p w14:paraId="70FF2B41" w14:textId="7A65199A" w:rsidR="00704BAE" w:rsidRPr="00D775DA" w:rsidRDefault="00704BAE" w:rsidP="00D775DA">
      <w:pPr>
        <w:pStyle w:val="Lijstalinea"/>
        <w:numPr>
          <w:ilvl w:val="0"/>
          <w:numId w:val="61"/>
        </w:numPr>
        <w:ind w:leftChars="0" w:firstLineChars="0"/>
        <w:rPr>
          <w:rFonts w:ascii="Arial" w:hAnsi="Arial" w:cs="Arial"/>
          <w:sz w:val="20"/>
          <w:szCs w:val="20"/>
        </w:rPr>
      </w:pPr>
      <w:r w:rsidRPr="00D775DA">
        <w:rPr>
          <w:rFonts w:ascii="Arial" w:hAnsi="Arial" w:cs="Arial"/>
          <w:sz w:val="20"/>
          <w:szCs w:val="20"/>
        </w:rPr>
        <w:t>de trek van platteland naar stad. Deze migratie is het gevolg van een gebrek aan mogelijkheden op het platteland. De stad kan deze snelle groei niet aan</w:t>
      </w:r>
      <w:r w:rsidR="001A362A">
        <w:rPr>
          <w:rFonts w:ascii="Arial" w:hAnsi="Arial" w:cs="Arial"/>
          <w:sz w:val="20"/>
          <w:szCs w:val="20"/>
        </w:rPr>
        <w:t>,</w:t>
      </w:r>
      <w:r w:rsidRPr="00D775DA">
        <w:rPr>
          <w:rFonts w:ascii="Arial" w:hAnsi="Arial" w:cs="Arial"/>
          <w:sz w:val="20"/>
          <w:szCs w:val="20"/>
        </w:rPr>
        <w:t xml:space="preserve"> waardoor de armste migranten in krottenwijken terechtkomen; </w:t>
      </w:r>
    </w:p>
    <w:p w14:paraId="082B4D62" w14:textId="00DAFE54" w:rsidR="00704BAE" w:rsidRPr="00D775DA" w:rsidRDefault="00704BAE" w:rsidP="00D775DA">
      <w:pPr>
        <w:pStyle w:val="Lijstalinea"/>
        <w:numPr>
          <w:ilvl w:val="0"/>
          <w:numId w:val="61"/>
        </w:numPr>
        <w:pBdr>
          <w:top w:val="nil"/>
          <w:left w:val="nil"/>
          <w:bottom w:val="nil"/>
          <w:right w:val="nil"/>
          <w:between w:val="nil"/>
        </w:pBdr>
        <w:tabs>
          <w:tab w:val="left" w:pos="284"/>
        </w:tabs>
        <w:suppressAutoHyphens w:val="0"/>
        <w:spacing w:line="259" w:lineRule="auto"/>
        <w:ind w:leftChars="0" w:firstLineChars="0"/>
        <w:textDirection w:val="lrTb"/>
        <w:rPr>
          <w:rFonts w:ascii="Arial" w:eastAsia="Arial" w:hAnsi="Arial" w:cs="Arial"/>
          <w:color w:val="000000"/>
          <w:sz w:val="20"/>
          <w:szCs w:val="20"/>
        </w:rPr>
      </w:pPr>
      <w:r w:rsidRPr="00D775DA">
        <w:rPr>
          <w:rFonts w:ascii="Arial" w:eastAsia="Arial" w:hAnsi="Arial" w:cs="Arial"/>
          <w:color w:val="000000"/>
          <w:sz w:val="20"/>
          <w:szCs w:val="20"/>
        </w:rPr>
        <w:t>natuurlijke bevolkingsgroei. Vooral jonge mensen trekken naar de stad en stichten een gezin;</w:t>
      </w:r>
    </w:p>
    <w:p w14:paraId="00446A51" w14:textId="7F3CF767" w:rsidR="00704BAE" w:rsidRPr="001A362A" w:rsidRDefault="001A362A" w:rsidP="00D775DA">
      <w:pPr>
        <w:pBdr>
          <w:top w:val="nil"/>
          <w:left w:val="nil"/>
          <w:bottom w:val="nil"/>
          <w:right w:val="nil"/>
          <w:between w:val="nil"/>
        </w:pBdr>
        <w:tabs>
          <w:tab w:val="left" w:pos="284"/>
        </w:tabs>
        <w:suppressAutoHyphens w:val="0"/>
        <w:spacing w:line="259" w:lineRule="auto"/>
        <w:ind w:leftChars="0" w:left="0" w:firstLineChars="0" w:firstLine="0"/>
        <w:textDirection w:val="lrTb"/>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r>
      <w:r w:rsidR="00704BAE" w:rsidRPr="001A362A">
        <w:rPr>
          <w:rFonts w:ascii="Arial" w:eastAsia="Arial" w:hAnsi="Arial" w:cs="Arial"/>
          <w:color w:val="000000"/>
          <w:sz w:val="20"/>
          <w:szCs w:val="20"/>
        </w:rPr>
        <w:t>uitbreiding van de stad</w:t>
      </w:r>
      <w:r>
        <w:rPr>
          <w:rFonts w:ascii="Arial" w:eastAsia="Arial" w:hAnsi="Arial" w:cs="Arial"/>
          <w:color w:val="000000"/>
          <w:sz w:val="20"/>
          <w:szCs w:val="20"/>
        </w:rPr>
        <w:t>,</w:t>
      </w:r>
      <w:r w:rsidR="00704BAE" w:rsidRPr="001A362A">
        <w:rPr>
          <w:rFonts w:ascii="Arial" w:eastAsia="Arial" w:hAnsi="Arial" w:cs="Arial"/>
          <w:color w:val="000000"/>
          <w:sz w:val="20"/>
          <w:szCs w:val="20"/>
        </w:rPr>
        <w:t xml:space="preserve"> waardoor dorpen in de directe omgeving worden opgeslokt.</w:t>
      </w:r>
    </w:p>
    <w:p w14:paraId="5BAF645D" w14:textId="323E33B1" w:rsidR="00704BAE" w:rsidRPr="003B7B3C" w:rsidRDefault="00704BAE" w:rsidP="00D775DA">
      <w:pPr>
        <w:pBdr>
          <w:top w:val="nil"/>
          <w:left w:val="nil"/>
          <w:bottom w:val="nil"/>
          <w:right w:val="nil"/>
          <w:between w:val="nil"/>
        </w:pBdr>
        <w:tabs>
          <w:tab w:val="left" w:pos="284"/>
        </w:tabs>
        <w:suppressAutoHyphens w:val="0"/>
        <w:spacing w:line="259" w:lineRule="auto"/>
        <w:ind w:leftChars="0" w:left="0" w:firstLineChars="0" w:firstLine="0"/>
        <w:textDirection w:val="lrTb"/>
        <w:rPr>
          <w:rFonts w:ascii="Arial" w:eastAsia="Arial" w:hAnsi="Arial" w:cs="Arial"/>
          <w:color w:val="000000"/>
          <w:sz w:val="20"/>
          <w:szCs w:val="20"/>
        </w:rPr>
      </w:pPr>
      <w:r w:rsidRPr="001A362A">
        <w:rPr>
          <w:rFonts w:ascii="Arial" w:eastAsia="Arial" w:hAnsi="Arial" w:cs="Arial"/>
          <w:color w:val="000000"/>
          <w:sz w:val="20"/>
          <w:szCs w:val="20"/>
        </w:rPr>
        <w:t xml:space="preserve">In westerse landen hebben na 1960 vooral jonge gezinnen de stad verlaten om in </w:t>
      </w:r>
      <w:r w:rsidRPr="00D775DA">
        <w:rPr>
          <w:rFonts w:ascii="Arial" w:eastAsia="Arial" w:hAnsi="Arial" w:cs="Arial"/>
          <w:color w:val="000000"/>
          <w:sz w:val="20"/>
          <w:szCs w:val="20"/>
        </w:rPr>
        <w:t>randgemeenten</w:t>
      </w:r>
      <w:r w:rsidRPr="003B7B3C">
        <w:rPr>
          <w:rFonts w:ascii="Arial" w:eastAsia="Arial" w:hAnsi="Arial" w:cs="Arial"/>
          <w:color w:val="000000"/>
          <w:sz w:val="20"/>
          <w:szCs w:val="20"/>
        </w:rPr>
        <w:t xml:space="preserve"> te gaan wonen. Sinds 2010 is echter de stad weer in trek om te wonen en te recreëren. </w:t>
      </w:r>
    </w:p>
    <w:p w14:paraId="72AA33CD" w14:textId="3CD2399A" w:rsidR="00704BAE" w:rsidRPr="003B7B3C" w:rsidRDefault="00704BAE" w:rsidP="00D775DA">
      <w:pPr>
        <w:pBdr>
          <w:top w:val="nil"/>
          <w:left w:val="nil"/>
          <w:bottom w:val="nil"/>
          <w:right w:val="nil"/>
          <w:between w:val="nil"/>
        </w:pBdr>
        <w:tabs>
          <w:tab w:val="left" w:pos="284"/>
        </w:tabs>
        <w:suppressAutoHyphens w:val="0"/>
        <w:spacing w:line="259" w:lineRule="auto"/>
        <w:ind w:leftChars="0" w:left="0" w:firstLineChars="0" w:firstLine="0"/>
        <w:textDirection w:val="lrTb"/>
        <w:rPr>
          <w:rFonts w:ascii="Arial" w:eastAsia="Arial" w:hAnsi="Arial" w:cs="Arial"/>
          <w:color w:val="000000"/>
          <w:sz w:val="20"/>
          <w:szCs w:val="20"/>
        </w:rPr>
      </w:pPr>
      <w:r w:rsidRPr="003B7B3C">
        <w:rPr>
          <w:rFonts w:ascii="Arial" w:eastAsia="Arial" w:hAnsi="Arial" w:cs="Arial"/>
          <w:color w:val="000000"/>
          <w:sz w:val="20"/>
          <w:szCs w:val="20"/>
        </w:rPr>
        <w:t xml:space="preserve">In veel arme landen richt de migratie zich vaak op de grootste steden, zij groeiden uit tot </w:t>
      </w:r>
      <w:r w:rsidRPr="00D775DA">
        <w:rPr>
          <w:rFonts w:ascii="Arial" w:eastAsia="Arial" w:hAnsi="Arial" w:cs="Arial"/>
          <w:color w:val="000000"/>
          <w:sz w:val="20"/>
          <w:szCs w:val="20"/>
        </w:rPr>
        <w:t xml:space="preserve">megasteden </w:t>
      </w:r>
      <w:r w:rsidRPr="003B7B3C">
        <w:rPr>
          <w:rFonts w:ascii="Arial" w:eastAsia="Arial" w:hAnsi="Arial" w:cs="Arial"/>
          <w:color w:val="000000"/>
          <w:sz w:val="20"/>
          <w:szCs w:val="20"/>
        </w:rPr>
        <w:t xml:space="preserve">met meer dan tien miljoen inwoners. </w:t>
      </w:r>
    </w:p>
    <w:p w14:paraId="06923CE8" w14:textId="49CE9C14" w:rsidR="00704BAE" w:rsidRPr="003B7B3C" w:rsidRDefault="00704BAE" w:rsidP="00D775DA">
      <w:pPr>
        <w:pBdr>
          <w:top w:val="nil"/>
          <w:left w:val="nil"/>
          <w:bottom w:val="nil"/>
          <w:right w:val="nil"/>
          <w:between w:val="nil"/>
        </w:pBdr>
        <w:tabs>
          <w:tab w:val="left" w:pos="284"/>
        </w:tabs>
        <w:suppressAutoHyphens w:val="0"/>
        <w:spacing w:after="160" w:line="259" w:lineRule="auto"/>
        <w:ind w:leftChars="0" w:left="0" w:firstLineChars="0" w:firstLine="0"/>
        <w:textDirection w:val="lrTb"/>
        <w:rPr>
          <w:rFonts w:ascii="Arial" w:eastAsia="Arial" w:hAnsi="Arial" w:cs="Arial"/>
          <w:color w:val="000000"/>
          <w:sz w:val="20"/>
          <w:szCs w:val="20"/>
        </w:rPr>
      </w:pPr>
      <w:r w:rsidRPr="003B7B3C">
        <w:rPr>
          <w:rFonts w:ascii="Arial" w:eastAsia="Arial" w:hAnsi="Arial" w:cs="Arial"/>
          <w:color w:val="000000"/>
          <w:sz w:val="20"/>
          <w:szCs w:val="20"/>
        </w:rPr>
        <w:t>In ri</w:t>
      </w:r>
      <w:r w:rsidRPr="001A362A">
        <w:rPr>
          <w:rFonts w:ascii="Arial" w:eastAsia="Arial" w:hAnsi="Arial" w:cs="Arial"/>
          <w:color w:val="000000"/>
          <w:sz w:val="20"/>
          <w:szCs w:val="20"/>
        </w:rPr>
        <w:t xml:space="preserve">jke landen groeiden een aantal steden uit tot </w:t>
      </w:r>
      <w:r w:rsidRPr="00D775DA">
        <w:rPr>
          <w:rFonts w:ascii="Arial" w:eastAsia="Arial" w:hAnsi="Arial" w:cs="Arial"/>
          <w:color w:val="000000"/>
          <w:sz w:val="20"/>
          <w:szCs w:val="20"/>
        </w:rPr>
        <w:t>wereldsteden</w:t>
      </w:r>
      <w:r w:rsidRPr="003B7B3C">
        <w:rPr>
          <w:rFonts w:ascii="Arial" w:eastAsia="Arial" w:hAnsi="Arial" w:cs="Arial"/>
          <w:color w:val="000000"/>
          <w:sz w:val="20"/>
          <w:szCs w:val="20"/>
        </w:rPr>
        <w:t>, die op wereldniveau een belangrijk knooppunt in economische, culturele en politieke netwerken vormen.</w:t>
      </w:r>
    </w:p>
    <w:p w14:paraId="6A90F6C0" w14:textId="2810B91E" w:rsidR="00704BAE" w:rsidRDefault="00704BAE" w:rsidP="00D775DA">
      <w:pPr>
        <w:pBdr>
          <w:top w:val="nil"/>
          <w:left w:val="nil"/>
          <w:bottom w:val="nil"/>
          <w:right w:val="nil"/>
          <w:between w:val="nil"/>
        </w:pBdr>
        <w:spacing w:line="240" w:lineRule="auto"/>
        <w:ind w:leftChars="0" w:left="-2" w:firstLineChars="0" w:firstLine="0"/>
        <w:rPr>
          <w:rFonts w:ascii="Arial" w:eastAsia="Arial" w:hAnsi="Arial" w:cs="Arial"/>
          <w:color w:val="000000"/>
          <w:sz w:val="20"/>
          <w:szCs w:val="20"/>
        </w:rPr>
      </w:pPr>
      <w:r>
        <w:rPr>
          <w:rFonts w:ascii="Arial" w:eastAsia="Arial" w:hAnsi="Arial" w:cs="Arial"/>
          <w:b/>
          <w:color w:val="000000"/>
          <w:sz w:val="20"/>
          <w:szCs w:val="20"/>
        </w:rPr>
        <w:t xml:space="preserve">2.7 </w:t>
      </w:r>
      <w:r w:rsidR="009928E9" w:rsidRPr="007865B6">
        <w:rPr>
          <w:rFonts w:ascii="Arial" w:eastAsia="Arial" w:hAnsi="Arial" w:cs="Arial"/>
          <w:b/>
          <w:bCs/>
          <w:sz w:val="20"/>
          <w:szCs w:val="20"/>
        </w:rPr>
        <w:t>De grensregio Mexico</w:t>
      </w:r>
      <w:r w:rsidR="001938C6" w:rsidRPr="007865B6">
        <w:rPr>
          <w:rFonts w:ascii="Arial" w:eastAsia="Arial" w:hAnsi="Arial" w:cs="Arial"/>
          <w:b/>
          <w:bCs/>
          <w:sz w:val="20"/>
          <w:szCs w:val="20"/>
        </w:rPr>
        <w:t>-</w:t>
      </w:r>
      <w:r w:rsidR="009928E9" w:rsidRPr="007865B6">
        <w:rPr>
          <w:rFonts w:ascii="Arial" w:eastAsia="Arial" w:hAnsi="Arial" w:cs="Arial"/>
          <w:b/>
          <w:bCs/>
          <w:sz w:val="20"/>
          <w:szCs w:val="20"/>
        </w:rPr>
        <w:t>VS:</w:t>
      </w:r>
      <w:r w:rsidR="009928E9">
        <w:rPr>
          <w:rFonts w:ascii="Arial" w:eastAsia="Arial" w:hAnsi="Arial" w:cs="Arial"/>
          <w:sz w:val="20"/>
          <w:szCs w:val="20"/>
        </w:rPr>
        <w:t xml:space="preserve"> </w:t>
      </w:r>
      <w:r w:rsidR="009928E9">
        <w:rPr>
          <w:rFonts w:ascii="Arial" w:eastAsia="Arial" w:hAnsi="Arial" w:cs="Arial"/>
          <w:b/>
          <w:color w:val="000000"/>
          <w:sz w:val="20"/>
          <w:szCs w:val="20"/>
        </w:rPr>
        <w:t>e</w:t>
      </w:r>
      <w:r>
        <w:rPr>
          <w:rFonts w:ascii="Arial" w:eastAsia="Arial" w:hAnsi="Arial" w:cs="Arial"/>
          <w:b/>
          <w:color w:val="000000"/>
          <w:sz w:val="20"/>
          <w:szCs w:val="20"/>
        </w:rPr>
        <w:t>en grens tussen rijk en arm</w:t>
      </w:r>
    </w:p>
    <w:p w14:paraId="6439C548" w14:textId="77777777"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p>
    <w:p w14:paraId="175248A1" w14:textId="52FCE334" w:rsidR="00704BAE" w:rsidRPr="003B7B3C"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3B7B3C">
        <w:rPr>
          <w:rFonts w:ascii="Arial" w:eastAsia="Arial" w:hAnsi="Arial" w:cs="Arial"/>
          <w:color w:val="000000"/>
          <w:sz w:val="20"/>
          <w:szCs w:val="20"/>
        </w:rPr>
        <w:t xml:space="preserve">De grens tussen Mexico en de VS wordt wel de </w:t>
      </w:r>
      <w:r w:rsidRPr="00D775DA">
        <w:rPr>
          <w:rFonts w:ascii="Arial" w:eastAsia="Arial" w:hAnsi="Arial" w:cs="Arial"/>
          <w:color w:val="000000"/>
          <w:sz w:val="20"/>
          <w:szCs w:val="20"/>
        </w:rPr>
        <w:t xml:space="preserve">tortilla </w:t>
      </w:r>
      <w:proofErr w:type="spellStart"/>
      <w:r w:rsidRPr="00D775DA">
        <w:rPr>
          <w:rFonts w:ascii="Arial" w:eastAsia="Arial" w:hAnsi="Arial" w:cs="Arial"/>
          <w:color w:val="000000"/>
          <w:sz w:val="20"/>
          <w:szCs w:val="20"/>
        </w:rPr>
        <w:t>curtain</w:t>
      </w:r>
      <w:proofErr w:type="spellEnd"/>
      <w:r w:rsidRPr="003B7B3C">
        <w:rPr>
          <w:rFonts w:ascii="Arial" w:eastAsia="Arial" w:hAnsi="Arial" w:cs="Arial"/>
          <w:color w:val="000000"/>
          <w:sz w:val="20"/>
          <w:szCs w:val="20"/>
        </w:rPr>
        <w:t xml:space="preserve"> genoemd en vormt ook een grens tussen arm en rijk. De VS he</w:t>
      </w:r>
      <w:r w:rsidR="00582C76">
        <w:rPr>
          <w:rFonts w:ascii="Arial" w:eastAsia="Arial" w:hAnsi="Arial" w:cs="Arial"/>
          <w:color w:val="000000"/>
          <w:sz w:val="20"/>
          <w:szCs w:val="20"/>
        </w:rPr>
        <w:t>bben</w:t>
      </w:r>
      <w:r w:rsidRPr="003B7B3C">
        <w:rPr>
          <w:rFonts w:ascii="Arial" w:eastAsia="Arial" w:hAnsi="Arial" w:cs="Arial"/>
          <w:color w:val="000000"/>
          <w:sz w:val="20"/>
          <w:szCs w:val="20"/>
        </w:rPr>
        <w:t xml:space="preserve"> een sterk ontwikkelde </w:t>
      </w:r>
      <w:r w:rsidRPr="00D775DA">
        <w:rPr>
          <w:rFonts w:ascii="Arial" w:eastAsia="Arial" w:hAnsi="Arial" w:cs="Arial"/>
          <w:color w:val="000000"/>
          <w:sz w:val="20"/>
          <w:szCs w:val="20"/>
        </w:rPr>
        <w:t>dienstensector</w:t>
      </w:r>
      <w:r w:rsidRPr="003B7B3C">
        <w:rPr>
          <w:rFonts w:ascii="Arial" w:eastAsia="Arial" w:hAnsi="Arial" w:cs="Arial"/>
          <w:color w:val="000000"/>
          <w:sz w:val="20"/>
          <w:szCs w:val="20"/>
        </w:rPr>
        <w:t xml:space="preserve"> en beho</w:t>
      </w:r>
      <w:r w:rsidR="00582C76">
        <w:rPr>
          <w:rFonts w:ascii="Arial" w:eastAsia="Arial" w:hAnsi="Arial" w:cs="Arial"/>
          <w:color w:val="000000"/>
          <w:sz w:val="20"/>
          <w:szCs w:val="20"/>
        </w:rPr>
        <w:t>ren</w:t>
      </w:r>
      <w:r w:rsidRPr="003B7B3C">
        <w:rPr>
          <w:rFonts w:ascii="Arial" w:eastAsia="Arial" w:hAnsi="Arial" w:cs="Arial"/>
          <w:color w:val="000000"/>
          <w:sz w:val="20"/>
          <w:szCs w:val="20"/>
        </w:rPr>
        <w:t xml:space="preserve"> tot het centrum</w:t>
      </w:r>
      <w:r w:rsidR="00582C76">
        <w:rPr>
          <w:rFonts w:ascii="Arial" w:eastAsia="Arial" w:hAnsi="Arial" w:cs="Arial"/>
          <w:color w:val="000000"/>
          <w:sz w:val="20"/>
          <w:szCs w:val="20"/>
        </w:rPr>
        <w:t>,</w:t>
      </w:r>
      <w:r w:rsidRPr="003B7B3C">
        <w:rPr>
          <w:rFonts w:ascii="Arial" w:eastAsia="Arial" w:hAnsi="Arial" w:cs="Arial"/>
          <w:color w:val="000000"/>
          <w:sz w:val="20"/>
          <w:szCs w:val="20"/>
        </w:rPr>
        <w:t xml:space="preserve"> terwijl Mexico </w:t>
      </w:r>
      <w:r w:rsidRPr="00D775DA">
        <w:rPr>
          <w:rFonts w:ascii="Arial" w:eastAsia="Arial" w:hAnsi="Arial" w:cs="Arial"/>
          <w:sz w:val="20"/>
          <w:szCs w:val="20"/>
        </w:rPr>
        <w:t>behoort</w:t>
      </w:r>
      <w:r w:rsidRPr="003B7B3C">
        <w:rPr>
          <w:rFonts w:ascii="Arial" w:eastAsia="Arial" w:hAnsi="Arial" w:cs="Arial"/>
          <w:color w:val="000000"/>
          <w:sz w:val="20"/>
          <w:szCs w:val="20"/>
        </w:rPr>
        <w:t xml:space="preserve"> tot de </w:t>
      </w:r>
      <w:r w:rsidRPr="00D775DA">
        <w:rPr>
          <w:rFonts w:ascii="Arial" w:eastAsia="Arial" w:hAnsi="Arial" w:cs="Arial"/>
          <w:color w:val="000000"/>
          <w:sz w:val="20"/>
          <w:szCs w:val="20"/>
        </w:rPr>
        <w:t>semiperiferie</w:t>
      </w:r>
      <w:r w:rsidRPr="003B7B3C">
        <w:rPr>
          <w:rFonts w:ascii="Arial" w:eastAsia="Arial" w:hAnsi="Arial" w:cs="Arial"/>
          <w:color w:val="000000"/>
          <w:sz w:val="20"/>
          <w:szCs w:val="20"/>
        </w:rPr>
        <w:t>.</w:t>
      </w:r>
    </w:p>
    <w:p w14:paraId="4AB90A6D" w14:textId="33E1DA41" w:rsidR="00704BAE" w:rsidRPr="003B7B3C"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3B7B3C">
        <w:rPr>
          <w:rFonts w:ascii="Arial" w:eastAsia="Arial" w:hAnsi="Arial" w:cs="Arial"/>
          <w:color w:val="000000"/>
          <w:sz w:val="20"/>
          <w:szCs w:val="20"/>
        </w:rPr>
        <w:t xml:space="preserve">In vergelijking met de VS kun je de bevolking van Mexico jong noemen. Opvallend is dat het </w:t>
      </w:r>
      <w:r w:rsidRPr="00D775DA">
        <w:rPr>
          <w:rFonts w:ascii="Arial" w:eastAsia="Arial" w:hAnsi="Arial" w:cs="Arial"/>
          <w:color w:val="000000"/>
          <w:sz w:val="20"/>
          <w:szCs w:val="20"/>
        </w:rPr>
        <w:t>sterftecijfer</w:t>
      </w:r>
      <w:r w:rsidRPr="003B7B3C">
        <w:rPr>
          <w:rFonts w:ascii="Arial" w:eastAsia="Arial" w:hAnsi="Arial" w:cs="Arial"/>
          <w:color w:val="000000"/>
          <w:sz w:val="20"/>
          <w:szCs w:val="20"/>
        </w:rPr>
        <w:t xml:space="preserve"> in Mexico veel lager is dan in de VS</w:t>
      </w:r>
      <w:r w:rsidR="00582C76">
        <w:rPr>
          <w:rFonts w:ascii="Arial" w:eastAsia="Arial" w:hAnsi="Arial" w:cs="Arial"/>
          <w:color w:val="000000"/>
          <w:sz w:val="20"/>
          <w:szCs w:val="20"/>
        </w:rPr>
        <w:t>,</w:t>
      </w:r>
      <w:r w:rsidRPr="003B7B3C">
        <w:rPr>
          <w:rFonts w:ascii="Arial" w:eastAsia="Arial" w:hAnsi="Arial" w:cs="Arial"/>
          <w:color w:val="000000"/>
          <w:sz w:val="20"/>
          <w:szCs w:val="20"/>
        </w:rPr>
        <w:t xml:space="preserve"> terwijl de </w:t>
      </w:r>
      <w:r w:rsidRPr="00D775DA">
        <w:rPr>
          <w:rFonts w:ascii="Arial" w:eastAsia="Arial" w:hAnsi="Arial" w:cs="Arial"/>
          <w:color w:val="000000"/>
          <w:sz w:val="20"/>
          <w:szCs w:val="20"/>
        </w:rPr>
        <w:t>gezondheidszorg</w:t>
      </w:r>
      <w:r w:rsidRPr="003B7B3C">
        <w:rPr>
          <w:rFonts w:ascii="Arial" w:eastAsia="Arial" w:hAnsi="Arial" w:cs="Arial"/>
          <w:color w:val="000000"/>
          <w:sz w:val="20"/>
          <w:szCs w:val="20"/>
        </w:rPr>
        <w:t xml:space="preserve"> er slechter is. Dit komt door de gemiddeld oudere bevolking die de VS kent.</w:t>
      </w:r>
    </w:p>
    <w:p w14:paraId="37D1CB71" w14:textId="5DD69D01" w:rsidR="00704BAE" w:rsidRPr="003B7B3C"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3B7B3C">
        <w:rPr>
          <w:rFonts w:ascii="Arial" w:eastAsia="Arial" w:hAnsi="Arial" w:cs="Arial"/>
          <w:color w:val="000000"/>
          <w:sz w:val="20"/>
          <w:szCs w:val="20"/>
        </w:rPr>
        <w:t xml:space="preserve">Sinds 1960 heeft de Mexicaanse overheid de </w:t>
      </w:r>
      <w:r w:rsidRPr="00D775DA">
        <w:rPr>
          <w:rFonts w:ascii="Arial" w:eastAsia="Arial" w:hAnsi="Arial" w:cs="Arial"/>
          <w:color w:val="000000"/>
          <w:sz w:val="20"/>
          <w:szCs w:val="20"/>
        </w:rPr>
        <w:t>grensregio</w:t>
      </w:r>
      <w:r w:rsidRPr="003B7B3C">
        <w:rPr>
          <w:rFonts w:ascii="Arial" w:eastAsia="Arial" w:hAnsi="Arial" w:cs="Arial"/>
          <w:color w:val="000000"/>
          <w:sz w:val="20"/>
          <w:szCs w:val="20"/>
        </w:rPr>
        <w:t xml:space="preserve"> economisch gestimuleerd, maar vooral de komst van Amerikaanse bedrijven heeft veel </w:t>
      </w:r>
      <w:r w:rsidRPr="00D775DA">
        <w:rPr>
          <w:rFonts w:ascii="Arial" w:eastAsia="Arial" w:hAnsi="Arial" w:cs="Arial"/>
          <w:color w:val="000000"/>
          <w:sz w:val="20"/>
          <w:szCs w:val="20"/>
        </w:rPr>
        <w:t>migranten</w:t>
      </w:r>
      <w:r w:rsidRPr="003B7B3C">
        <w:rPr>
          <w:rFonts w:ascii="Arial" w:eastAsia="Arial" w:hAnsi="Arial" w:cs="Arial"/>
          <w:color w:val="000000"/>
          <w:sz w:val="20"/>
          <w:szCs w:val="20"/>
        </w:rPr>
        <w:t xml:space="preserve"> vanuit het zuiden van Mexico naar het noorden gelokt.</w:t>
      </w:r>
    </w:p>
    <w:p w14:paraId="067691B6" w14:textId="078D9583" w:rsidR="00704BAE" w:rsidRPr="003B7B3C"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1A362A">
        <w:rPr>
          <w:rFonts w:ascii="Arial" w:eastAsia="Arial" w:hAnsi="Arial" w:cs="Arial"/>
          <w:color w:val="000000"/>
          <w:sz w:val="20"/>
          <w:szCs w:val="20"/>
        </w:rPr>
        <w:t xml:space="preserve">De grens tussen Mexico en de VS vormt niet alleen een scheiding tussen rijk en arm, maar het is ook een </w:t>
      </w:r>
      <w:r w:rsidRPr="00D775DA">
        <w:rPr>
          <w:rFonts w:ascii="Arial" w:eastAsia="Arial" w:hAnsi="Arial" w:cs="Arial"/>
          <w:color w:val="000000"/>
          <w:sz w:val="20"/>
          <w:szCs w:val="20"/>
        </w:rPr>
        <w:t>cultuurgrens</w:t>
      </w:r>
      <w:r w:rsidRPr="003B7B3C">
        <w:rPr>
          <w:rFonts w:ascii="Arial" w:eastAsia="Arial" w:hAnsi="Arial" w:cs="Arial"/>
          <w:color w:val="000000"/>
          <w:sz w:val="20"/>
          <w:szCs w:val="20"/>
        </w:rPr>
        <w:t xml:space="preserve">. Hier grenst het westers cultuurgebied aan het </w:t>
      </w:r>
      <w:r w:rsidRPr="00D775DA">
        <w:rPr>
          <w:rFonts w:ascii="Arial" w:eastAsia="Arial" w:hAnsi="Arial" w:cs="Arial"/>
          <w:color w:val="000000"/>
          <w:sz w:val="20"/>
          <w:szCs w:val="20"/>
        </w:rPr>
        <w:t>Latijns-Amerikaanse</w:t>
      </w:r>
      <w:r w:rsidRPr="003B7B3C">
        <w:rPr>
          <w:rFonts w:ascii="Arial" w:eastAsia="Arial" w:hAnsi="Arial" w:cs="Arial"/>
          <w:color w:val="000000"/>
          <w:sz w:val="20"/>
          <w:szCs w:val="20"/>
        </w:rPr>
        <w:t xml:space="preserve">. Tal van Spaanse cultuurelementen raakten verweven met de inheemse cultuur. Zo ontwikkelde zich in de grensregio een mengcultuur met een eigen </w:t>
      </w:r>
      <w:r w:rsidRPr="00D775DA">
        <w:rPr>
          <w:rFonts w:ascii="Arial" w:eastAsia="Arial" w:hAnsi="Arial" w:cs="Arial"/>
          <w:color w:val="000000"/>
          <w:sz w:val="20"/>
          <w:szCs w:val="20"/>
        </w:rPr>
        <w:t>identiteit</w:t>
      </w:r>
      <w:r w:rsidRPr="003B7B3C">
        <w:rPr>
          <w:rFonts w:ascii="Arial" w:eastAsia="Arial" w:hAnsi="Arial" w:cs="Arial"/>
          <w:color w:val="000000"/>
          <w:sz w:val="20"/>
          <w:szCs w:val="20"/>
        </w:rPr>
        <w:t>.</w:t>
      </w:r>
    </w:p>
    <w:p w14:paraId="0DC09690" w14:textId="77777777"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p>
    <w:p w14:paraId="305CC291" w14:textId="249A8F2A" w:rsidR="00704BAE" w:rsidRDefault="00704BAE" w:rsidP="00D775DA">
      <w:pPr>
        <w:pBdr>
          <w:top w:val="nil"/>
          <w:left w:val="nil"/>
          <w:bottom w:val="nil"/>
          <w:right w:val="nil"/>
          <w:between w:val="nil"/>
        </w:pBdr>
        <w:spacing w:line="240" w:lineRule="auto"/>
        <w:ind w:leftChars="0" w:left="-2" w:firstLineChars="0" w:firstLine="0"/>
        <w:rPr>
          <w:rFonts w:ascii="Arial" w:eastAsia="Arial" w:hAnsi="Arial" w:cs="Arial"/>
          <w:color w:val="000000"/>
          <w:sz w:val="20"/>
          <w:szCs w:val="20"/>
        </w:rPr>
      </w:pPr>
      <w:r>
        <w:rPr>
          <w:rFonts w:ascii="Arial" w:eastAsia="Arial" w:hAnsi="Arial" w:cs="Arial"/>
          <w:b/>
          <w:color w:val="000000"/>
          <w:sz w:val="20"/>
          <w:szCs w:val="20"/>
        </w:rPr>
        <w:t xml:space="preserve">2.8 </w:t>
      </w:r>
      <w:r w:rsidR="009928E9" w:rsidRPr="0053271A">
        <w:rPr>
          <w:rFonts w:ascii="Arial" w:eastAsia="Arial" w:hAnsi="Arial" w:cs="Arial"/>
          <w:b/>
          <w:bCs/>
          <w:sz w:val="20"/>
          <w:szCs w:val="20"/>
        </w:rPr>
        <w:t>De grensregio Mexico</w:t>
      </w:r>
      <w:r w:rsidR="001938C6" w:rsidRPr="0053271A">
        <w:rPr>
          <w:rFonts w:ascii="Arial" w:eastAsia="Arial" w:hAnsi="Arial" w:cs="Arial"/>
          <w:b/>
          <w:bCs/>
          <w:sz w:val="20"/>
          <w:szCs w:val="20"/>
        </w:rPr>
        <w:t>-</w:t>
      </w:r>
      <w:r w:rsidR="009928E9" w:rsidRPr="0053271A">
        <w:rPr>
          <w:rFonts w:ascii="Arial" w:eastAsia="Arial" w:hAnsi="Arial" w:cs="Arial"/>
          <w:b/>
          <w:bCs/>
          <w:sz w:val="20"/>
          <w:szCs w:val="20"/>
        </w:rPr>
        <w:t xml:space="preserve">VS: </w:t>
      </w:r>
      <w:r w:rsidR="009928E9" w:rsidRPr="0053271A">
        <w:rPr>
          <w:rFonts w:ascii="Arial" w:eastAsia="Arial" w:hAnsi="Arial" w:cs="Arial"/>
          <w:b/>
          <w:bCs/>
          <w:color w:val="000000"/>
          <w:sz w:val="20"/>
          <w:szCs w:val="20"/>
        </w:rPr>
        <w:t>re</w:t>
      </w:r>
      <w:r w:rsidRPr="0053271A">
        <w:rPr>
          <w:rFonts w:ascii="Arial" w:eastAsia="Arial" w:hAnsi="Arial" w:cs="Arial"/>
          <w:b/>
          <w:bCs/>
          <w:color w:val="000000"/>
          <w:sz w:val="20"/>
          <w:szCs w:val="20"/>
        </w:rPr>
        <w:t>laties</w:t>
      </w:r>
      <w:r>
        <w:rPr>
          <w:rFonts w:ascii="Arial" w:eastAsia="Arial" w:hAnsi="Arial" w:cs="Arial"/>
          <w:b/>
          <w:color w:val="000000"/>
          <w:sz w:val="20"/>
          <w:szCs w:val="20"/>
        </w:rPr>
        <w:t>: handel en investeringen</w:t>
      </w:r>
    </w:p>
    <w:p w14:paraId="4A94312D" w14:textId="77777777"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p>
    <w:p w14:paraId="322F6FD4" w14:textId="324EF809" w:rsidR="00704BAE" w:rsidRPr="003B7B3C"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3B7B3C">
        <w:rPr>
          <w:rFonts w:ascii="Arial" w:eastAsia="Arial" w:hAnsi="Arial" w:cs="Arial"/>
          <w:color w:val="000000"/>
          <w:sz w:val="20"/>
          <w:szCs w:val="20"/>
        </w:rPr>
        <w:t xml:space="preserve">Om de </w:t>
      </w:r>
      <w:proofErr w:type="spellStart"/>
      <w:r w:rsidRPr="003B7B3C">
        <w:rPr>
          <w:rFonts w:ascii="Arial" w:eastAsia="Arial" w:hAnsi="Arial" w:cs="Arial"/>
          <w:color w:val="000000"/>
          <w:sz w:val="20"/>
          <w:szCs w:val="20"/>
        </w:rPr>
        <w:t>im</w:t>
      </w:r>
      <w:proofErr w:type="spellEnd"/>
      <w:r w:rsidRPr="003B7B3C">
        <w:rPr>
          <w:rFonts w:ascii="Arial" w:eastAsia="Arial" w:hAnsi="Arial" w:cs="Arial"/>
          <w:color w:val="000000"/>
          <w:sz w:val="20"/>
          <w:szCs w:val="20"/>
        </w:rPr>
        <w:t xml:space="preserve">- en export van goederen tussen twee landen weer te geven gebruik je de </w:t>
      </w:r>
      <w:r w:rsidRPr="00D775DA">
        <w:rPr>
          <w:rFonts w:ascii="Arial" w:eastAsia="Arial" w:hAnsi="Arial" w:cs="Arial"/>
          <w:color w:val="000000"/>
          <w:sz w:val="20"/>
          <w:szCs w:val="20"/>
        </w:rPr>
        <w:t>handelsbalans</w:t>
      </w:r>
      <w:r w:rsidRPr="003B7B3C">
        <w:rPr>
          <w:rFonts w:ascii="Arial" w:eastAsia="Arial" w:hAnsi="Arial" w:cs="Arial"/>
          <w:color w:val="000000"/>
          <w:sz w:val="20"/>
          <w:szCs w:val="20"/>
        </w:rPr>
        <w:t xml:space="preserve">. Hierop zie je dat Amerika vooral </w:t>
      </w:r>
      <w:r w:rsidRPr="00D775DA">
        <w:rPr>
          <w:rFonts w:ascii="Arial" w:eastAsia="Arial" w:hAnsi="Arial" w:cs="Arial"/>
          <w:color w:val="000000"/>
          <w:sz w:val="20"/>
          <w:szCs w:val="20"/>
        </w:rPr>
        <w:t>hoogwaardige</w:t>
      </w:r>
      <w:r w:rsidRPr="003B7B3C">
        <w:rPr>
          <w:rFonts w:ascii="Arial" w:eastAsia="Arial" w:hAnsi="Arial" w:cs="Arial"/>
          <w:color w:val="000000"/>
          <w:sz w:val="20"/>
          <w:szCs w:val="20"/>
        </w:rPr>
        <w:t xml:space="preserve"> </w:t>
      </w:r>
      <w:r w:rsidRPr="00D775DA">
        <w:rPr>
          <w:rFonts w:ascii="Arial" w:eastAsia="Arial" w:hAnsi="Arial" w:cs="Arial"/>
          <w:color w:val="000000"/>
          <w:sz w:val="20"/>
          <w:szCs w:val="20"/>
        </w:rPr>
        <w:t>industrieproducten</w:t>
      </w:r>
      <w:r w:rsidRPr="003B7B3C">
        <w:rPr>
          <w:rFonts w:ascii="Arial" w:eastAsia="Arial" w:hAnsi="Arial" w:cs="Arial"/>
          <w:color w:val="000000"/>
          <w:sz w:val="20"/>
          <w:szCs w:val="20"/>
        </w:rPr>
        <w:t xml:space="preserve"> naar Mexico exporteert.</w:t>
      </w:r>
    </w:p>
    <w:p w14:paraId="60E1E1BE" w14:textId="5DBF3B8B" w:rsidR="00704BAE" w:rsidRPr="003B7B3C"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3B7B3C">
        <w:rPr>
          <w:rFonts w:ascii="Arial" w:eastAsia="Arial" w:hAnsi="Arial" w:cs="Arial"/>
          <w:color w:val="000000"/>
          <w:sz w:val="20"/>
          <w:szCs w:val="20"/>
        </w:rPr>
        <w:t xml:space="preserve">Vanaf 1960 wordt de grensregio steeds meer onderdeel van de </w:t>
      </w:r>
      <w:r w:rsidRPr="00D775DA">
        <w:rPr>
          <w:rFonts w:ascii="Arial" w:eastAsia="Arial" w:hAnsi="Arial" w:cs="Arial"/>
          <w:color w:val="000000"/>
          <w:sz w:val="20"/>
          <w:szCs w:val="20"/>
        </w:rPr>
        <w:t>internationale arbeidsverdeling</w:t>
      </w:r>
      <w:r w:rsidRPr="003B7B3C">
        <w:rPr>
          <w:rFonts w:ascii="Arial" w:eastAsia="Arial" w:hAnsi="Arial" w:cs="Arial"/>
          <w:color w:val="000000"/>
          <w:sz w:val="20"/>
          <w:szCs w:val="20"/>
        </w:rPr>
        <w:t>. Dat proces verloopt in vier fasen.</w:t>
      </w:r>
    </w:p>
    <w:p w14:paraId="549E2C09" w14:textId="16FC22CD" w:rsidR="00704BAE" w:rsidRPr="003B7B3C"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r w:rsidRPr="003B7B3C">
        <w:rPr>
          <w:rFonts w:ascii="Arial" w:eastAsia="Arial" w:hAnsi="Arial" w:cs="Arial"/>
          <w:color w:val="000000"/>
          <w:sz w:val="20"/>
          <w:szCs w:val="20"/>
        </w:rPr>
        <w:t xml:space="preserve">1 In de jaren </w:t>
      </w:r>
      <w:r w:rsidR="00582C76">
        <w:rPr>
          <w:rFonts w:ascii="Arial" w:eastAsia="Arial" w:hAnsi="Arial" w:cs="Arial"/>
          <w:color w:val="000000"/>
          <w:sz w:val="20"/>
          <w:szCs w:val="20"/>
        </w:rPr>
        <w:t>19</w:t>
      </w:r>
      <w:r w:rsidR="00582C76" w:rsidRPr="003B7B3C">
        <w:rPr>
          <w:rFonts w:ascii="Arial" w:eastAsia="Arial" w:hAnsi="Arial" w:cs="Arial"/>
          <w:color w:val="000000"/>
          <w:sz w:val="20"/>
          <w:szCs w:val="20"/>
        </w:rPr>
        <w:t xml:space="preserve">60 </w:t>
      </w:r>
      <w:r w:rsidRPr="003B7B3C">
        <w:rPr>
          <w:rFonts w:ascii="Arial" w:eastAsia="Arial" w:hAnsi="Arial" w:cs="Arial"/>
          <w:color w:val="000000"/>
          <w:sz w:val="20"/>
          <w:szCs w:val="20"/>
        </w:rPr>
        <w:t xml:space="preserve">nam Mexico een wet aan waardoor internationale bedrijven zich in </w:t>
      </w:r>
      <w:proofErr w:type="spellStart"/>
      <w:r w:rsidRPr="00D775DA">
        <w:rPr>
          <w:rFonts w:ascii="Arial" w:eastAsia="Arial" w:hAnsi="Arial" w:cs="Arial"/>
          <w:color w:val="000000"/>
          <w:sz w:val="20"/>
          <w:szCs w:val="20"/>
        </w:rPr>
        <w:t>SEZ’s</w:t>
      </w:r>
      <w:proofErr w:type="spellEnd"/>
      <w:r w:rsidRPr="003B7B3C">
        <w:rPr>
          <w:rFonts w:ascii="Arial" w:eastAsia="Arial" w:hAnsi="Arial" w:cs="Arial"/>
          <w:color w:val="000000"/>
          <w:sz w:val="20"/>
          <w:szCs w:val="20"/>
        </w:rPr>
        <w:t xml:space="preserve"> mochten vestigen. Vooral </w:t>
      </w:r>
      <w:r w:rsidRPr="00D775DA">
        <w:rPr>
          <w:rFonts w:ascii="Arial" w:eastAsia="Arial" w:hAnsi="Arial" w:cs="Arial"/>
          <w:color w:val="000000"/>
          <w:sz w:val="20"/>
          <w:szCs w:val="20"/>
        </w:rPr>
        <w:t>assemblagebedrijven</w:t>
      </w:r>
      <w:r w:rsidR="00582C76">
        <w:rPr>
          <w:rFonts w:ascii="Arial" w:eastAsia="Arial" w:hAnsi="Arial" w:cs="Arial"/>
          <w:color w:val="000000"/>
          <w:sz w:val="20"/>
          <w:szCs w:val="20"/>
        </w:rPr>
        <w:t>,</w:t>
      </w:r>
      <w:r w:rsidRPr="00D775DA">
        <w:rPr>
          <w:rFonts w:ascii="Arial" w:eastAsia="Arial" w:hAnsi="Arial" w:cs="Arial"/>
          <w:color w:val="000000"/>
          <w:sz w:val="20"/>
          <w:szCs w:val="20"/>
        </w:rPr>
        <w:t xml:space="preserve"> </w:t>
      </w:r>
      <w:r w:rsidRPr="003B7B3C">
        <w:rPr>
          <w:rFonts w:ascii="Arial" w:eastAsia="Arial" w:hAnsi="Arial" w:cs="Arial"/>
          <w:color w:val="000000"/>
          <w:sz w:val="20"/>
          <w:szCs w:val="20"/>
        </w:rPr>
        <w:t>waar ingevoerde onderdelen gebruikt worden voor de productie van eindproducten</w:t>
      </w:r>
      <w:r w:rsidR="00582C76">
        <w:rPr>
          <w:rFonts w:ascii="Arial" w:eastAsia="Arial" w:hAnsi="Arial" w:cs="Arial"/>
          <w:color w:val="000000"/>
          <w:sz w:val="20"/>
          <w:szCs w:val="20"/>
        </w:rPr>
        <w:t>,</w:t>
      </w:r>
      <w:r w:rsidRPr="003B7B3C">
        <w:rPr>
          <w:rFonts w:ascii="Arial" w:eastAsia="Arial" w:hAnsi="Arial" w:cs="Arial"/>
          <w:color w:val="000000"/>
          <w:sz w:val="20"/>
          <w:szCs w:val="20"/>
        </w:rPr>
        <w:t xml:space="preserve"> vestigen zich hier. Dat is aantrekkelijk omdat:</w:t>
      </w:r>
    </w:p>
    <w:p w14:paraId="530C3254" w14:textId="7A17F663" w:rsidR="00704BAE" w:rsidRPr="003B7B3C" w:rsidRDefault="00704BAE" w:rsidP="00D775DA">
      <w:pPr>
        <w:numPr>
          <w:ilvl w:val="1"/>
          <w:numId w:val="39"/>
        </w:numPr>
        <w:pBdr>
          <w:top w:val="nil"/>
          <w:left w:val="nil"/>
          <w:bottom w:val="nil"/>
          <w:right w:val="nil"/>
          <w:between w:val="nil"/>
        </w:pBdr>
        <w:tabs>
          <w:tab w:val="left" w:pos="284"/>
        </w:tabs>
        <w:suppressAutoHyphens w:val="0"/>
        <w:spacing w:line="240" w:lineRule="auto"/>
        <w:ind w:left="0" w:hanging="2"/>
        <w:textDirection w:val="lrTb"/>
        <w:rPr>
          <w:rFonts w:ascii="Arial" w:eastAsia="Arial" w:hAnsi="Arial" w:cs="Arial"/>
          <w:color w:val="000000"/>
          <w:sz w:val="20"/>
          <w:szCs w:val="20"/>
        </w:rPr>
      </w:pPr>
      <w:r w:rsidRPr="003B7B3C">
        <w:rPr>
          <w:rFonts w:ascii="Arial" w:eastAsia="Arial" w:hAnsi="Arial" w:cs="Arial"/>
          <w:color w:val="000000"/>
          <w:sz w:val="20"/>
          <w:szCs w:val="20"/>
        </w:rPr>
        <w:t xml:space="preserve">de lonen op de Mexicaanse </w:t>
      </w:r>
      <w:r w:rsidRPr="00D775DA">
        <w:rPr>
          <w:rFonts w:ascii="Arial" w:eastAsia="Arial" w:hAnsi="Arial" w:cs="Arial"/>
          <w:color w:val="000000"/>
          <w:sz w:val="20"/>
          <w:szCs w:val="20"/>
        </w:rPr>
        <w:t xml:space="preserve">arbeidsmarkt </w:t>
      </w:r>
      <w:r w:rsidRPr="003B7B3C">
        <w:rPr>
          <w:rFonts w:ascii="Arial" w:eastAsia="Arial" w:hAnsi="Arial" w:cs="Arial"/>
          <w:color w:val="000000"/>
          <w:sz w:val="20"/>
          <w:szCs w:val="20"/>
        </w:rPr>
        <w:t>lager zijn;</w:t>
      </w:r>
    </w:p>
    <w:p w14:paraId="15F3B149" w14:textId="77777777" w:rsidR="00704BAE" w:rsidRPr="001A362A" w:rsidRDefault="00704BAE" w:rsidP="00D775DA">
      <w:pPr>
        <w:numPr>
          <w:ilvl w:val="1"/>
          <w:numId w:val="39"/>
        </w:numPr>
        <w:pBdr>
          <w:top w:val="nil"/>
          <w:left w:val="nil"/>
          <w:bottom w:val="nil"/>
          <w:right w:val="nil"/>
          <w:between w:val="nil"/>
        </w:pBdr>
        <w:tabs>
          <w:tab w:val="left" w:pos="284"/>
        </w:tabs>
        <w:suppressAutoHyphens w:val="0"/>
        <w:spacing w:line="240" w:lineRule="auto"/>
        <w:ind w:left="0" w:hanging="2"/>
        <w:textDirection w:val="lrTb"/>
        <w:rPr>
          <w:rFonts w:ascii="Arial" w:eastAsia="Arial" w:hAnsi="Arial" w:cs="Arial"/>
          <w:color w:val="000000"/>
          <w:sz w:val="20"/>
          <w:szCs w:val="20"/>
        </w:rPr>
      </w:pPr>
      <w:r w:rsidRPr="001A362A">
        <w:rPr>
          <w:rFonts w:ascii="Arial" w:eastAsia="Arial" w:hAnsi="Arial" w:cs="Arial"/>
          <w:color w:val="000000"/>
          <w:sz w:val="20"/>
          <w:szCs w:val="20"/>
        </w:rPr>
        <w:t>er voor bedrijven belastingvoordelen gelden;</w:t>
      </w:r>
    </w:p>
    <w:p w14:paraId="40E4FF28" w14:textId="77777777" w:rsidR="00704BAE" w:rsidRPr="00582C76" w:rsidRDefault="00704BAE" w:rsidP="00D775DA">
      <w:pPr>
        <w:numPr>
          <w:ilvl w:val="1"/>
          <w:numId w:val="39"/>
        </w:numPr>
        <w:pBdr>
          <w:top w:val="nil"/>
          <w:left w:val="nil"/>
          <w:bottom w:val="nil"/>
          <w:right w:val="nil"/>
          <w:between w:val="nil"/>
        </w:pBdr>
        <w:tabs>
          <w:tab w:val="left" w:pos="284"/>
        </w:tabs>
        <w:suppressAutoHyphens w:val="0"/>
        <w:spacing w:line="240" w:lineRule="auto"/>
        <w:ind w:left="0" w:hanging="2"/>
        <w:textDirection w:val="lrTb"/>
        <w:rPr>
          <w:rFonts w:ascii="Arial" w:eastAsia="Arial" w:hAnsi="Arial" w:cs="Arial"/>
          <w:color w:val="000000"/>
          <w:sz w:val="20"/>
          <w:szCs w:val="20"/>
        </w:rPr>
      </w:pPr>
      <w:r w:rsidRPr="00582C76">
        <w:rPr>
          <w:rFonts w:ascii="Arial" w:eastAsia="Arial" w:hAnsi="Arial" w:cs="Arial"/>
          <w:color w:val="000000"/>
          <w:sz w:val="20"/>
          <w:szCs w:val="20"/>
        </w:rPr>
        <w:t>de milieueisen minder streng zijn.</w:t>
      </w:r>
    </w:p>
    <w:p w14:paraId="2C1D7FDE" w14:textId="7B1917F3" w:rsidR="00704BAE" w:rsidRPr="003B7B3C"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r w:rsidRPr="00582C76">
        <w:rPr>
          <w:rFonts w:ascii="Arial" w:eastAsia="Arial" w:hAnsi="Arial" w:cs="Arial"/>
          <w:color w:val="000000"/>
          <w:sz w:val="20"/>
          <w:szCs w:val="20"/>
        </w:rPr>
        <w:t xml:space="preserve">2 In 1994 werd het </w:t>
      </w:r>
      <w:r w:rsidRPr="00D775DA">
        <w:rPr>
          <w:rFonts w:ascii="Arial" w:eastAsia="Arial" w:hAnsi="Arial" w:cs="Arial"/>
          <w:color w:val="000000"/>
          <w:sz w:val="20"/>
          <w:szCs w:val="20"/>
        </w:rPr>
        <w:t>NAFTA</w:t>
      </w:r>
      <w:r w:rsidRPr="003B7B3C">
        <w:rPr>
          <w:rFonts w:ascii="Arial" w:eastAsia="Arial" w:hAnsi="Arial" w:cs="Arial"/>
          <w:color w:val="000000"/>
          <w:sz w:val="20"/>
          <w:szCs w:val="20"/>
        </w:rPr>
        <w:t xml:space="preserve">-handelsverdrag tussen de VS, Canada en Mexico gesloten. Hierdoor werd er door de overheid meer overgelaten aan de vrije markt, dit noemen we </w:t>
      </w:r>
      <w:r w:rsidRPr="00D775DA">
        <w:rPr>
          <w:rFonts w:ascii="Arial" w:eastAsia="Arial" w:hAnsi="Arial" w:cs="Arial"/>
          <w:color w:val="000000"/>
          <w:sz w:val="20"/>
          <w:szCs w:val="20"/>
        </w:rPr>
        <w:t>liberalisering</w:t>
      </w:r>
      <w:r w:rsidRPr="003B7B3C">
        <w:rPr>
          <w:rFonts w:ascii="Arial" w:eastAsia="Arial" w:hAnsi="Arial" w:cs="Arial"/>
          <w:color w:val="000000"/>
          <w:sz w:val="20"/>
          <w:szCs w:val="20"/>
        </w:rPr>
        <w:t xml:space="preserve">. Dit maakte het voor deze zogenaamde </w:t>
      </w:r>
      <w:proofErr w:type="spellStart"/>
      <w:r w:rsidRPr="00D775DA">
        <w:rPr>
          <w:rFonts w:ascii="Arial" w:eastAsia="Arial" w:hAnsi="Arial" w:cs="Arial"/>
          <w:color w:val="000000"/>
          <w:sz w:val="20"/>
          <w:szCs w:val="20"/>
        </w:rPr>
        <w:t>maquiladoras</w:t>
      </w:r>
      <w:proofErr w:type="spellEnd"/>
      <w:r w:rsidRPr="003B7B3C">
        <w:rPr>
          <w:rFonts w:ascii="Arial" w:eastAsia="Arial" w:hAnsi="Arial" w:cs="Arial"/>
          <w:color w:val="000000"/>
          <w:sz w:val="20"/>
          <w:szCs w:val="20"/>
        </w:rPr>
        <w:t xml:space="preserve"> mogelijk om zich ook buiten de grensregio te vestigen</w:t>
      </w:r>
      <w:r w:rsidR="00582C76">
        <w:rPr>
          <w:rFonts w:ascii="Arial" w:eastAsia="Arial" w:hAnsi="Arial" w:cs="Arial"/>
          <w:color w:val="000000"/>
          <w:sz w:val="20"/>
          <w:szCs w:val="20"/>
        </w:rPr>
        <w:t>.</w:t>
      </w:r>
    </w:p>
    <w:p w14:paraId="02BF356E" w14:textId="7D2E9267" w:rsidR="00704BAE" w:rsidRPr="003B7B3C"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r w:rsidRPr="003B7B3C">
        <w:rPr>
          <w:rFonts w:ascii="Arial" w:eastAsia="Arial" w:hAnsi="Arial" w:cs="Arial"/>
          <w:color w:val="000000"/>
          <w:sz w:val="20"/>
          <w:szCs w:val="20"/>
        </w:rPr>
        <w:t xml:space="preserve">3 Sinds 2000 vindt er </w:t>
      </w:r>
      <w:proofErr w:type="spellStart"/>
      <w:r w:rsidRPr="00D775DA">
        <w:rPr>
          <w:rFonts w:ascii="Arial" w:eastAsia="Arial" w:hAnsi="Arial" w:cs="Arial"/>
          <w:color w:val="000000"/>
          <w:sz w:val="20"/>
          <w:szCs w:val="20"/>
        </w:rPr>
        <w:t>uitschuiving</w:t>
      </w:r>
      <w:proofErr w:type="spellEnd"/>
      <w:r w:rsidRPr="003B7B3C">
        <w:rPr>
          <w:rFonts w:ascii="Arial" w:eastAsia="Arial" w:hAnsi="Arial" w:cs="Arial"/>
          <w:color w:val="000000"/>
          <w:sz w:val="20"/>
          <w:szCs w:val="20"/>
        </w:rPr>
        <w:t xml:space="preserve"> plaats</w:t>
      </w:r>
      <w:r w:rsidR="00582C76">
        <w:rPr>
          <w:rFonts w:ascii="Arial" w:eastAsia="Arial" w:hAnsi="Arial" w:cs="Arial"/>
          <w:color w:val="000000"/>
          <w:sz w:val="20"/>
          <w:szCs w:val="20"/>
        </w:rPr>
        <w:t>,</w:t>
      </w:r>
      <w:r w:rsidRPr="003B7B3C">
        <w:rPr>
          <w:rFonts w:ascii="Arial" w:eastAsia="Arial" w:hAnsi="Arial" w:cs="Arial"/>
          <w:color w:val="000000"/>
          <w:sz w:val="20"/>
          <w:szCs w:val="20"/>
        </w:rPr>
        <w:t xml:space="preserve"> waarbij de </w:t>
      </w:r>
      <w:r w:rsidRPr="00D775DA">
        <w:rPr>
          <w:rFonts w:ascii="Arial" w:eastAsia="Arial" w:hAnsi="Arial" w:cs="Arial"/>
          <w:color w:val="000000"/>
          <w:sz w:val="20"/>
          <w:szCs w:val="20"/>
        </w:rPr>
        <w:t>laagwaardige</w:t>
      </w:r>
      <w:r w:rsidRPr="003B7B3C">
        <w:rPr>
          <w:rFonts w:ascii="Arial" w:eastAsia="Arial" w:hAnsi="Arial" w:cs="Arial"/>
          <w:color w:val="000000"/>
          <w:sz w:val="20"/>
          <w:szCs w:val="20"/>
        </w:rPr>
        <w:t xml:space="preserve"> </w:t>
      </w:r>
      <w:r w:rsidRPr="00D775DA">
        <w:rPr>
          <w:rFonts w:ascii="Arial" w:eastAsia="Arial" w:hAnsi="Arial" w:cs="Arial"/>
          <w:color w:val="000000"/>
          <w:sz w:val="20"/>
          <w:szCs w:val="20"/>
        </w:rPr>
        <w:t>maakindustrie</w:t>
      </w:r>
      <w:r w:rsidRPr="003B7B3C">
        <w:rPr>
          <w:rFonts w:ascii="Arial" w:eastAsia="Arial" w:hAnsi="Arial" w:cs="Arial"/>
          <w:color w:val="000000"/>
          <w:sz w:val="20"/>
          <w:szCs w:val="20"/>
        </w:rPr>
        <w:t xml:space="preserve"> de grensregio verruilt voor perifere landen met lagere loonkosten.</w:t>
      </w:r>
    </w:p>
    <w:p w14:paraId="121BD154" w14:textId="73AB57FB" w:rsidR="00704BAE" w:rsidRPr="003B7B3C"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r w:rsidRPr="003B7B3C">
        <w:rPr>
          <w:rFonts w:ascii="Arial" w:eastAsia="Arial" w:hAnsi="Arial" w:cs="Arial"/>
          <w:color w:val="000000"/>
          <w:sz w:val="20"/>
          <w:szCs w:val="20"/>
        </w:rPr>
        <w:t xml:space="preserve">4 In 2020 wordt NAFTA vervangen door het </w:t>
      </w:r>
      <w:r w:rsidRPr="00D775DA">
        <w:rPr>
          <w:rFonts w:ascii="Arial" w:eastAsia="Arial" w:hAnsi="Arial" w:cs="Arial"/>
          <w:color w:val="000000"/>
          <w:sz w:val="20"/>
          <w:szCs w:val="20"/>
        </w:rPr>
        <w:t>USMCA</w:t>
      </w:r>
      <w:r w:rsidR="00582C76">
        <w:rPr>
          <w:rFonts w:ascii="Arial" w:eastAsia="Arial" w:hAnsi="Arial" w:cs="Arial"/>
          <w:color w:val="000000"/>
          <w:sz w:val="20"/>
          <w:szCs w:val="20"/>
        </w:rPr>
        <w:t>-</w:t>
      </w:r>
      <w:r w:rsidRPr="003B7B3C">
        <w:rPr>
          <w:rFonts w:ascii="Arial" w:eastAsia="Arial" w:hAnsi="Arial" w:cs="Arial"/>
          <w:color w:val="000000"/>
          <w:sz w:val="20"/>
          <w:szCs w:val="20"/>
        </w:rPr>
        <w:t>vrijhandelsverdrag. Dit zorgde onder andere voor strengere milieumaatregelen, hogere lonen en betere werkomstandigheden in Mexicaanse fabrieken. Ook zouden hierdoor meer banen in de VS behouden blijven</w:t>
      </w:r>
      <w:r w:rsidR="00582C76">
        <w:rPr>
          <w:rFonts w:ascii="Arial" w:eastAsia="Arial" w:hAnsi="Arial" w:cs="Arial"/>
          <w:color w:val="000000"/>
          <w:sz w:val="20"/>
          <w:szCs w:val="20"/>
        </w:rPr>
        <w:t>,</w:t>
      </w:r>
      <w:r w:rsidRPr="003B7B3C">
        <w:rPr>
          <w:rFonts w:ascii="Arial" w:eastAsia="Arial" w:hAnsi="Arial" w:cs="Arial"/>
          <w:color w:val="000000"/>
          <w:sz w:val="20"/>
          <w:szCs w:val="20"/>
        </w:rPr>
        <w:t xml:space="preserve"> wat in de praktijk anders uitpakt omdat</w:t>
      </w:r>
      <w:r w:rsidR="00582C76">
        <w:rPr>
          <w:rFonts w:ascii="Arial" w:eastAsia="Arial" w:hAnsi="Arial" w:cs="Arial"/>
          <w:color w:val="000000"/>
          <w:sz w:val="20"/>
          <w:szCs w:val="20"/>
        </w:rPr>
        <w:t xml:space="preserve"> </w:t>
      </w:r>
      <w:r w:rsidRPr="001A362A">
        <w:rPr>
          <w:rFonts w:ascii="Arial" w:eastAsia="Arial" w:hAnsi="Arial" w:cs="Arial"/>
          <w:color w:val="000000"/>
          <w:sz w:val="20"/>
          <w:szCs w:val="20"/>
        </w:rPr>
        <w:t>de lonen in Mexico nog steeds lager zijn dan in de VS</w:t>
      </w:r>
      <w:r w:rsidR="00582C76">
        <w:rPr>
          <w:rFonts w:ascii="Arial" w:eastAsia="Arial" w:hAnsi="Arial" w:cs="Arial"/>
          <w:color w:val="000000"/>
          <w:sz w:val="20"/>
          <w:szCs w:val="20"/>
        </w:rPr>
        <w:t xml:space="preserve"> en v</w:t>
      </w:r>
      <w:r w:rsidRPr="001A362A">
        <w:rPr>
          <w:rFonts w:ascii="Arial" w:eastAsia="Arial" w:hAnsi="Arial" w:cs="Arial"/>
          <w:color w:val="000000"/>
          <w:sz w:val="20"/>
          <w:szCs w:val="20"/>
        </w:rPr>
        <w:t xml:space="preserve">eel banen in de maakindustrie in rijke landen verdwijnen door </w:t>
      </w:r>
      <w:r w:rsidRPr="00D775DA">
        <w:rPr>
          <w:rFonts w:ascii="Arial" w:eastAsia="Arial" w:hAnsi="Arial" w:cs="Arial"/>
          <w:color w:val="000000"/>
          <w:sz w:val="20"/>
          <w:szCs w:val="20"/>
        </w:rPr>
        <w:t>robotisering</w:t>
      </w:r>
      <w:r w:rsidRPr="003B7B3C">
        <w:rPr>
          <w:rFonts w:ascii="Arial" w:eastAsia="Arial" w:hAnsi="Arial" w:cs="Arial"/>
          <w:color w:val="000000"/>
          <w:sz w:val="20"/>
          <w:szCs w:val="20"/>
        </w:rPr>
        <w:t>.</w:t>
      </w:r>
    </w:p>
    <w:p w14:paraId="503A36C4" w14:textId="77777777"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p>
    <w:p w14:paraId="6453E055" w14:textId="5872FAE0" w:rsidR="00704BAE" w:rsidRDefault="00704BAE" w:rsidP="00D775DA">
      <w:pPr>
        <w:pBdr>
          <w:top w:val="nil"/>
          <w:left w:val="nil"/>
          <w:bottom w:val="nil"/>
          <w:right w:val="nil"/>
          <w:between w:val="nil"/>
        </w:pBdr>
        <w:spacing w:line="240" w:lineRule="auto"/>
        <w:ind w:leftChars="0" w:left="-2" w:firstLineChars="0" w:firstLine="0"/>
        <w:rPr>
          <w:rFonts w:ascii="Arial" w:eastAsia="Arial" w:hAnsi="Arial" w:cs="Arial"/>
          <w:color w:val="000000"/>
          <w:sz w:val="20"/>
          <w:szCs w:val="20"/>
        </w:rPr>
      </w:pPr>
      <w:r>
        <w:rPr>
          <w:rFonts w:ascii="Arial" w:eastAsia="Arial" w:hAnsi="Arial" w:cs="Arial"/>
          <w:b/>
          <w:color w:val="000000"/>
          <w:sz w:val="20"/>
          <w:szCs w:val="20"/>
        </w:rPr>
        <w:t>2.</w:t>
      </w:r>
      <w:r w:rsidRPr="0053271A">
        <w:rPr>
          <w:rFonts w:ascii="Arial" w:eastAsia="Arial" w:hAnsi="Arial" w:cs="Arial"/>
          <w:b/>
          <w:color w:val="000000"/>
          <w:sz w:val="20"/>
          <w:szCs w:val="20"/>
        </w:rPr>
        <w:t xml:space="preserve">9 </w:t>
      </w:r>
      <w:r w:rsidR="009928E9" w:rsidRPr="0053271A">
        <w:rPr>
          <w:rFonts w:ascii="Arial" w:eastAsia="Arial" w:hAnsi="Arial" w:cs="Arial"/>
          <w:b/>
          <w:sz w:val="20"/>
          <w:szCs w:val="20"/>
        </w:rPr>
        <w:t>De grensregio Mexico</w:t>
      </w:r>
      <w:r w:rsidR="001938C6" w:rsidRPr="0053271A">
        <w:rPr>
          <w:rFonts w:ascii="Arial" w:eastAsia="Arial" w:hAnsi="Arial" w:cs="Arial"/>
          <w:b/>
          <w:sz w:val="20"/>
          <w:szCs w:val="20"/>
        </w:rPr>
        <w:t>-</w:t>
      </w:r>
      <w:r w:rsidR="009928E9" w:rsidRPr="0053271A">
        <w:rPr>
          <w:rFonts w:ascii="Arial" w:eastAsia="Arial" w:hAnsi="Arial" w:cs="Arial"/>
          <w:b/>
          <w:sz w:val="20"/>
          <w:szCs w:val="20"/>
        </w:rPr>
        <w:t>VS:</w:t>
      </w:r>
      <w:r w:rsidR="009928E9">
        <w:rPr>
          <w:rFonts w:ascii="Arial" w:eastAsia="Arial" w:hAnsi="Arial" w:cs="Arial"/>
          <w:sz w:val="20"/>
          <w:szCs w:val="20"/>
        </w:rPr>
        <w:t xml:space="preserve"> </w:t>
      </w:r>
      <w:r w:rsidR="009928E9">
        <w:rPr>
          <w:rFonts w:ascii="Arial" w:eastAsia="Arial" w:hAnsi="Arial" w:cs="Arial"/>
          <w:b/>
          <w:color w:val="000000"/>
          <w:sz w:val="20"/>
          <w:szCs w:val="20"/>
        </w:rPr>
        <w:t>r</w:t>
      </w:r>
      <w:r>
        <w:rPr>
          <w:rFonts w:ascii="Arial" w:eastAsia="Arial" w:hAnsi="Arial" w:cs="Arial"/>
          <w:b/>
          <w:color w:val="000000"/>
          <w:sz w:val="20"/>
          <w:szCs w:val="20"/>
        </w:rPr>
        <w:t>elaties: bevolking en migratie</w:t>
      </w:r>
    </w:p>
    <w:p w14:paraId="13BBCDF5" w14:textId="77777777" w:rsidR="00704BAE" w:rsidRDefault="00704BAE" w:rsidP="00D775DA">
      <w:pPr>
        <w:pBdr>
          <w:top w:val="nil"/>
          <w:left w:val="nil"/>
          <w:bottom w:val="nil"/>
          <w:right w:val="nil"/>
          <w:between w:val="nil"/>
        </w:pBdr>
        <w:tabs>
          <w:tab w:val="left" w:pos="284"/>
        </w:tabs>
        <w:spacing w:line="240" w:lineRule="auto"/>
        <w:ind w:left="0" w:hanging="2"/>
        <w:rPr>
          <w:rFonts w:ascii="Arial" w:eastAsia="Arial" w:hAnsi="Arial" w:cs="Arial"/>
          <w:color w:val="000000"/>
          <w:sz w:val="20"/>
          <w:szCs w:val="20"/>
        </w:rPr>
      </w:pPr>
    </w:p>
    <w:p w14:paraId="26D8DFF6" w14:textId="1433AAC8" w:rsidR="00704BAE" w:rsidRPr="003B7B3C"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3B7B3C">
        <w:rPr>
          <w:rFonts w:ascii="Arial" w:eastAsia="Arial" w:hAnsi="Arial" w:cs="Arial"/>
          <w:color w:val="000000"/>
          <w:sz w:val="20"/>
          <w:szCs w:val="20"/>
        </w:rPr>
        <w:t xml:space="preserve">Mexicaanse migranten sturen maandelijks miljarden dollars naar huis. Hiermee worden onder andere medische zorg, </w:t>
      </w:r>
      <w:r w:rsidRPr="00D775DA">
        <w:rPr>
          <w:rFonts w:ascii="Arial" w:eastAsia="Arial" w:hAnsi="Arial" w:cs="Arial"/>
          <w:color w:val="000000"/>
          <w:sz w:val="20"/>
          <w:szCs w:val="20"/>
        </w:rPr>
        <w:t>onderwijs</w:t>
      </w:r>
      <w:r w:rsidRPr="003B7B3C">
        <w:rPr>
          <w:rFonts w:ascii="Arial" w:eastAsia="Arial" w:hAnsi="Arial" w:cs="Arial"/>
          <w:color w:val="000000"/>
          <w:sz w:val="20"/>
          <w:szCs w:val="20"/>
        </w:rPr>
        <w:t xml:space="preserve"> en onderdak betaald in d</w:t>
      </w:r>
      <w:r w:rsidRPr="001A362A">
        <w:rPr>
          <w:rFonts w:ascii="Arial" w:eastAsia="Arial" w:hAnsi="Arial" w:cs="Arial"/>
          <w:color w:val="000000"/>
          <w:sz w:val="20"/>
          <w:szCs w:val="20"/>
        </w:rPr>
        <w:t xml:space="preserve">e </w:t>
      </w:r>
      <w:r w:rsidRPr="00D775DA">
        <w:rPr>
          <w:rFonts w:ascii="Arial" w:eastAsia="Arial" w:hAnsi="Arial" w:cs="Arial"/>
          <w:color w:val="000000"/>
          <w:sz w:val="20"/>
          <w:szCs w:val="20"/>
        </w:rPr>
        <w:t>vertrekgebieden</w:t>
      </w:r>
      <w:r w:rsidRPr="003B7B3C">
        <w:rPr>
          <w:rFonts w:ascii="Arial" w:eastAsia="Arial" w:hAnsi="Arial" w:cs="Arial"/>
          <w:color w:val="000000"/>
          <w:sz w:val="20"/>
          <w:szCs w:val="20"/>
        </w:rPr>
        <w:t xml:space="preserve"> in het thuisland. </w:t>
      </w:r>
    </w:p>
    <w:p w14:paraId="50B889BA" w14:textId="2823E965" w:rsidR="00704BAE" w:rsidRPr="003B7B3C"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1A362A">
        <w:rPr>
          <w:rFonts w:ascii="Arial" w:eastAsia="Arial" w:hAnsi="Arial" w:cs="Arial"/>
          <w:color w:val="000000"/>
          <w:sz w:val="20"/>
          <w:szCs w:val="20"/>
        </w:rPr>
        <w:t>De VS profite</w:t>
      </w:r>
      <w:r w:rsidR="0028261C">
        <w:rPr>
          <w:rFonts w:ascii="Arial" w:eastAsia="Arial" w:hAnsi="Arial" w:cs="Arial"/>
          <w:color w:val="000000"/>
          <w:sz w:val="20"/>
          <w:szCs w:val="20"/>
        </w:rPr>
        <w:t>ren</w:t>
      </w:r>
      <w:r w:rsidRPr="001A362A">
        <w:rPr>
          <w:rFonts w:ascii="Arial" w:eastAsia="Arial" w:hAnsi="Arial" w:cs="Arial"/>
          <w:color w:val="000000"/>
          <w:sz w:val="20"/>
          <w:szCs w:val="20"/>
        </w:rPr>
        <w:t xml:space="preserve"> ook van de migranten door</w:t>
      </w:r>
      <w:r w:rsidR="0028261C">
        <w:rPr>
          <w:rFonts w:ascii="Arial" w:eastAsia="Arial" w:hAnsi="Arial" w:cs="Arial"/>
          <w:color w:val="000000"/>
          <w:sz w:val="20"/>
          <w:szCs w:val="20"/>
        </w:rPr>
        <w:t xml:space="preserve"> </w:t>
      </w:r>
      <w:r w:rsidRPr="00582C76">
        <w:rPr>
          <w:rFonts w:ascii="Arial" w:eastAsia="Arial" w:hAnsi="Arial" w:cs="Arial"/>
          <w:color w:val="000000"/>
          <w:sz w:val="20"/>
          <w:szCs w:val="20"/>
        </w:rPr>
        <w:t>legale Mexicanen die komen werken en winkelen in de VS</w:t>
      </w:r>
      <w:r w:rsidR="0028261C">
        <w:rPr>
          <w:rFonts w:ascii="Arial" w:eastAsia="Arial" w:hAnsi="Arial" w:cs="Arial"/>
          <w:color w:val="000000"/>
          <w:sz w:val="20"/>
          <w:szCs w:val="20"/>
        </w:rPr>
        <w:t xml:space="preserve">, </w:t>
      </w:r>
      <w:r w:rsidRPr="00582C76">
        <w:rPr>
          <w:rFonts w:ascii="Arial" w:eastAsia="Arial" w:hAnsi="Arial" w:cs="Arial"/>
          <w:color w:val="000000"/>
          <w:sz w:val="20"/>
          <w:szCs w:val="20"/>
        </w:rPr>
        <w:t xml:space="preserve">goedkope illegale arbeiders die vooral werken in de </w:t>
      </w:r>
      <w:r w:rsidRPr="00D775DA">
        <w:rPr>
          <w:rFonts w:ascii="Arial" w:eastAsia="Arial" w:hAnsi="Arial" w:cs="Arial"/>
          <w:color w:val="000000"/>
          <w:sz w:val="20"/>
          <w:szCs w:val="20"/>
        </w:rPr>
        <w:t>landbouw</w:t>
      </w:r>
      <w:r w:rsidRPr="003B7B3C">
        <w:rPr>
          <w:rFonts w:ascii="Arial" w:eastAsia="Arial" w:hAnsi="Arial" w:cs="Arial"/>
          <w:color w:val="000000"/>
          <w:sz w:val="20"/>
          <w:szCs w:val="20"/>
        </w:rPr>
        <w:t>, industrie en horeca</w:t>
      </w:r>
      <w:r w:rsidR="0028261C">
        <w:rPr>
          <w:rFonts w:ascii="Arial" w:eastAsia="Arial" w:hAnsi="Arial" w:cs="Arial"/>
          <w:color w:val="000000"/>
          <w:sz w:val="20"/>
          <w:szCs w:val="20"/>
        </w:rPr>
        <w:t xml:space="preserve"> en </w:t>
      </w:r>
    </w:p>
    <w:p w14:paraId="52887FD5" w14:textId="7541C5BF" w:rsidR="00704BAE" w:rsidRPr="003B7B3C"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1A362A">
        <w:rPr>
          <w:rFonts w:ascii="Arial" w:eastAsia="Arial" w:hAnsi="Arial" w:cs="Arial"/>
          <w:color w:val="000000"/>
          <w:sz w:val="20"/>
          <w:szCs w:val="20"/>
        </w:rPr>
        <w:t xml:space="preserve">migranten </w:t>
      </w:r>
      <w:r w:rsidR="0028261C">
        <w:rPr>
          <w:rFonts w:ascii="Arial" w:eastAsia="Arial" w:hAnsi="Arial" w:cs="Arial"/>
          <w:color w:val="000000"/>
          <w:sz w:val="20"/>
          <w:szCs w:val="20"/>
        </w:rPr>
        <w:t xml:space="preserve">die in </w:t>
      </w:r>
      <w:r w:rsidRPr="001A362A">
        <w:rPr>
          <w:rFonts w:ascii="Arial" w:eastAsia="Arial" w:hAnsi="Arial" w:cs="Arial"/>
          <w:color w:val="000000"/>
          <w:sz w:val="20"/>
          <w:szCs w:val="20"/>
        </w:rPr>
        <w:t xml:space="preserve">de </w:t>
      </w:r>
      <w:r w:rsidRPr="00D775DA">
        <w:rPr>
          <w:rFonts w:ascii="Arial" w:eastAsia="Arial" w:hAnsi="Arial" w:cs="Arial"/>
          <w:color w:val="000000"/>
          <w:sz w:val="20"/>
          <w:szCs w:val="20"/>
        </w:rPr>
        <w:t>arbeidsintensieve</w:t>
      </w:r>
      <w:r w:rsidRPr="003B7B3C">
        <w:rPr>
          <w:rFonts w:ascii="Arial" w:eastAsia="Arial" w:hAnsi="Arial" w:cs="Arial"/>
          <w:color w:val="000000"/>
          <w:sz w:val="20"/>
          <w:szCs w:val="20"/>
        </w:rPr>
        <w:t xml:space="preserve"> industrie </w:t>
      </w:r>
      <w:r w:rsidR="0028261C">
        <w:rPr>
          <w:rFonts w:ascii="Arial" w:eastAsia="Arial" w:hAnsi="Arial" w:cs="Arial"/>
          <w:color w:val="000000"/>
          <w:sz w:val="20"/>
          <w:szCs w:val="20"/>
        </w:rPr>
        <w:t xml:space="preserve">werken zodat die </w:t>
      </w:r>
      <w:r w:rsidRPr="003B7B3C">
        <w:rPr>
          <w:rFonts w:ascii="Arial" w:eastAsia="Arial" w:hAnsi="Arial" w:cs="Arial"/>
          <w:color w:val="000000"/>
          <w:sz w:val="20"/>
          <w:szCs w:val="20"/>
        </w:rPr>
        <w:t xml:space="preserve">zich </w:t>
      </w:r>
      <w:r w:rsidR="0028261C">
        <w:rPr>
          <w:rFonts w:ascii="Arial" w:eastAsia="Arial" w:hAnsi="Arial" w:cs="Arial"/>
          <w:color w:val="000000"/>
          <w:sz w:val="20"/>
          <w:szCs w:val="20"/>
        </w:rPr>
        <w:t xml:space="preserve">kan </w:t>
      </w:r>
      <w:r w:rsidRPr="003B7B3C">
        <w:rPr>
          <w:rFonts w:ascii="Arial" w:eastAsia="Arial" w:hAnsi="Arial" w:cs="Arial"/>
          <w:color w:val="000000"/>
          <w:sz w:val="20"/>
          <w:szCs w:val="20"/>
        </w:rPr>
        <w:t>handhaven.</w:t>
      </w:r>
    </w:p>
    <w:p w14:paraId="599CF15C" w14:textId="3E759F42" w:rsidR="00704BAE" w:rsidRPr="003B7B3C"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1A362A">
        <w:rPr>
          <w:rFonts w:ascii="Arial" w:eastAsia="Arial" w:hAnsi="Arial" w:cs="Arial"/>
          <w:color w:val="000000"/>
          <w:sz w:val="20"/>
          <w:szCs w:val="20"/>
        </w:rPr>
        <w:t>Mexicaanse migranten komen uit de grenszone</w:t>
      </w:r>
      <w:r w:rsidR="0028261C">
        <w:rPr>
          <w:rFonts w:ascii="Arial" w:eastAsia="Arial" w:hAnsi="Arial" w:cs="Arial"/>
          <w:color w:val="000000"/>
          <w:sz w:val="20"/>
          <w:szCs w:val="20"/>
        </w:rPr>
        <w:t>,</w:t>
      </w:r>
      <w:r w:rsidRPr="001A362A">
        <w:rPr>
          <w:rFonts w:ascii="Arial" w:eastAsia="Arial" w:hAnsi="Arial" w:cs="Arial"/>
          <w:color w:val="000000"/>
          <w:sz w:val="20"/>
          <w:szCs w:val="20"/>
        </w:rPr>
        <w:t xml:space="preserve"> maar vooral ook uit de arme landbouwstreken ten noorden en zuiden van Mexico-Stad. Als na de eerste migranten ook familie, vrienden of dorpsgenoten overkomen</w:t>
      </w:r>
      <w:r w:rsidR="0028261C">
        <w:rPr>
          <w:rFonts w:ascii="Arial" w:eastAsia="Arial" w:hAnsi="Arial" w:cs="Arial"/>
          <w:color w:val="000000"/>
          <w:sz w:val="20"/>
          <w:szCs w:val="20"/>
        </w:rPr>
        <w:t>,</w:t>
      </w:r>
      <w:r w:rsidRPr="001A362A">
        <w:rPr>
          <w:rFonts w:ascii="Arial" w:eastAsia="Arial" w:hAnsi="Arial" w:cs="Arial"/>
          <w:color w:val="000000"/>
          <w:sz w:val="20"/>
          <w:szCs w:val="20"/>
        </w:rPr>
        <w:t xml:space="preserve"> noemen we dit </w:t>
      </w:r>
      <w:r w:rsidRPr="00D775DA">
        <w:rPr>
          <w:rFonts w:ascii="Arial" w:eastAsia="Arial" w:hAnsi="Arial" w:cs="Arial"/>
          <w:color w:val="000000"/>
          <w:sz w:val="20"/>
          <w:szCs w:val="20"/>
        </w:rPr>
        <w:t>ketting- of volgmigratie</w:t>
      </w:r>
      <w:r w:rsidRPr="003B7B3C">
        <w:rPr>
          <w:rFonts w:ascii="Arial" w:eastAsia="Arial" w:hAnsi="Arial" w:cs="Arial"/>
          <w:color w:val="000000"/>
          <w:sz w:val="20"/>
          <w:szCs w:val="20"/>
        </w:rPr>
        <w:t xml:space="preserve">. </w:t>
      </w:r>
    </w:p>
    <w:p w14:paraId="74E42E3C" w14:textId="307C116B" w:rsidR="00704BAE" w:rsidRPr="001A362A"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1A362A">
        <w:rPr>
          <w:rFonts w:ascii="Arial" w:eastAsia="Arial" w:hAnsi="Arial" w:cs="Arial"/>
          <w:color w:val="000000"/>
          <w:sz w:val="20"/>
          <w:szCs w:val="20"/>
        </w:rPr>
        <w:t xml:space="preserve">De laatste jaren trekken vooral migranten vanuit </w:t>
      </w:r>
      <w:r w:rsidRPr="00D775DA">
        <w:rPr>
          <w:rFonts w:ascii="Arial" w:eastAsia="Arial" w:hAnsi="Arial" w:cs="Arial"/>
          <w:color w:val="000000"/>
          <w:sz w:val="20"/>
          <w:szCs w:val="20"/>
        </w:rPr>
        <w:t>Midden-Amerika</w:t>
      </w:r>
      <w:r w:rsidRPr="003B7B3C">
        <w:rPr>
          <w:rFonts w:ascii="Arial" w:eastAsia="Arial" w:hAnsi="Arial" w:cs="Arial"/>
          <w:color w:val="000000"/>
          <w:sz w:val="20"/>
          <w:szCs w:val="20"/>
        </w:rPr>
        <w:t xml:space="preserve"> richting de VS vanwege gebrek aan economisch perspectief en </w:t>
      </w:r>
      <w:r w:rsidRPr="00D775DA">
        <w:rPr>
          <w:rFonts w:ascii="Arial" w:eastAsia="Arial" w:hAnsi="Arial" w:cs="Arial"/>
          <w:color w:val="000000"/>
          <w:sz w:val="20"/>
          <w:szCs w:val="20"/>
        </w:rPr>
        <w:t>bendeoorlogen</w:t>
      </w:r>
      <w:r w:rsidRPr="003B7B3C">
        <w:rPr>
          <w:rFonts w:ascii="Arial" w:eastAsia="Arial" w:hAnsi="Arial" w:cs="Arial"/>
          <w:color w:val="000000"/>
          <w:sz w:val="20"/>
          <w:szCs w:val="20"/>
        </w:rPr>
        <w:t xml:space="preserve"> in eigen land. Hierdoor blijft de migratiedruk op de Amerikaanse zuidgrens voorlopig </w:t>
      </w:r>
      <w:r w:rsidRPr="001A362A">
        <w:rPr>
          <w:rFonts w:ascii="Arial" w:eastAsia="Arial" w:hAnsi="Arial" w:cs="Arial"/>
          <w:color w:val="000000"/>
          <w:sz w:val="20"/>
          <w:szCs w:val="20"/>
        </w:rPr>
        <w:t>hoog.</w:t>
      </w:r>
    </w:p>
    <w:p w14:paraId="70CEAF80" w14:textId="58F2A9DC" w:rsidR="00704BAE" w:rsidRPr="003B7B3C"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D775DA">
        <w:rPr>
          <w:rFonts w:ascii="Arial" w:eastAsia="Arial" w:hAnsi="Arial" w:cs="Arial"/>
          <w:sz w:val="20"/>
          <w:szCs w:val="20"/>
        </w:rPr>
        <w:t>Het percentage migranten</w:t>
      </w:r>
      <w:r w:rsidRPr="003B7B3C">
        <w:rPr>
          <w:rFonts w:ascii="Arial" w:eastAsia="Arial" w:hAnsi="Arial" w:cs="Arial"/>
          <w:color w:val="000000"/>
          <w:sz w:val="20"/>
          <w:szCs w:val="20"/>
        </w:rPr>
        <w:t xml:space="preserve"> in de VS daalt naarmate je verder van de grens komt. Mensen met een legale baan verwijten illegale migranten dat ze hun werk inpikken. Dit kan leiden tot </w:t>
      </w:r>
      <w:r w:rsidRPr="00D775DA">
        <w:rPr>
          <w:rFonts w:ascii="Arial" w:eastAsia="Arial" w:hAnsi="Arial" w:cs="Arial"/>
          <w:color w:val="000000"/>
          <w:sz w:val="20"/>
          <w:szCs w:val="20"/>
        </w:rPr>
        <w:t xml:space="preserve">etnische spanningen </w:t>
      </w:r>
      <w:r w:rsidRPr="003B7B3C">
        <w:rPr>
          <w:rFonts w:ascii="Arial" w:eastAsia="Arial" w:hAnsi="Arial" w:cs="Arial"/>
          <w:color w:val="000000"/>
          <w:sz w:val="20"/>
          <w:szCs w:val="20"/>
        </w:rPr>
        <w:t>tussen groepen. De VS proberen de migratie te bep</w:t>
      </w:r>
      <w:r w:rsidRPr="001A362A">
        <w:rPr>
          <w:rFonts w:ascii="Arial" w:eastAsia="Arial" w:hAnsi="Arial" w:cs="Arial"/>
          <w:color w:val="000000"/>
          <w:sz w:val="20"/>
          <w:szCs w:val="20"/>
        </w:rPr>
        <w:t xml:space="preserve">erken, bijvoorbeeld door </w:t>
      </w:r>
      <w:r w:rsidRPr="00D775DA">
        <w:rPr>
          <w:rFonts w:ascii="Arial" w:eastAsia="Arial" w:hAnsi="Arial" w:cs="Arial"/>
          <w:color w:val="000000"/>
          <w:sz w:val="20"/>
          <w:szCs w:val="20"/>
        </w:rPr>
        <w:t>economische</w:t>
      </w:r>
      <w:r w:rsidRPr="003B7B3C">
        <w:rPr>
          <w:rFonts w:ascii="Arial" w:eastAsia="Arial" w:hAnsi="Arial" w:cs="Arial"/>
          <w:color w:val="000000"/>
          <w:sz w:val="20"/>
          <w:szCs w:val="20"/>
        </w:rPr>
        <w:t xml:space="preserve"> migranten die op weg naar de VS een ander land passeren niet meer toe te laten.</w:t>
      </w:r>
    </w:p>
    <w:p w14:paraId="442FBD82" w14:textId="5C09A98B" w:rsidR="00704BAE" w:rsidRPr="003B7B3C" w:rsidRDefault="00704BAE" w:rsidP="00D775DA">
      <w:pPr>
        <w:pBdr>
          <w:top w:val="nil"/>
          <w:left w:val="nil"/>
          <w:bottom w:val="nil"/>
          <w:right w:val="nil"/>
          <w:between w:val="nil"/>
        </w:pBdr>
        <w:tabs>
          <w:tab w:val="left" w:pos="284"/>
        </w:tabs>
        <w:suppressAutoHyphens w:val="0"/>
        <w:spacing w:line="240" w:lineRule="auto"/>
        <w:ind w:leftChars="0" w:left="0" w:firstLineChars="0" w:firstLine="0"/>
        <w:textDirection w:val="lrTb"/>
        <w:rPr>
          <w:rFonts w:ascii="Arial" w:eastAsia="Arial" w:hAnsi="Arial" w:cs="Arial"/>
          <w:color w:val="000000"/>
          <w:sz w:val="20"/>
          <w:szCs w:val="20"/>
        </w:rPr>
      </w:pPr>
      <w:r w:rsidRPr="001A362A">
        <w:rPr>
          <w:rFonts w:ascii="Arial" w:eastAsia="Arial" w:hAnsi="Arial" w:cs="Arial"/>
          <w:color w:val="000000"/>
          <w:sz w:val="20"/>
          <w:szCs w:val="20"/>
        </w:rPr>
        <w:t xml:space="preserve">Door migratie en de </w:t>
      </w:r>
      <w:proofErr w:type="spellStart"/>
      <w:r w:rsidRPr="001A362A">
        <w:rPr>
          <w:rFonts w:ascii="Arial" w:eastAsia="Arial" w:hAnsi="Arial" w:cs="Arial"/>
          <w:color w:val="000000"/>
          <w:sz w:val="20"/>
          <w:szCs w:val="20"/>
        </w:rPr>
        <w:t>maquiladoras</w:t>
      </w:r>
      <w:proofErr w:type="spellEnd"/>
      <w:r w:rsidRPr="001A362A">
        <w:rPr>
          <w:rFonts w:ascii="Arial" w:eastAsia="Arial" w:hAnsi="Arial" w:cs="Arial"/>
          <w:color w:val="000000"/>
          <w:sz w:val="20"/>
          <w:szCs w:val="20"/>
        </w:rPr>
        <w:t xml:space="preserve"> zijn grensplaatsen gegroeid en vormen Mexicaanse en Amerikaanse steden vaak samen een </w:t>
      </w:r>
      <w:r w:rsidRPr="00D775DA">
        <w:rPr>
          <w:rFonts w:ascii="Arial" w:eastAsia="Arial" w:hAnsi="Arial" w:cs="Arial"/>
          <w:color w:val="000000"/>
          <w:sz w:val="20"/>
          <w:szCs w:val="20"/>
        </w:rPr>
        <w:t>dubbelstad</w:t>
      </w:r>
      <w:r w:rsidRPr="003B7B3C">
        <w:rPr>
          <w:rFonts w:ascii="Arial" w:eastAsia="Arial" w:hAnsi="Arial" w:cs="Arial"/>
          <w:color w:val="000000"/>
          <w:sz w:val="20"/>
          <w:szCs w:val="20"/>
        </w:rPr>
        <w:t>.</w:t>
      </w:r>
    </w:p>
    <w:p w14:paraId="39F81C69" w14:textId="4E0F3B31" w:rsidR="00704BAE" w:rsidRDefault="00704BAE" w:rsidP="002C34A0">
      <w:pPr>
        <w:suppressAutoHyphens w:val="0"/>
        <w:spacing w:line="240" w:lineRule="auto"/>
        <w:ind w:leftChars="0" w:left="0" w:firstLineChars="0" w:firstLine="0"/>
        <w:textDirection w:val="lrTb"/>
        <w:textAlignment w:val="auto"/>
        <w:outlineLvl w:val="9"/>
        <w:rPr>
          <w:rFonts w:ascii="Arial" w:eastAsia="Arial" w:hAnsi="Arial" w:cs="Arial"/>
          <w:color w:val="000000"/>
          <w:sz w:val="20"/>
          <w:szCs w:val="20"/>
        </w:rPr>
      </w:pPr>
    </w:p>
    <w:sectPr w:rsidR="00704BAE">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D58C" w14:textId="77777777" w:rsidR="00EC6855" w:rsidRDefault="00EC6855" w:rsidP="00703206">
      <w:pPr>
        <w:spacing w:line="240" w:lineRule="auto"/>
        <w:ind w:left="0" w:hanging="2"/>
      </w:pPr>
      <w:r>
        <w:separator/>
      </w:r>
    </w:p>
  </w:endnote>
  <w:endnote w:type="continuationSeparator" w:id="0">
    <w:p w14:paraId="700D07D7" w14:textId="77777777" w:rsidR="00EC6855" w:rsidRDefault="00EC6855" w:rsidP="007032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1B94" w14:textId="77777777" w:rsidR="00703206" w:rsidRDefault="00703206">
    <w:pPr>
      <w:pStyle w:val="Voetteks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FEC1" w14:textId="77777777" w:rsidR="00703206" w:rsidRDefault="00703206" w:rsidP="00703206">
    <w:pPr>
      <w:tabs>
        <w:tab w:val="left" w:pos="340"/>
        <w:tab w:val="left" w:pos="851"/>
        <w:tab w:val="center" w:pos="4536"/>
        <w:tab w:val="right" w:pos="9072"/>
      </w:tabs>
      <w:spacing w:line="240" w:lineRule="auto"/>
      <w:ind w:left="0" w:right="1418" w:hanging="2"/>
      <w:rPr>
        <w:rFonts w:ascii="Verdana" w:eastAsia="Verdana" w:hAnsi="Verdana" w:cs="Verdana"/>
        <w:color w:val="000000"/>
        <w:sz w:val="16"/>
        <w:szCs w:val="16"/>
      </w:rPr>
    </w:pPr>
    <w:r>
      <w:rPr>
        <w:rFonts w:ascii="Arial" w:eastAsia="Arial" w:hAnsi="Arial" w:cs="Arial"/>
        <w:i/>
        <w:color w:val="000000"/>
        <w:sz w:val="20"/>
        <w:szCs w:val="20"/>
      </w:rPr>
      <w:t xml:space="preserve">© Noordhoff </w:t>
    </w:r>
    <w:r>
      <w:rPr>
        <w:rFonts w:ascii="Arial" w:eastAsia="Arial" w:hAnsi="Arial" w:cs="Arial"/>
        <w:i/>
        <w:sz w:val="20"/>
        <w:szCs w:val="20"/>
      </w:rPr>
      <w:t>Uitgevers bv 2022</w:t>
    </w:r>
  </w:p>
  <w:p w14:paraId="368CB441" w14:textId="77777777" w:rsidR="00703206" w:rsidRDefault="00703206">
    <w:pPr>
      <w:pStyle w:val="Voettekst"/>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5EC9" w14:textId="77777777" w:rsidR="00703206" w:rsidRDefault="00703206">
    <w:pPr>
      <w:pStyle w:val="Voetteks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7581" w14:textId="77777777" w:rsidR="00EC6855" w:rsidRDefault="00EC6855" w:rsidP="00703206">
      <w:pPr>
        <w:spacing w:line="240" w:lineRule="auto"/>
        <w:ind w:left="0" w:hanging="2"/>
      </w:pPr>
      <w:r>
        <w:separator/>
      </w:r>
    </w:p>
  </w:footnote>
  <w:footnote w:type="continuationSeparator" w:id="0">
    <w:p w14:paraId="5E93ADF4" w14:textId="77777777" w:rsidR="00EC6855" w:rsidRDefault="00EC6855" w:rsidP="0070320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318C" w14:textId="77777777" w:rsidR="00703206" w:rsidRDefault="00703206">
    <w:pPr>
      <w:pStyle w:val="Koptekst"/>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DF43" w14:textId="42CF077B" w:rsidR="00703206" w:rsidRDefault="00703206">
    <w:pPr>
      <w:pStyle w:val="Koptekst"/>
      <w:ind w:left="0" w:hanging="2"/>
    </w:pPr>
    <w:r>
      <w:rPr>
        <w:noProof/>
        <w:color w:val="000000"/>
        <w:lang w:eastAsia="nl-NL"/>
      </w:rPr>
      <w:drawing>
        <wp:inline distT="0" distB="0" distL="0" distR="0" wp14:anchorId="1B5ED7F2" wp14:editId="208F25B9">
          <wp:extent cx="1487805" cy="477520"/>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87805" cy="47752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26B1" w14:textId="77777777" w:rsidR="00703206" w:rsidRDefault="00703206">
    <w:pPr>
      <w:pStyle w:val="Koptekst"/>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C3"/>
    <w:multiLevelType w:val="multilevel"/>
    <w:tmpl w:val="C3FE6A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73119F"/>
    <w:multiLevelType w:val="multilevel"/>
    <w:tmpl w:val="584E44AA"/>
    <w:lvl w:ilvl="0">
      <w:start w:val="1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B73A10"/>
    <w:multiLevelType w:val="hybridMultilevel"/>
    <w:tmpl w:val="77182D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4BB3776"/>
    <w:multiLevelType w:val="multilevel"/>
    <w:tmpl w:val="918077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AB5816"/>
    <w:multiLevelType w:val="multilevel"/>
    <w:tmpl w:val="308E1D80"/>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5" w15:restartNumberingAfterBreak="0">
    <w:nsid w:val="0969406D"/>
    <w:multiLevelType w:val="multilevel"/>
    <w:tmpl w:val="CE58C6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A480F5F"/>
    <w:multiLevelType w:val="hybridMultilevel"/>
    <w:tmpl w:val="CA3A9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AF05196"/>
    <w:multiLevelType w:val="multilevel"/>
    <w:tmpl w:val="6EDC5090"/>
    <w:lvl w:ilvl="0">
      <w:start w:val="3"/>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0B8F25DD"/>
    <w:multiLevelType w:val="multilevel"/>
    <w:tmpl w:val="B4BC1A38"/>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0D96658A"/>
    <w:multiLevelType w:val="multilevel"/>
    <w:tmpl w:val="70B68C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1314393"/>
    <w:multiLevelType w:val="hybridMultilevel"/>
    <w:tmpl w:val="5CDCFA14"/>
    <w:lvl w:ilvl="0" w:tplc="4E1AC14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1454153"/>
    <w:multiLevelType w:val="multilevel"/>
    <w:tmpl w:val="A92ED2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20279BD"/>
    <w:multiLevelType w:val="multilevel"/>
    <w:tmpl w:val="3BDCC300"/>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20748C9"/>
    <w:multiLevelType w:val="multilevel"/>
    <w:tmpl w:val="159EC18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122E1386"/>
    <w:multiLevelType w:val="multilevel"/>
    <w:tmpl w:val="43441C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14245C44"/>
    <w:multiLevelType w:val="multilevel"/>
    <w:tmpl w:val="DF6815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16817BF4"/>
    <w:multiLevelType w:val="multilevel"/>
    <w:tmpl w:val="0CA0B0FC"/>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18314BB1"/>
    <w:multiLevelType w:val="multilevel"/>
    <w:tmpl w:val="14BE3888"/>
    <w:lvl w:ilvl="0">
      <w:start w:val="1"/>
      <w:numFmt w:val="bullet"/>
      <w:lvlText w:val="o"/>
      <w:lvlJc w:val="left"/>
      <w:pPr>
        <w:ind w:left="1444" w:hanging="360"/>
      </w:pPr>
      <w:rPr>
        <w:rFonts w:ascii="Courier New" w:eastAsia="Courier New" w:hAnsi="Courier New" w:cs="Courier New"/>
        <w:vertAlign w:val="baseline"/>
      </w:rPr>
    </w:lvl>
    <w:lvl w:ilvl="1">
      <w:start w:val="1"/>
      <w:numFmt w:val="bullet"/>
      <w:lvlText w:val="o"/>
      <w:lvlJc w:val="left"/>
      <w:pPr>
        <w:ind w:left="2164" w:hanging="360"/>
      </w:pPr>
      <w:rPr>
        <w:rFonts w:ascii="Courier New" w:eastAsia="Courier New" w:hAnsi="Courier New" w:cs="Courier New"/>
        <w:vertAlign w:val="baseline"/>
      </w:rPr>
    </w:lvl>
    <w:lvl w:ilvl="2">
      <w:start w:val="1"/>
      <w:numFmt w:val="bullet"/>
      <w:lvlText w:val="▪"/>
      <w:lvlJc w:val="left"/>
      <w:pPr>
        <w:ind w:left="2884" w:hanging="360"/>
      </w:pPr>
      <w:rPr>
        <w:rFonts w:ascii="Noto Sans Symbols" w:eastAsia="Noto Sans Symbols" w:hAnsi="Noto Sans Symbols" w:cs="Noto Sans Symbols"/>
        <w:vertAlign w:val="baseline"/>
      </w:rPr>
    </w:lvl>
    <w:lvl w:ilvl="3">
      <w:start w:val="1"/>
      <w:numFmt w:val="bullet"/>
      <w:lvlText w:val="●"/>
      <w:lvlJc w:val="left"/>
      <w:pPr>
        <w:ind w:left="3604" w:hanging="360"/>
      </w:pPr>
      <w:rPr>
        <w:rFonts w:ascii="Noto Sans Symbols" w:eastAsia="Noto Sans Symbols" w:hAnsi="Noto Sans Symbols" w:cs="Noto Sans Symbols"/>
        <w:vertAlign w:val="baseline"/>
      </w:rPr>
    </w:lvl>
    <w:lvl w:ilvl="4">
      <w:start w:val="1"/>
      <w:numFmt w:val="bullet"/>
      <w:lvlText w:val="o"/>
      <w:lvlJc w:val="left"/>
      <w:pPr>
        <w:ind w:left="4324" w:hanging="360"/>
      </w:pPr>
      <w:rPr>
        <w:rFonts w:ascii="Courier New" w:eastAsia="Courier New" w:hAnsi="Courier New" w:cs="Courier New"/>
        <w:vertAlign w:val="baseline"/>
      </w:rPr>
    </w:lvl>
    <w:lvl w:ilvl="5">
      <w:start w:val="1"/>
      <w:numFmt w:val="bullet"/>
      <w:lvlText w:val="▪"/>
      <w:lvlJc w:val="left"/>
      <w:pPr>
        <w:ind w:left="5044" w:hanging="360"/>
      </w:pPr>
      <w:rPr>
        <w:rFonts w:ascii="Noto Sans Symbols" w:eastAsia="Noto Sans Symbols" w:hAnsi="Noto Sans Symbols" w:cs="Noto Sans Symbols"/>
        <w:vertAlign w:val="baseline"/>
      </w:rPr>
    </w:lvl>
    <w:lvl w:ilvl="6">
      <w:start w:val="1"/>
      <w:numFmt w:val="bullet"/>
      <w:lvlText w:val="●"/>
      <w:lvlJc w:val="left"/>
      <w:pPr>
        <w:ind w:left="5764" w:hanging="360"/>
      </w:pPr>
      <w:rPr>
        <w:rFonts w:ascii="Noto Sans Symbols" w:eastAsia="Noto Sans Symbols" w:hAnsi="Noto Sans Symbols" w:cs="Noto Sans Symbols"/>
        <w:vertAlign w:val="baseline"/>
      </w:rPr>
    </w:lvl>
    <w:lvl w:ilvl="7">
      <w:start w:val="1"/>
      <w:numFmt w:val="bullet"/>
      <w:lvlText w:val="o"/>
      <w:lvlJc w:val="left"/>
      <w:pPr>
        <w:ind w:left="6484" w:hanging="360"/>
      </w:pPr>
      <w:rPr>
        <w:rFonts w:ascii="Courier New" w:eastAsia="Courier New" w:hAnsi="Courier New" w:cs="Courier New"/>
        <w:vertAlign w:val="baseline"/>
      </w:rPr>
    </w:lvl>
    <w:lvl w:ilvl="8">
      <w:start w:val="1"/>
      <w:numFmt w:val="bullet"/>
      <w:lvlText w:val="▪"/>
      <w:lvlJc w:val="left"/>
      <w:pPr>
        <w:ind w:left="7204" w:hanging="360"/>
      </w:pPr>
      <w:rPr>
        <w:rFonts w:ascii="Noto Sans Symbols" w:eastAsia="Noto Sans Symbols" w:hAnsi="Noto Sans Symbols" w:cs="Noto Sans Symbols"/>
        <w:vertAlign w:val="baseline"/>
      </w:rPr>
    </w:lvl>
  </w:abstractNum>
  <w:abstractNum w:abstractNumId="18" w15:restartNumberingAfterBreak="0">
    <w:nsid w:val="18831198"/>
    <w:multiLevelType w:val="multilevel"/>
    <w:tmpl w:val="4F34E83C"/>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
      <w:lvlJc w:val="left"/>
      <w:pPr>
        <w:ind w:left="1438" w:hanging="360"/>
      </w:pPr>
      <w:rPr>
        <w:rFonts w:ascii="Symbol" w:hAnsi="Symbol" w:hint="default"/>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9" w15:restartNumberingAfterBreak="0">
    <w:nsid w:val="1A654127"/>
    <w:multiLevelType w:val="multilevel"/>
    <w:tmpl w:val="89DC64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21045DC8"/>
    <w:multiLevelType w:val="multilevel"/>
    <w:tmpl w:val="FF3C67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2FC5F57"/>
    <w:multiLevelType w:val="multilevel"/>
    <w:tmpl w:val="CF405B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243960EF"/>
    <w:multiLevelType w:val="multilevel"/>
    <w:tmpl w:val="0D827A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24F50BBB"/>
    <w:multiLevelType w:val="multilevel"/>
    <w:tmpl w:val="48C065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25486415"/>
    <w:multiLevelType w:val="hybridMultilevel"/>
    <w:tmpl w:val="A7062B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72D2542"/>
    <w:multiLevelType w:val="multilevel"/>
    <w:tmpl w:val="27068FAE"/>
    <w:lvl w:ilvl="0">
      <w:start w:val="1"/>
      <w:numFmt w:val="decimal"/>
      <w:lvlText w:val="%1"/>
      <w:lvlJc w:val="left"/>
      <w:pPr>
        <w:ind w:left="360" w:hanging="360"/>
      </w:pPr>
      <w:rPr>
        <w:rFonts w:hint="default"/>
        <w:sz w:val="20"/>
        <w:szCs w:val="2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27F1107F"/>
    <w:multiLevelType w:val="multilevel"/>
    <w:tmpl w:val="260299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285159A9"/>
    <w:multiLevelType w:val="multilevel"/>
    <w:tmpl w:val="D4925E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29D506C0"/>
    <w:multiLevelType w:val="multilevel"/>
    <w:tmpl w:val="49407A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2E6A57DC"/>
    <w:multiLevelType w:val="multilevel"/>
    <w:tmpl w:val="31CCAE64"/>
    <w:lvl w:ilvl="0">
      <w:start w:val="1"/>
      <w:numFmt w:val="lowerLetter"/>
      <w:lvlText w:val="%1"/>
      <w:lvlJc w:val="left"/>
      <w:pPr>
        <w:ind w:left="786" w:hanging="360"/>
      </w:pPr>
      <w:rPr>
        <w:rFonts w:hint="default"/>
        <w:b/>
        <w:bCs/>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37752F34"/>
    <w:multiLevelType w:val="hybridMultilevel"/>
    <w:tmpl w:val="26448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37CF4484"/>
    <w:multiLevelType w:val="multilevel"/>
    <w:tmpl w:val="9E467D1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rFonts w:hint="default"/>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15:restartNumberingAfterBreak="0">
    <w:nsid w:val="3CA12D85"/>
    <w:multiLevelType w:val="multilevel"/>
    <w:tmpl w:val="12A462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15:restartNumberingAfterBreak="0">
    <w:nsid w:val="3EF62762"/>
    <w:multiLevelType w:val="hybridMultilevel"/>
    <w:tmpl w:val="0E6C89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3F363365"/>
    <w:multiLevelType w:val="multilevel"/>
    <w:tmpl w:val="ABAEACE8"/>
    <w:lvl w:ilvl="0">
      <w:start w:val="243"/>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40B05E77"/>
    <w:multiLevelType w:val="hybridMultilevel"/>
    <w:tmpl w:val="E7D455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2307E8A"/>
    <w:multiLevelType w:val="multilevel"/>
    <w:tmpl w:val="77405968"/>
    <w:lvl w:ilvl="0">
      <w:start w:val="1"/>
      <w:numFmt w:val="bullet"/>
      <w:lvlText w:val="●"/>
      <w:lvlJc w:val="left"/>
      <w:pPr>
        <w:ind w:left="878" w:hanging="360"/>
      </w:pPr>
      <w:rPr>
        <w:rFonts w:ascii="Noto Sans Symbols" w:eastAsia="Noto Sans Symbols" w:hAnsi="Noto Sans Symbols" w:cs="Noto Sans Symbols"/>
        <w:vertAlign w:val="baseline"/>
      </w:rPr>
    </w:lvl>
    <w:lvl w:ilvl="1">
      <w:start w:val="1"/>
      <w:numFmt w:val="bullet"/>
      <w:lvlText w:val="o"/>
      <w:lvlJc w:val="left"/>
      <w:pPr>
        <w:ind w:left="1598" w:hanging="360"/>
      </w:pPr>
      <w:rPr>
        <w:rFonts w:ascii="Courier New" w:eastAsia="Courier New" w:hAnsi="Courier New" w:cs="Courier New"/>
        <w:vertAlign w:val="baseline"/>
      </w:rPr>
    </w:lvl>
    <w:lvl w:ilvl="2">
      <w:start w:val="1"/>
      <w:numFmt w:val="bullet"/>
      <w:lvlText w:val="▪"/>
      <w:lvlJc w:val="left"/>
      <w:pPr>
        <w:ind w:left="2318" w:hanging="360"/>
      </w:pPr>
      <w:rPr>
        <w:rFonts w:ascii="Noto Sans Symbols" w:eastAsia="Noto Sans Symbols" w:hAnsi="Noto Sans Symbols" w:cs="Noto Sans Symbols"/>
        <w:vertAlign w:val="baseline"/>
      </w:rPr>
    </w:lvl>
    <w:lvl w:ilvl="3">
      <w:start w:val="1"/>
      <w:numFmt w:val="bullet"/>
      <w:lvlText w:val="●"/>
      <w:lvlJc w:val="left"/>
      <w:pPr>
        <w:ind w:left="3038" w:hanging="360"/>
      </w:pPr>
      <w:rPr>
        <w:rFonts w:ascii="Noto Sans Symbols" w:eastAsia="Noto Sans Symbols" w:hAnsi="Noto Sans Symbols" w:cs="Noto Sans Symbols"/>
        <w:vertAlign w:val="baseline"/>
      </w:rPr>
    </w:lvl>
    <w:lvl w:ilvl="4">
      <w:start w:val="1"/>
      <w:numFmt w:val="bullet"/>
      <w:lvlText w:val="o"/>
      <w:lvlJc w:val="left"/>
      <w:pPr>
        <w:ind w:left="3758" w:hanging="360"/>
      </w:pPr>
      <w:rPr>
        <w:rFonts w:ascii="Courier New" w:eastAsia="Courier New" w:hAnsi="Courier New" w:cs="Courier New"/>
        <w:vertAlign w:val="baseline"/>
      </w:rPr>
    </w:lvl>
    <w:lvl w:ilvl="5">
      <w:start w:val="1"/>
      <w:numFmt w:val="bullet"/>
      <w:lvlText w:val="▪"/>
      <w:lvlJc w:val="left"/>
      <w:pPr>
        <w:ind w:left="4478" w:hanging="360"/>
      </w:pPr>
      <w:rPr>
        <w:rFonts w:ascii="Noto Sans Symbols" w:eastAsia="Noto Sans Symbols" w:hAnsi="Noto Sans Symbols" w:cs="Noto Sans Symbols"/>
        <w:vertAlign w:val="baseline"/>
      </w:rPr>
    </w:lvl>
    <w:lvl w:ilvl="6">
      <w:start w:val="1"/>
      <w:numFmt w:val="bullet"/>
      <w:lvlText w:val="●"/>
      <w:lvlJc w:val="left"/>
      <w:pPr>
        <w:ind w:left="5198" w:hanging="360"/>
      </w:pPr>
      <w:rPr>
        <w:rFonts w:ascii="Noto Sans Symbols" w:eastAsia="Noto Sans Symbols" w:hAnsi="Noto Sans Symbols" w:cs="Noto Sans Symbols"/>
        <w:vertAlign w:val="baseline"/>
      </w:rPr>
    </w:lvl>
    <w:lvl w:ilvl="7">
      <w:start w:val="1"/>
      <w:numFmt w:val="bullet"/>
      <w:lvlText w:val="o"/>
      <w:lvlJc w:val="left"/>
      <w:pPr>
        <w:ind w:left="5918" w:hanging="360"/>
      </w:pPr>
      <w:rPr>
        <w:rFonts w:ascii="Courier New" w:eastAsia="Courier New" w:hAnsi="Courier New" w:cs="Courier New"/>
        <w:vertAlign w:val="baseline"/>
      </w:rPr>
    </w:lvl>
    <w:lvl w:ilvl="8">
      <w:start w:val="1"/>
      <w:numFmt w:val="bullet"/>
      <w:lvlText w:val="▪"/>
      <w:lvlJc w:val="left"/>
      <w:pPr>
        <w:ind w:left="6638" w:hanging="360"/>
      </w:pPr>
      <w:rPr>
        <w:rFonts w:ascii="Noto Sans Symbols" w:eastAsia="Noto Sans Symbols" w:hAnsi="Noto Sans Symbols" w:cs="Noto Sans Symbols"/>
        <w:vertAlign w:val="baseline"/>
      </w:rPr>
    </w:lvl>
  </w:abstractNum>
  <w:abstractNum w:abstractNumId="37" w15:restartNumberingAfterBreak="0">
    <w:nsid w:val="43926AEA"/>
    <w:multiLevelType w:val="multilevel"/>
    <w:tmpl w:val="B32E5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43A251E7"/>
    <w:multiLevelType w:val="multilevel"/>
    <w:tmpl w:val="C58AF2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490F7825"/>
    <w:multiLevelType w:val="multilevel"/>
    <w:tmpl w:val="C50C04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rFonts w:hint="default"/>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4A6D05DE"/>
    <w:multiLevelType w:val="multilevel"/>
    <w:tmpl w:val="9DD8E0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52862000"/>
    <w:multiLevelType w:val="multilevel"/>
    <w:tmpl w:val="8DF8D2B6"/>
    <w:lvl w:ilvl="0">
      <w:start w:val="1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546E5157"/>
    <w:multiLevelType w:val="multilevel"/>
    <w:tmpl w:val="8932AD48"/>
    <w:lvl w:ilvl="0">
      <w:start w:val="2"/>
      <w:numFmt w:val="decimal"/>
      <w:lvlText w:val="%1"/>
      <w:lvlJc w:val="left"/>
      <w:pPr>
        <w:ind w:left="360" w:hanging="360"/>
      </w:pPr>
      <w:rPr>
        <w:rFonts w:hint="default"/>
        <w:b/>
      </w:rPr>
    </w:lvl>
    <w:lvl w:ilvl="1">
      <w:start w:val="1"/>
      <w:numFmt w:val="decimal"/>
      <w:lvlText w:val="%1.%2"/>
      <w:lvlJc w:val="left"/>
      <w:pPr>
        <w:ind w:left="358" w:hanging="360"/>
      </w:pPr>
      <w:rPr>
        <w:rFonts w:hint="default"/>
        <w:b/>
      </w:rPr>
    </w:lvl>
    <w:lvl w:ilvl="2">
      <w:start w:val="1"/>
      <w:numFmt w:val="decimal"/>
      <w:lvlText w:val="%1.%2.%3"/>
      <w:lvlJc w:val="left"/>
      <w:pPr>
        <w:ind w:left="716" w:hanging="720"/>
      </w:pPr>
      <w:rPr>
        <w:rFonts w:hint="default"/>
        <w:b/>
      </w:rPr>
    </w:lvl>
    <w:lvl w:ilvl="3">
      <w:start w:val="1"/>
      <w:numFmt w:val="decimal"/>
      <w:lvlText w:val="%1.%2.%3.%4"/>
      <w:lvlJc w:val="left"/>
      <w:pPr>
        <w:ind w:left="714" w:hanging="720"/>
      </w:pPr>
      <w:rPr>
        <w:rFonts w:hint="default"/>
        <w:b/>
      </w:rPr>
    </w:lvl>
    <w:lvl w:ilvl="4">
      <w:start w:val="1"/>
      <w:numFmt w:val="decimal"/>
      <w:lvlText w:val="%1.%2.%3.%4.%5"/>
      <w:lvlJc w:val="left"/>
      <w:pPr>
        <w:ind w:left="1072" w:hanging="1080"/>
      </w:pPr>
      <w:rPr>
        <w:rFonts w:hint="default"/>
        <w:b/>
      </w:rPr>
    </w:lvl>
    <w:lvl w:ilvl="5">
      <w:start w:val="1"/>
      <w:numFmt w:val="decimal"/>
      <w:lvlText w:val="%1.%2.%3.%4.%5.%6"/>
      <w:lvlJc w:val="left"/>
      <w:pPr>
        <w:ind w:left="1070" w:hanging="1080"/>
      </w:pPr>
      <w:rPr>
        <w:rFonts w:hint="default"/>
        <w:b/>
      </w:rPr>
    </w:lvl>
    <w:lvl w:ilvl="6">
      <w:start w:val="1"/>
      <w:numFmt w:val="decimal"/>
      <w:lvlText w:val="%1.%2.%3.%4.%5.%6.%7"/>
      <w:lvlJc w:val="left"/>
      <w:pPr>
        <w:ind w:left="1428" w:hanging="1440"/>
      </w:pPr>
      <w:rPr>
        <w:rFonts w:hint="default"/>
        <w:b/>
      </w:rPr>
    </w:lvl>
    <w:lvl w:ilvl="7">
      <w:start w:val="1"/>
      <w:numFmt w:val="decimal"/>
      <w:lvlText w:val="%1.%2.%3.%4.%5.%6.%7.%8"/>
      <w:lvlJc w:val="left"/>
      <w:pPr>
        <w:ind w:left="1426" w:hanging="1440"/>
      </w:pPr>
      <w:rPr>
        <w:rFonts w:hint="default"/>
        <w:b/>
      </w:rPr>
    </w:lvl>
    <w:lvl w:ilvl="8">
      <w:start w:val="1"/>
      <w:numFmt w:val="decimal"/>
      <w:lvlText w:val="%1.%2.%3.%4.%5.%6.%7.%8.%9"/>
      <w:lvlJc w:val="left"/>
      <w:pPr>
        <w:ind w:left="1784" w:hanging="1800"/>
      </w:pPr>
      <w:rPr>
        <w:rFonts w:hint="default"/>
        <w:b/>
      </w:rPr>
    </w:lvl>
  </w:abstractNum>
  <w:abstractNum w:abstractNumId="43" w15:restartNumberingAfterBreak="0">
    <w:nsid w:val="5A6110F0"/>
    <w:multiLevelType w:val="multilevel"/>
    <w:tmpl w:val="05D8A2D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5BB44B62"/>
    <w:multiLevelType w:val="hybridMultilevel"/>
    <w:tmpl w:val="81565C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C9B623A"/>
    <w:multiLevelType w:val="multilevel"/>
    <w:tmpl w:val="26864F2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5F7E39C8"/>
    <w:multiLevelType w:val="multilevel"/>
    <w:tmpl w:val="EABE2E9E"/>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7" w15:restartNumberingAfterBreak="0">
    <w:nsid w:val="5FDE0312"/>
    <w:multiLevelType w:val="multilevel"/>
    <w:tmpl w:val="EC04D8B8"/>
    <w:lvl w:ilvl="0">
      <w:start w:val="1"/>
      <w:numFmt w:val="bullet"/>
      <w:lvlText w:val="o"/>
      <w:lvlJc w:val="left"/>
      <w:pPr>
        <w:ind w:left="1438"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8" w15:restartNumberingAfterBreak="0">
    <w:nsid w:val="60295A12"/>
    <w:multiLevelType w:val="multilevel"/>
    <w:tmpl w:val="56184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6049230A"/>
    <w:multiLevelType w:val="multilevel"/>
    <w:tmpl w:val="E9888B36"/>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0" w15:restartNumberingAfterBreak="0">
    <w:nsid w:val="6126397E"/>
    <w:multiLevelType w:val="hybridMultilevel"/>
    <w:tmpl w:val="C7B28218"/>
    <w:lvl w:ilvl="0" w:tplc="A7DE961E">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61455126"/>
    <w:multiLevelType w:val="multilevel"/>
    <w:tmpl w:val="E67228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2" w15:restartNumberingAfterBreak="0">
    <w:nsid w:val="634057BE"/>
    <w:multiLevelType w:val="multilevel"/>
    <w:tmpl w:val="DBE0D710"/>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53" w15:restartNumberingAfterBreak="0">
    <w:nsid w:val="64BF4D0A"/>
    <w:multiLevelType w:val="multilevel"/>
    <w:tmpl w:val="5E8CA9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65164674"/>
    <w:multiLevelType w:val="multilevel"/>
    <w:tmpl w:val="A05090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15:restartNumberingAfterBreak="0">
    <w:nsid w:val="6630108E"/>
    <w:multiLevelType w:val="hybridMultilevel"/>
    <w:tmpl w:val="97F036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66AB6F8F"/>
    <w:multiLevelType w:val="multilevel"/>
    <w:tmpl w:val="1862C1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7" w15:restartNumberingAfterBreak="0">
    <w:nsid w:val="6CCA3D2E"/>
    <w:multiLevelType w:val="multilevel"/>
    <w:tmpl w:val="BF5A62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8" w15:restartNumberingAfterBreak="0">
    <w:nsid w:val="6D605E0D"/>
    <w:multiLevelType w:val="hybridMultilevel"/>
    <w:tmpl w:val="EB269B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6EA90F0C"/>
    <w:multiLevelType w:val="multilevel"/>
    <w:tmpl w:val="011A9F74"/>
    <w:lvl w:ilvl="0">
      <w:numFmt w:val="bullet"/>
      <w:lvlText w:val="–"/>
      <w:lvlJc w:val="left"/>
      <w:pPr>
        <w:ind w:left="1152" w:hanging="360"/>
      </w:pPr>
      <w:rPr>
        <w:rFonts w:ascii="Arial" w:eastAsia="Times New Roman" w:hAnsi="Arial" w:hint="default"/>
        <w:vertAlign w:val="baseline"/>
      </w:rPr>
    </w:lvl>
    <w:lvl w:ilvl="1">
      <w:start w:val="1"/>
      <w:numFmt w:val="bullet"/>
      <w:lvlText w:val="o"/>
      <w:lvlJc w:val="left"/>
      <w:pPr>
        <w:ind w:left="1872" w:hanging="360"/>
      </w:pPr>
      <w:rPr>
        <w:rFonts w:ascii="Courier New" w:eastAsia="Courier New" w:hAnsi="Courier New" w:cs="Courier New"/>
        <w:vertAlign w:val="baseline"/>
      </w:rPr>
    </w:lvl>
    <w:lvl w:ilvl="2">
      <w:start w:val="1"/>
      <w:numFmt w:val="bullet"/>
      <w:lvlText w:val="▪"/>
      <w:lvlJc w:val="left"/>
      <w:pPr>
        <w:ind w:left="2592" w:hanging="360"/>
      </w:pPr>
      <w:rPr>
        <w:rFonts w:ascii="Noto Sans Symbols" w:eastAsia="Noto Sans Symbols" w:hAnsi="Noto Sans Symbols" w:cs="Noto Sans Symbols"/>
        <w:vertAlign w:val="baseline"/>
      </w:rPr>
    </w:lvl>
    <w:lvl w:ilvl="3">
      <w:start w:val="1"/>
      <w:numFmt w:val="bullet"/>
      <w:lvlText w:val="●"/>
      <w:lvlJc w:val="left"/>
      <w:pPr>
        <w:ind w:left="3312" w:hanging="360"/>
      </w:pPr>
      <w:rPr>
        <w:rFonts w:ascii="Noto Sans Symbols" w:eastAsia="Noto Sans Symbols" w:hAnsi="Noto Sans Symbols" w:cs="Noto Sans Symbols"/>
        <w:vertAlign w:val="baseline"/>
      </w:rPr>
    </w:lvl>
    <w:lvl w:ilvl="4">
      <w:start w:val="1"/>
      <w:numFmt w:val="bullet"/>
      <w:lvlText w:val="o"/>
      <w:lvlJc w:val="left"/>
      <w:pPr>
        <w:ind w:left="4032" w:hanging="360"/>
      </w:pPr>
      <w:rPr>
        <w:rFonts w:ascii="Courier New" w:eastAsia="Courier New" w:hAnsi="Courier New" w:cs="Courier New"/>
        <w:vertAlign w:val="baseline"/>
      </w:rPr>
    </w:lvl>
    <w:lvl w:ilvl="5">
      <w:start w:val="1"/>
      <w:numFmt w:val="bullet"/>
      <w:lvlText w:val="▪"/>
      <w:lvlJc w:val="left"/>
      <w:pPr>
        <w:ind w:left="4752" w:hanging="360"/>
      </w:pPr>
      <w:rPr>
        <w:rFonts w:ascii="Noto Sans Symbols" w:eastAsia="Noto Sans Symbols" w:hAnsi="Noto Sans Symbols" w:cs="Noto Sans Symbols"/>
        <w:vertAlign w:val="baseline"/>
      </w:rPr>
    </w:lvl>
    <w:lvl w:ilvl="6">
      <w:start w:val="1"/>
      <w:numFmt w:val="bullet"/>
      <w:lvlText w:val="●"/>
      <w:lvlJc w:val="left"/>
      <w:pPr>
        <w:ind w:left="5472" w:hanging="360"/>
      </w:pPr>
      <w:rPr>
        <w:rFonts w:ascii="Noto Sans Symbols" w:eastAsia="Noto Sans Symbols" w:hAnsi="Noto Sans Symbols" w:cs="Noto Sans Symbols"/>
        <w:vertAlign w:val="baseline"/>
      </w:rPr>
    </w:lvl>
    <w:lvl w:ilvl="7">
      <w:start w:val="1"/>
      <w:numFmt w:val="bullet"/>
      <w:lvlText w:val="o"/>
      <w:lvlJc w:val="left"/>
      <w:pPr>
        <w:ind w:left="6192" w:hanging="360"/>
      </w:pPr>
      <w:rPr>
        <w:rFonts w:ascii="Courier New" w:eastAsia="Courier New" w:hAnsi="Courier New" w:cs="Courier New"/>
        <w:vertAlign w:val="baseline"/>
      </w:rPr>
    </w:lvl>
    <w:lvl w:ilvl="8">
      <w:start w:val="1"/>
      <w:numFmt w:val="bullet"/>
      <w:lvlText w:val="▪"/>
      <w:lvlJc w:val="left"/>
      <w:pPr>
        <w:ind w:left="6912" w:hanging="360"/>
      </w:pPr>
      <w:rPr>
        <w:rFonts w:ascii="Noto Sans Symbols" w:eastAsia="Noto Sans Symbols" w:hAnsi="Noto Sans Symbols" w:cs="Noto Sans Symbols"/>
        <w:vertAlign w:val="baseline"/>
      </w:rPr>
    </w:lvl>
  </w:abstractNum>
  <w:abstractNum w:abstractNumId="60" w15:restartNumberingAfterBreak="0">
    <w:nsid w:val="703C77DD"/>
    <w:multiLevelType w:val="hybridMultilevel"/>
    <w:tmpl w:val="668EDE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7070513C"/>
    <w:multiLevelType w:val="multilevel"/>
    <w:tmpl w:val="82E6317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2" w15:restartNumberingAfterBreak="0">
    <w:nsid w:val="76B42B87"/>
    <w:multiLevelType w:val="hybridMultilevel"/>
    <w:tmpl w:val="4D5057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7834345F"/>
    <w:multiLevelType w:val="multilevel"/>
    <w:tmpl w:val="A0F0C2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4" w15:restartNumberingAfterBreak="0">
    <w:nsid w:val="79975E30"/>
    <w:multiLevelType w:val="multilevel"/>
    <w:tmpl w:val="240A098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5" w15:restartNumberingAfterBreak="0">
    <w:nsid w:val="7ADA57DA"/>
    <w:multiLevelType w:val="multilevel"/>
    <w:tmpl w:val="BF6AD33E"/>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6" w15:restartNumberingAfterBreak="0">
    <w:nsid w:val="7D2B409A"/>
    <w:multiLevelType w:val="hybridMultilevel"/>
    <w:tmpl w:val="4F6AF3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58439922">
    <w:abstractNumId w:val="17"/>
  </w:num>
  <w:num w:numId="2" w16cid:durableId="593824998">
    <w:abstractNumId w:val="0"/>
  </w:num>
  <w:num w:numId="3" w16cid:durableId="1918516723">
    <w:abstractNumId w:val="13"/>
  </w:num>
  <w:num w:numId="4" w16cid:durableId="1828669155">
    <w:abstractNumId w:val="36"/>
  </w:num>
  <w:num w:numId="5" w16cid:durableId="1421560749">
    <w:abstractNumId w:val="22"/>
  </w:num>
  <w:num w:numId="6" w16cid:durableId="1060591641">
    <w:abstractNumId w:val="7"/>
  </w:num>
  <w:num w:numId="7" w16cid:durableId="1134371002">
    <w:abstractNumId w:val="5"/>
  </w:num>
  <w:num w:numId="8" w16cid:durableId="1835298742">
    <w:abstractNumId w:val="43"/>
  </w:num>
  <w:num w:numId="9" w16cid:durableId="7761405">
    <w:abstractNumId w:val="34"/>
  </w:num>
  <w:num w:numId="10" w16cid:durableId="591166993">
    <w:abstractNumId w:val="61"/>
  </w:num>
  <w:num w:numId="11" w16cid:durableId="756747716">
    <w:abstractNumId w:val="51"/>
  </w:num>
  <w:num w:numId="12" w16cid:durableId="1989895776">
    <w:abstractNumId w:val="59"/>
  </w:num>
  <w:num w:numId="13" w16cid:durableId="1370304516">
    <w:abstractNumId w:val="38"/>
  </w:num>
  <w:num w:numId="14" w16cid:durableId="1498422722">
    <w:abstractNumId w:val="53"/>
  </w:num>
  <w:num w:numId="15" w16cid:durableId="287274789">
    <w:abstractNumId w:val="20"/>
  </w:num>
  <w:num w:numId="16" w16cid:durableId="2011330099">
    <w:abstractNumId w:val="63"/>
  </w:num>
  <w:num w:numId="17" w16cid:durableId="455948622">
    <w:abstractNumId w:val="56"/>
  </w:num>
  <w:num w:numId="18" w16cid:durableId="1441684536">
    <w:abstractNumId w:val="1"/>
  </w:num>
  <w:num w:numId="19" w16cid:durableId="1589459071">
    <w:abstractNumId w:val="41"/>
  </w:num>
  <w:num w:numId="20" w16cid:durableId="345598319">
    <w:abstractNumId w:val="15"/>
  </w:num>
  <w:num w:numId="21" w16cid:durableId="1468549561">
    <w:abstractNumId w:val="26"/>
  </w:num>
  <w:num w:numId="22" w16cid:durableId="1630428319">
    <w:abstractNumId w:val="12"/>
  </w:num>
  <w:num w:numId="23" w16cid:durableId="404301591">
    <w:abstractNumId w:val="28"/>
  </w:num>
  <w:num w:numId="24" w16cid:durableId="440760946">
    <w:abstractNumId w:val="11"/>
  </w:num>
  <w:num w:numId="25" w16cid:durableId="1463112586">
    <w:abstractNumId w:val="65"/>
  </w:num>
  <w:num w:numId="26" w16cid:durableId="197472788">
    <w:abstractNumId w:val="45"/>
  </w:num>
  <w:num w:numId="27" w16cid:durableId="415203037">
    <w:abstractNumId w:val="21"/>
  </w:num>
  <w:num w:numId="28" w16cid:durableId="160856909">
    <w:abstractNumId w:val="64"/>
  </w:num>
  <w:num w:numId="29" w16cid:durableId="1398044294">
    <w:abstractNumId w:val="8"/>
  </w:num>
  <w:num w:numId="30" w16cid:durableId="1282767600">
    <w:abstractNumId w:val="27"/>
  </w:num>
  <w:num w:numId="31" w16cid:durableId="390278285">
    <w:abstractNumId w:val="9"/>
  </w:num>
  <w:num w:numId="32" w16cid:durableId="962493605">
    <w:abstractNumId w:val="48"/>
  </w:num>
  <w:num w:numId="33" w16cid:durableId="1726484575">
    <w:abstractNumId w:val="57"/>
  </w:num>
  <w:num w:numId="34" w16cid:durableId="625818365">
    <w:abstractNumId w:val="39"/>
  </w:num>
  <w:num w:numId="35" w16cid:durableId="2034456987">
    <w:abstractNumId w:val="14"/>
  </w:num>
  <w:num w:numId="36" w16cid:durableId="1671059637">
    <w:abstractNumId w:val="40"/>
  </w:num>
  <w:num w:numId="37" w16cid:durableId="1288928638">
    <w:abstractNumId w:val="52"/>
  </w:num>
  <w:num w:numId="38" w16cid:durableId="58672981">
    <w:abstractNumId w:val="4"/>
  </w:num>
  <w:num w:numId="39" w16cid:durableId="388499245">
    <w:abstractNumId w:val="18"/>
  </w:num>
  <w:num w:numId="40" w16cid:durableId="380325564">
    <w:abstractNumId w:val="19"/>
  </w:num>
  <w:num w:numId="41" w16cid:durableId="1419015527">
    <w:abstractNumId w:val="47"/>
  </w:num>
  <w:num w:numId="42" w16cid:durableId="388841867">
    <w:abstractNumId w:val="54"/>
  </w:num>
  <w:num w:numId="43" w16cid:durableId="601498198">
    <w:abstractNumId w:val="32"/>
  </w:num>
  <w:num w:numId="44" w16cid:durableId="1527135401">
    <w:abstractNumId w:val="37"/>
  </w:num>
  <w:num w:numId="45" w16cid:durableId="1794709402">
    <w:abstractNumId w:val="46"/>
  </w:num>
  <w:num w:numId="46" w16cid:durableId="616376624">
    <w:abstractNumId w:val="49"/>
  </w:num>
  <w:num w:numId="47" w16cid:durableId="1481992936">
    <w:abstractNumId w:val="62"/>
  </w:num>
  <w:num w:numId="48" w16cid:durableId="1246188830">
    <w:abstractNumId w:val="24"/>
  </w:num>
  <w:num w:numId="49" w16cid:durableId="782113671">
    <w:abstractNumId w:val="25"/>
  </w:num>
  <w:num w:numId="50" w16cid:durableId="46924370">
    <w:abstractNumId w:val="35"/>
  </w:num>
  <w:num w:numId="51" w16cid:durableId="2030796672">
    <w:abstractNumId w:val="10"/>
  </w:num>
  <w:num w:numId="52" w16cid:durableId="1597204935">
    <w:abstractNumId w:val="44"/>
  </w:num>
  <w:num w:numId="53" w16cid:durableId="1321734520">
    <w:abstractNumId w:val="16"/>
  </w:num>
  <w:num w:numId="54" w16cid:durableId="1810200116">
    <w:abstractNumId w:val="6"/>
  </w:num>
  <w:num w:numId="55" w16cid:durableId="733702024">
    <w:abstractNumId w:val="66"/>
  </w:num>
  <w:num w:numId="56" w16cid:durableId="1531382583">
    <w:abstractNumId w:val="2"/>
  </w:num>
  <w:num w:numId="57" w16cid:durableId="389960093">
    <w:abstractNumId w:val="60"/>
  </w:num>
  <w:num w:numId="58" w16cid:durableId="85032099">
    <w:abstractNumId w:val="58"/>
  </w:num>
  <w:num w:numId="59" w16cid:durableId="2098212556">
    <w:abstractNumId w:val="23"/>
  </w:num>
  <w:num w:numId="60" w16cid:durableId="1492866792">
    <w:abstractNumId w:val="31"/>
  </w:num>
  <w:num w:numId="61" w16cid:durableId="63576463">
    <w:abstractNumId w:val="50"/>
  </w:num>
  <w:num w:numId="62" w16cid:durableId="167671668">
    <w:abstractNumId w:val="3"/>
  </w:num>
  <w:num w:numId="63" w16cid:durableId="843587175">
    <w:abstractNumId w:val="30"/>
  </w:num>
  <w:num w:numId="64" w16cid:durableId="467015008">
    <w:abstractNumId w:val="55"/>
  </w:num>
  <w:num w:numId="65" w16cid:durableId="2130007952">
    <w:abstractNumId w:val="33"/>
  </w:num>
  <w:num w:numId="66" w16cid:durableId="1094352120">
    <w:abstractNumId w:val="29"/>
  </w:num>
  <w:num w:numId="67" w16cid:durableId="230238207">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26"/>
    <w:rsid w:val="00015BFD"/>
    <w:rsid w:val="000206D4"/>
    <w:rsid w:val="00025796"/>
    <w:rsid w:val="00072A82"/>
    <w:rsid w:val="00084E2A"/>
    <w:rsid w:val="000A02A4"/>
    <w:rsid w:val="000C7E79"/>
    <w:rsid w:val="000D0CDA"/>
    <w:rsid w:val="000D6657"/>
    <w:rsid w:val="000D7AC6"/>
    <w:rsid w:val="000F1801"/>
    <w:rsid w:val="0010280D"/>
    <w:rsid w:val="00106683"/>
    <w:rsid w:val="00133681"/>
    <w:rsid w:val="00142B8B"/>
    <w:rsid w:val="0016493F"/>
    <w:rsid w:val="001938C6"/>
    <w:rsid w:val="00193B1C"/>
    <w:rsid w:val="001A362A"/>
    <w:rsid w:val="001A6390"/>
    <w:rsid w:val="001E1180"/>
    <w:rsid w:val="001F45A1"/>
    <w:rsid w:val="00216456"/>
    <w:rsid w:val="00225A86"/>
    <w:rsid w:val="0023642C"/>
    <w:rsid w:val="00250991"/>
    <w:rsid w:val="002739E3"/>
    <w:rsid w:val="0028261C"/>
    <w:rsid w:val="00290BA2"/>
    <w:rsid w:val="002937C8"/>
    <w:rsid w:val="002B12C8"/>
    <w:rsid w:val="002C34A0"/>
    <w:rsid w:val="002C39B4"/>
    <w:rsid w:val="002C6CF8"/>
    <w:rsid w:val="002D688F"/>
    <w:rsid w:val="0032583B"/>
    <w:rsid w:val="003435CB"/>
    <w:rsid w:val="003462CF"/>
    <w:rsid w:val="003525A8"/>
    <w:rsid w:val="003A4051"/>
    <w:rsid w:val="003B5316"/>
    <w:rsid w:val="003B7B3C"/>
    <w:rsid w:val="003E41EA"/>
    <w:rsid w:val="00411658"/>
    <w:rsid w:val="00462042"/>
    <w:rsid w:val="0048058C"/>
    <w:rsid w:val="004861EE"/>
    <w:rsid w:val="004E3437"/>
    <w:rsid w:val="004F6A69"/>
    <w:rsid w:val="0051106E"/>
    <w:rsid w:val="00522286"/>
    <w:rsid w:val="0053271A"/>
    <w:rsid w:val="00534302"/>
    <w:rsid w:val="00582C76"/>
    <w:rsid w:val="005B0F5C"/>
    <w:rsid w:val="005B340A"/>
    <w:rsid w:val="005E5E89"/>
    <w:rsid w:val="005E694E"/>
    <w:rsid w:val="005F052E"/>
    <w:rsid w:val="005F52C4"/>
    <w:rsid w:val="00620EA2"/>
    <w:rsid w:val="00633718"/>
    <w:rsid w:val="00643854"/>
    <w:rsid w:val="00663361"/>
    <w:rsid w:val="00681143"/>
    <w:rsid w:val="006D1A7D"/>
    <w:rsid w:val="006D3151"/>
    <w:rsid w:val="006E4746"/>
    <w:rsid w:val="00703206"/>
    <w:rsid w:val="00704BAE"/>
    <w:rsid w:val="00705DD5"/>
    <w:rsid w:val="00725A40"/>
    <w:rsid w:val="00784F81"/>
    <w:rsid w:val="007865B6"/>
    <w:rsid w:val="007A1CA4"/>
    <w:rsid w:val="007D08CE"/>
    <w:rsid w:val="007D78CC"/>
    <w:rsid w:val="008161A4"/>
    <w:rsid w:val="00816C7E"/>
    <w:rsid w:val="00826165"/>
    <w:rsid w:val="00833577"/>
    <w:rsid w:val="00862C6F"/>
    <w:rsid w:val="008672B3"/>
    <w:rsid w:val="00867408"/>
    <w:rsid w:val="008A7E7F"/>
    <w:rsid w:val="008C2151"/>
    <w:rsid w:val="00901343"/>
    <w:rsid w:val="00903DFD"/>
    <w:rsid w:val="00954DB8"/>
    <w:rsid w:val="00957065"/>
    <w:rsid w:val="009928E9"/>
    <w:rsid w:val="00996426"/>
    <w:rsid w:val="009B4DFC"/>
    <w:rsid w:val="009C0438"/>
    <w:rsid w:val="00A152F5"/>
    <w:rsid w:val="00A1644B"/>
    <w:rsid w:val="00A319F3"/>
    <w:rsid w:val="00A52239"/>
    <w:rsid w:val="00A62030"/>
    <w:rsid w:val="00A6782F"/>
    <w:rsid w:val="00A77CED"/>
    <w:rsid w:val="00AE3878"/>
    <w:rsid w:val="00AF1FDC"/>
    <w:rsid w:val="00B1034F"/>
    <w:rsid w:val="00B20C44"/>
    <w:rsid w:val="00B212AC"/>
    <w:rsid w:val="00B33C2D"/>
    <w:rsid w:val="00B41B6D"/>
    <w:rsid w:val="00B43B48"/>
    <w:rsid w:val="00B719D8"/>
    <w:rsid w:val="00B8656E"/>
    <w:rsid w:val="00BB14D4"/>
    <w:rsid w:val="00BB2223"/>
    <w:rsid w:val="00C23FBA"/>
    <w:rsid w:val="00C4098E"/>
    <w:rsid w:val="00C43964"/>
    <w:rsid w:val="00C87EAD"/>
    <w:rsid w:val="00CC4568"/>
    <w:rsid w:val="00CD2418"/>
    <w:rsid w:val="00CE527F"/>
    <w:rsid w:val="00D310B6"/>
    <w:rsid w:val="00D63951"/>
    <w:rsid w:val="00D73F6B"/>
    <w:rsid w:val="00D775DA"/>
    <w:rsid w:val="00D87ED0"/>
    <w:rsid w:val="00DA0913"/>
    <w:rsid w:val="00DC1D28"/>
    <w:rsid w:val="00E35CD8"/>
    <w:rsid w:val="00E44E6E"/>
    <w:rsid w:val="00E52873"/>
    <w:rsid w:val="00E75258"/>
    <w:rsid w:val="00E7530A"/>
    <w:rsid w:val="00E80626"/>
    <w:rsid w:val="00E967E8"/>
    <w:rsid w:val="00EA6A44"/>
    <w:rsid w:val="00EB07AF"/>
    <w:rsid w:val="00EC6855"/>
    <w:rsid w:val="00EC6E8A"/>
    <w:rsid w:val="00F06F2A"/>
    <w:rsid w:val="00F22538"/>
    <w:rsid w:val="00F80DCD"/>
    <w:rsid w:val="00F94849"/>
    <w:rsid w:val="00F95C97"/>
    <w:rsid w:val="00FA4870"/>
    <w:rsid w:val="00FA5EAF"/>
    <w:rsid w:val="00FA78A9"/>
    <w:rsid w:val="00FB4A17"/>
    <w:rsid w:val="00FB5E09"/>
    <w:rsid w:val="00FE67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8DE7"/>
  <w15:docId w15:val="{57F65009-29B8-4E8A-97F5-05DA9A4A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1" w:lineRule="atLeast"/>
      <w:ind w:leftChars="-1" w:left="-1" w:hangingChars="1"/>
      <w:textDirection w:val="btLr"/>
      <w:textAlignment w:val="top"/>
      <w:outlineLvl w:val="0"/>
    </w:pPr>
    <w:rPr>
      <w:position w:val="-1"/>
      <w:lang w:eastAsia="en-US"/>
    </w:rPr>
  </w:style>
  <w:style w:type="paragraph" w:styleId="Kop1">
    <w:name w:val="heading 1"/>
    <w:basedOn w:val="Standaard"/>
    <w:next w:val="Standaard"/>
    <w:uiPriority w:val="9"/>
    <w:qFormat/>
    <w:pPr>
      <w:keepNext/>
      <w:keepLines/>
      <w:spacing w:before="480" w:after="120"/>
    </w:pPr>
    <w:rPr>
      <w:b/>
      <w:sz w:val="48"/>
      <w:szCs w:val="48"/>
    </w:rPr>
  </w:style>
  <w:style w:type="paragraph" w:styleId="Kop2">
    <w:name w:val="heading 2"/>
    <w:basedOn w:val="Standaard"/>
    <w:uiPriority w:val="9"/>
    <w:semiHidden/>
    <w:unhideWhenUsed/>
    <w:qFormat/>
    <w:pPr>
      <w:spacing w:before="100" w:beforeAutospacing="1" w:after="100" w:afterAutospacing="1"/>
      <w:outlineLvl w:val="1"/>
    </w:pPr>
    <w:rPr>
      <w:rFonts w:ascii="Times New Roman" w:eastAsia="Times New Roman" w:hAnsi="Times New Roman"/>
      <w:b/>
      <w:bCs/>
      <w:sz w:val="36"/>
      <w:szCs w:val="36"/>
      <w:lang w:eastAsia="nl-NL"/>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Kop2Char">
    <w:name w:val="Kop 2 Char"/>
    <w:rPr>
      <w:rFonts w:ascii="Times New Roman" w:eastAsia="Times New Roman" w:hAnsi="Times New Roman" w:cs="Times New Roman"/>
      <w:b/>
      <w:bCs/>
      <w:w w:val="100"/>
      <w:position w:val="-1"/>
      <w:sz w:val="36"/>
      <w:szCs w:val="36"/>
      <w:effect w:val="none"/>
      <w:vertAlign w:val="baseline"/>
      <w:cs w:val="0"/>
      <w:em w:val="none"/>
      <w:lang w:eastAsia="nl-NL"/>
    </w:rPr>
  </w:style>
  <w:style w:type="character" w:styleId="Hyperlink">
    <w:name w:val="Hyperlink"/>
    <w:qFormat/>
    <w:rPr>
      <w:color w:val="0563C1"/>
      <w:w w:val="100"/>
      <w:position w:val="-1"/>
      <w:u w:val="single"/>
      <w:effect w:val="none"/>
      <w:vertAlign w:val="baseline"/>
      <w:cs w:val="0"/>
      <w:em w:val="none"/>
    </w:rPr>
  </w:style>
  <w:style w:type="character" w:customStyle="1" w:styleId="Onopgelostemelding1">
    <w:name w:val="Onopgeloste melding1"/>
    <w:qFormat/>
    <w:rPr>
      <w:color w:val="605E5C"/>
      <w:w w:val="100"/>
      <w:position w:val="-1"/>
      <w:effect w:val="none"/>
      <w:shd w:val="clear" w:color="auto" w:fill="E1DFDD"/>
      <w:vertAlign w:val="baseline"/>
      <w:cs w:val="0"/>
      <w:em w:val="none"/>
    </w:rPr>
  </w:style>
  <w:style w:type="paragraph" w:styleId="Tekstopmerking">
    <w:name w:val="annotation text"/>
    <w:uiPriority w:val="99"/>
    <w:qFormat/>
    <w:pPr>
      <w:suppressAutoHyphens/>
      <w:spacing w:line="1" w:lineRule="atLeast"/>
      <w:ind w:leftChars="-1" w:left="-1" w:hangingChars="1"/>
      <w:textDirection w:val="btLr"/>
      <w:textAlignment w:val="top"/>
      <w:outlineLvl w:val="0"/>
    </w:pPr>
    <w:rPr>
      <w:position w:val="-1"/>
      <w:lang w:eastAsia="en-US"/>
    </w:rPr>
  </w:style>
  <w:style w:type="character" w:customStyle="1" w:styleId="TekstopmerkingChar">
    <w:name w:val="Tekst opmerking Char"/>
    <w:uiPriority w:val="99"/>
    <w:rPr>
      <w:rFonts w:ascii="Calibri" w:eastAsia="Calibri" w:hAnsi="Calibri" w:cs="Times New Roman"/>
      <w:w w:val="100"/>
      <w:position w:val="-1"/>
      <w:sz w:val="20"/>
      <w:szCs w:val="20"/>
      <w:effect w:val="none"/>
      <w:vertAlign w:val="baseline"/>
      <w:cs w:val="0"/>
      <w:em w:val="none"/>
    </w:rPr>
  </w:style>
  <w:style w:type="character" w:styleId="Verwijzingopmerking">
    <w:name w:val="annotation reference"/>
    <w:uiPriority w:val="99"/>
    <w:qFormat/>
    <w:rPr>
      <w:w w:val="100"/>
      <w:position w:val="-1"/>
      <w:sz w:val="16"/>
      <w:szCs w:val="16"/>
      <w:effect w:val="none"/>
      <w:vertAlign w:val="baseline"/>
      <w:cs w:val="0"/>
      <w:em w:val="none"/>
    </w:rPr>
  </w:style>
  <w:style w:type="character" w:customStyle="1" w:styleId="TekstopmerkingChar1">
    <w:name w:val="Tekst opmerking Char1"/>
    <w:rPr>
      <w:w w:val="100"/>
      <w:position w:val="-1"/>
      <w:sz w:val="24"/>
      <w:szCs w:val="24"/>
      <w:effect w:val="none"/>
      <w:vertAlign w:val="baseline"/>
      <w:cs w:val="0"/>
      <w:em w:val="none"/>
      <w:lang w:val="nl-NL" w:eastAsia="en-US" w:bidi="ar-SA"/>
    </w:rPr>
  </w:style>
  <w:style w:type="paragraph" w:styleId="Ballontekst">
    <w:name w:val="Balloon Text"/>
    <w:basedOn w:val="Standaard"/>
    <w:qFormat/>
    <w:rPr>
      <w:rFonts w:ascii="Times New Roman" w:hAnsi="Times New Roman"/>
      <w:sz w:val="18"/>
      <w:szCs w:val="18"/>
    </w:rPr>
  </w:style>
  <w:style w:type="character" w:customStyle="1" w:styleId="BallontekstChar">
    <w:name w:val="Ballontekst Char"/>
    <w:rPr>
      <w:rFonts w:ascii="Times New Roman" w:eastAsia="Calibri" w:hAnsi="Times New Roman" w:cs="Times New Roman"/>
      <w:w w:val="100"/>
      <w:position w:val="-1"/>
      <w:sz w:val="18"/>
      <w:szCs w:val="18"/>
      <w:effect w:val="none"/>
      <w:vertAlign w:val="baseline"/>
      <w:cs w:val="0"/>
      <w:em w:val="none"/>
    </w:rPr>
  </w:style>
  <w:style w:type="paragraph" w:styleId="Lijstalinea">
    <w:name w:val="List Paragraph"/>
    <w:basedOn w:val="Standaard"/>
    <w:pPr>
      <w:ind w:left="720"/>
      <w:contextualSpacing/>
    </w:pPr>
  </w:style>
  <w:style w:type="character" w:styleId="GevolgdeHyperlink">
    <w:name w:val="FollowedHyperlink"/>
    <w:qFormat/>
    <w:rPr>
      <w:color w:val="954F72"/>
      <w:w w:val="100"/>
      <w:position w:val="-1"/>
      <w:u w:val="single"/>
      <w:effect w:val="none"/>
      <w:vertAlign w:val="baseline"/>
      <w:cs w:val="0"/>
      <w:em w:val="none"/>
    </w:rPr>
  </w:style>
  <w:style w:type="table" w:styleId="Tabelraster">
    <w:name w:val="Table Grid"/>
    <w:basedOn w:val="Standaardtabel"/>
    <w:pPr>
      <w:suppressAutoHyphens/>
      <w:spacing w:line="1" w:lineRule="atLeast"/>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qFormat/>
    <w:pPr>
      <w:spacing w:before="100" w:beforeAutospacing="1" w:after="100" w:afterAutospacing="1"/>
    </w:pPr>
    <w:rPr>
      <w:rFonts w:ascii="Times New Roman" w:eastAsia="Times New Roman" w:hAnsi="Times New Roman"/>
      <w:lang w:eastAsia="nl-NL"/>
    </w:rPr>
  </w:style>
  <w:style w:type="character" w:styleId="Nadruk">
    <w:name w:val="Emphasis"/>
    <w:rPr>
      <w:i/>
      <w:iCs/>
      <w:w w:val="100"/>
      <w:position w:val="-1"/>
      <w:effect w:val="none"/>
      <w:vertAlign w:val="baseline"/>
      <w:cs w:val="0"/>
      <w:em w:val="none"/>
    </w:rPr>
  </w:style>
  <w:style w:type="character" w:customStyle="1" w:styleId="caption-producer">
    <w:name w:val="caption-producer"/>
    <w:basedOn w:val="Standaardalinea-lettertype"/>
    <w:rPr>
      <w:w w:val="100"/>
      <w:position w:val="-1"/>
      <w:effect w:val="none"/>
      <w:vertAlign w:val="baseline"/>
      <w:cs w:val="0"/>
      <w:em w:val="none"/>
    </w:rPr>
  </w:style>
  <w:style w:type="paragraph" w:styleId="Geenafstand">
    <w:name w:val="No Spacing"/>
    <w:pPr>
      <w:suppressAutoHyphens/>
      <w:spacing w:line="1" w:lineRule="atLeast"/>
      <w:ind w:leftChars="-1" w:left="-1" w:hangingChars="1"/>
      <w:textDirection w:val="btLr"/>
      <w:textAlignment w:val="top"/>
      <w:outlineLvl w:val="0"/>
    </w:pPr>
    <w:rPr>
      <w:position w:val="-1"/>
      <w:lang w:eastAsia="en-US"/>
    </w:rPr>
  </w:style>
  <w:style w:type="paragraph" w:styleId="Koptekst">
    <w:name w:val="header"/>
    <w:basedOn w:val="Standaard"/>
    <w:qFormat/>
    <w:rPr>
      <w:sz w:val="20"/>
      <w:szCs w:val="20"/>
    </w:rPr>
  </w:style>
  <w:style w:type="character" w:customStyle="1" w:styleId="KoptekstChar">
    <w:name w:val="Koptekst Char"/>
    <w:rPr>
      <w:rFonts w:ascii="Calibri" w:eastAsia="Calibri" w:hAnsi="Calibri" w:cs="Times New Roman"/>
      <w:w w:val="100"/>
      <w:position w:val="-1"/>
      <w:effect w:val="none"/>
      <w:vertAlign w:val="baseline"/>
      <w:cs w:val="0"/>
      <w:em w:val="none"/>
    </w:rPr>
  </w:style>
  <w:style w:type="paragraph" w:styleId="Voettekst">
    <w:name w:val="footer"/>
    <w:basedOn w:val="Standaard"/>
    <w:qFormat/>
    <w:rPr>
      <w:sz w:val="20"/>
      <w:szCs w:val="20"/>
    </w:rPr>
  </w:style>
  <w:style w:type="character" w:customStyle="1" w:styleId="VoettekstChar">
    <w:name w:val="Voettekst Char"/>
    <w:rPr>
      <w:rFonts w:ascii="Calibri" w:eastAsia="Calibri" w:hAnsi="Calibri" w:cs="Times New Roman"/>
      <w:w w:val="100"/>
      <w:position w:val="-1"/>
      <w:effect w:val="none"/>
      <w:vertAlign w:val="baseline"/>
      <w:cs w:val="0"/>
      <w:em w:val="none"/>
    </w:rPr>
  </w:style>
  <w:style w:type="paragraph" w:styleId="Onderwerpvanopmerking">
    <w:name w:val="annotation subject"/>
    <w:basedOn w:val="Tekstopmerking"/>
    <w:next w:val="Tekstopmerking"/>
    <w:qFormat/>
    <w:rPr>
      <w:b/>
      <w:bCs/>
      <w:sz w:val="20"/>
      <w:szCs w:val="20"/>
    </w:rPr>
  </w:style>
  <w:style w:type="character" w:customStyle="1" w:styleId="OnderwerpvanopmerkingChar">
    <w:name w:val="Onderwerp van opmerking Char"/>
    <w:rPr>
      <w:rFonts w:ascii="Calibri" w:eastAsia="Calibri" w:hAnsi="Calibri" w:cs="Times New Roman"/>
      <w:b/>
      <w:bCs/>
      <w:w w:val="100"/>
      <w:position w:val="-1"/>
      <w:sz w:val="20"/>
      <w:szCs w:val="20"/>
      <w:effect w:val="none"/>
      <w:vertAlign w:val="baseline"/>
      <w:cs w:val="0"/>
      <w:em w:val="none"/>
    </w:rPr>
  </w:style>
  <w:style w:type="character" w:customStyle="1" w:styleId="Onopgelostemelding2">
    <w:name w:val="Onopgeloste melding2"/>
    <w:qFormat/>
    <w:rPr>
      <w:color w:val="605E5C"/>
      <w:w w:val="100"/>
      <w:position w:val="-1"/>
      <w:effect w:val="none"/>
      <w:shd w:val="clear" w:color="auto" w:fill="E1DFDD"/>
      <w:vertAlign w:val="baseline"/>
      <w:cs w:val="0"/>
      <w:em w:val="none"/>
    </w:rPr>
  </w:style>
  <w:style w:type="character" w:customStyle="1" w:styleId="Onopgelostemelding3">
    <w:name w:val="Onopgeloste melding3"/>
    <w:qFormat/>
    <w:rPr>
      <w:color w:val="605E5C"/>
      <w:w w:val="100"/>
      <w:position w:val="-1"/>
      <w:effect w:val="none"/>
      <w:shd w:val="clear" w:color="auto" w:fill="E1DFDD"/>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lang w:eastAsia="en-US"/>
    </w:rPr>
  </w:style>
  <w:style w:type="character" w:customStyle="1" w:styleId="Onopgelostemelding4">
    <w:name w:val="Onopgeloste melding4"/>
    <w:qFormat/>
    <w:rPr>
      <w:color w:val="605E5C"/>
      <w:w w:val="100"/>
      <w:position w:val="-1"/>
      <w:effect w:val="none"/>
      <w:shd w:val="clear" w:color="auto" w:fill="E1DFDD"/>
      <w:vertAlign w:val="baseline"/>
      <w:cs w:val="0"/>
      <w:em w:val="none"/>
    </w:rPr>
  </w:style>
  <w:style w:type="paragraph" w:customStyle="1" w:styleId="text3vj6y0g">
    <w:name w:val="text_3v_j6y0g"/>
    <w:basedOn w:val="Standaard"/>
    <w:pPr>
      <w:spacing w:before="100" w:beforeAutospacing="1" w:after="100" w:afterAutospacing="1"/>
    </w:pPr>
    <w:rPr>
      <w:rFonts w:ascii="Times New Roman" w:eastAsia="Times New Roman" w:hAnsi="Times New Roman"/>
      <w:lang w:eastAsia="nl-NL"/>
    </w:rPr>
  </w:style>
  <w:style w:type="paragraph" w:styleId="Revisie">
    <w:name w:val="Revision"/>
    <w:pPr>
      <w:suppressAutoHyphens/>
      <w:spacing w:line="1" w:lineRule="atLeast"/>
      <w:ind w:leftChars="-1" w:left="-1" w:hangingChars="1"/>
      <w:textDirection w:val="btLr"/>
      <w:textAlignment w:val="top"/>
      <w:outlineLvl w:val="0"/>
    </w:pPr>
    <w:rPr>
      <w:position w:val="-1"/>
      <w:lang w:eastAsia="en-US"/>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42">
    <w:name w:val="42"/>
    <w:basedOn w:val="TableNormal1"/>
    <w:tblPr>
      <w:tblStyleRowBandSize w:val="1"/>
      <w:tblStyleColBandSize w:val="1"/>
      <w:tblCellMar>
        <w:left w:w="108" w:type="dxa"/>
        <w:right w:w="108" w:type="dxa"/>
      </w:tblCellMar>
    </w:tblPr>
  </w:style>
  <w:style w:type="table" w:customStyle="1" w:styleId="41">
    <w:name w:val="41"/>
    <w:basedOn w:val="TableNormal1"/>
    <w:tblPr>
      <w:tblStyleRowBandSize w:val="1"/>
      <w:tblStyleColBandSize w:val="1"/>
      <w:tblCellMar>
        <w:left w:w="108" w:type="dxa"/>
        <w:right w:w="108" w:type="dxa"/>
      </w:tblCellMar>
    </w:tblPr>
  </w:style>
  <w:style w:type="table" w:customStyle="1" w:styleId="40">
    <w:name w:val="40"/>
    <w:basedOn w:val="TableNormal1"/>
    <w:tblPr>
      <w:tblStyleRowBandSize w:val="1"/>
      <w:tblStyleColBandSize w:val="1"/>
      <w:tblCellMar>
        <w:left w:w="108" w:type="dxa"/>
        <w:right w:w="108" w:type="dxa"/>
      </w:tblCellMar>
    </w:tblPr>
  </w:style>
  <w:style w:type="table" w:customStyle="1" w:styleId="39">
    <w:name w:val="39"/>
    <w:basedOn w:val="TableNormal1"/>
    <w:tblPr>
      <w:tblStyleRowBandSize w:val="1"/>
      <w:tblStyleColBandSize w:val="1"/>
      <w:tblCellMar>
        <w:left w:w="108" w:type="dxa"/>
        <w:right w:w="108" w:type="dxa"/>
      </w:tblCellMar>
    </w:tblPr>
  </w:style>
  <w:style w:type="table" w:customStyle="1" w:styleId="38">
    <w:name w:val="38"/>
    <w:basedOn w:val="TableNormal1"/>
    <w:tblPr>
      <w:tblStyleRowBandSize w:val="1"/>
      <w:tblStyleColBandSize w:val="1"/>
      <w:tblCellMar>
        <w:left w:w="108" w:type="dxa"/>
        <w:right w:w="108" w:type="dxa"/>
      </w:tblCellMar>
    </w:tblPr>
  </w:style>
  <w:style w:type="table" w:customStyle="1" w:styleId="37">
    <w:name w:val="37"/>
    <w:basedOn w:val="TableNormal1"/>
    <w:tblPr>
      <w:tblStyleRowBandSize w:val="1"/>
      <w:tblStyleColBandSize w:val="1"/>
      <w:tblCellMar>
        <w:left w:w="108" w:type="dxa"/>
        <w:right w:w="108" w:type="dxa"/>
      </w:tblCellMar>
    </w:tblPr>
  </w:style>
  <w:style w:type="table" w:customStyle="1" w:styleId="36">
    <w:name w:val="36"/>
    <w:basedOn w:val="TableNormal1"/>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08" w:type="dxa"/>
        <w:right w:w="108" w:type="dxa"/>
      </w:tblCellMar>
    </w:tblPr>
  </w:style>
  <w:style w:type="table" w:customStyle="1" w:styleId="34">
    <w:name w:val="34"/>
    <w:basedOn w:val="TableNormal1"/>
    <w:tblPr>
      <w:tblStyleRowBandSize w:val="1"/>
      <w:tblStyleColBandSize w:val="1"/>
      <w:tblCellMar>
        <w:left w:w="108" w:type="dxa"/>
        <w:right w:w="108" w:type="dxa"/>
      </w:tblCellMar>
    </w:tblPr>
  </w:style>
  <w:style w:type="table" w:customStyle="1" w:styleId="33">
    <w:name w:val="33"/>
    <w:basedOn w:val="TableNormal1"/>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08" w:type="dxa"/>
        <w:right w:w="108" w:type="dxa"/>
      </w:tblCellMar>
    </w:tblPr>
  </w:style>
  <w:style w:type="table" w:customStyle="1" w:styleId="31">
    <w:name w:val="31"/>
    <w:basedOn w:val="TableNormal1"/>
    <w:tblPr>
      <w:tblStyleRowBandSize w:val="1"/>
      <w:tblStyleColBandSize w:val="1"/>
      <w:tblCellMar>
        <w:left w:w="108" w:type="dxa"/>
        <w:right w:w="108" w:type="dxa"/>
      </w:tblCellMar>
    </w:tblPr>
  </w:style>
  <w:style w:type="table" w:customStyle="1" w:styleId="30">
    <w:name w:val="30"/>
    <w:basedOn w:val="TableNormal1"/>
    <w:tblPr>
      <w:tblStyleRowBandSize w:val="1"/>
      <w:tblStyleColBandSize w:val="1"/>
      <w:tblCellMar>
        <w:left w:w="108" w:type="dxa"/>
        <w:right w:w="108" w:type="dxa"/>
      </w:tblCellMar>
    </w:tblPr>
  </w:style>
  <w:style w:type="table" w:customStyle="1" w:styleId="29">
    <w:name w:val="29"/>
    <w:basedOn w:val="TableNormal1"/>
    <w:tblPr>
      <w:tblStyleRowBandSize w:val="1"/>
      <w:tblStyleColBandSize w:val="1"/>
      <w:tblCellMar>
        <w:left w:w="108" w:type="dxa"/>
        <w:right w:w="108" w:type="dxa"/>
      </w:tblCellMar>
    </w:tblPr>
  </w:style>
  <w:style w:type="table" w:customStyle="1" w:styleId="28">
    <w:name w:val="28"/>
    <w:basedOn w:val="TableNormal1"/>
    <w:tblPr>
      <w:tblStyleRowBandSize w:val="1"/>
      <w:tblStyleColBandSize w:val="1"/>
      <w:tblCellMar>
        <w:left w:w="108" w:type="dxa"/>
        <w:right w:w="108" w:type="dxa"/>
      </w:tblCellMar>
    </w:tblPr>
  </w:style>
  <w:style w:type="table" w:customStyle="1" w:styleId="27">
    <w:name w:val="27"/>
    <w:basedOn w:val="TableNormal1"/>
    <w:tblPr>
      <w:tblStyleRowBandSize w:val="1"/>
      <w:tblStyleColBandSize w:val="1"/>
      <w:tblCellMar>
        <w:left w:w="108" w:type="dxa"/>
        <w:right w:w="108" w:type="dxa"/>
      </w:tblCellMar>
    </w:tblPr>
  </w:style>
  <w:style w:type="table" w:customStyle="1" w:styleId="26">
    <w:name w:val="26"/>
    <w:basedOn w:val="TableNormal1"/>
    <w:tblPr>
      <w:tblStyleRowBandSize w:val="1"/>
      <w:tblStyleColBandSize w:val="1"/>
      <w:tblCellMar>
        <w:left w:w="108" w:type="dxa"/>
        <w:right w:w="108" w:type="dxa"/>
      </w:tblCellMar>
    </w:tbl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left w:w="108" w:type="dxa"/>
        <w:right w:w="108" w:type="dxa"/>
      </w:tblCellMar>
    </w:tblPr>
  </w:style>
  <w:style w:type="table" w:customStyle="1" w:styleId="23">
    <w:name w:val="23"/>
    <w:basedOn w:val="TableNormal1"/>
    <w:tblPr>
      <w:tblStyleRowBandSize w:val="1"/>
      <w:tblStyleColBandSize w:val="1"/>
      <w:tblCellMar>
        <w:left w:w="108" w:type="dxa"/>
        <w:right w:w="108" w:type="dxa"/>
      </w:tblCellMar>
    </w:tblPr>
  </w:style>
  <w:style w:type="table" w:customStyle="1" w:styleId="22">
    <w:name w:val="22"/>
    <w:basedOn w:val="TableNormal1"/>
    <w:tblPr>
      <w:tblStyleRowBandSize w:val="1"/>
      <w:tblStyleColBandSize w:val="1"/>
      <w:tblCellMar>
        <w:left w:w="108" w:type="dxa"/>
        <w:right w:w="108" w:type="dxa"/>
      </w:tblCellMar>
    </w:tblPr>
  </w:style>
  <w:style w:type="table" w:customStyle="1" w:styleId="21">
    <w:name w:val="21"/>
    <w:basedOn w:val="TableNormal1"/>
    <w:tblPr>
      <w:tblStyleRowBandSize w:val="1"/>
      <w:tblStyleColBandSize w:val="1"/>
      <w:tblCellMar>
        <w:left w:w="108" w:type="dxa"/>
        <w:right w:w="108" w:type="dxa"/>
      </w:tblCellMar>
    </w:tblPr>
  </w:style>
  <w:style w:type="table" w:customStyle="1" w:styleId="20">
    <w:name w:val="20"/>
    <w:basedOn w:val="TableNormal1"/>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108" w:type="dxa"/>
        <w:right w:w="108" w:type="dxa"/>
      </w:tblCellMar>
    </w:tblPr>
  </w:style>
  <w:style w:type="table" w:customStyle="1" w:styleId="18">
    <w:name w:val="18"/>
    <w:basedOn w:val="TableNormal1"/>
    <w:tblPr>
      <w:tblStyleRowBandSize w:val="1"/>
      <w:tblStyleColBandSize w:val="1"/>
      <w:tblCellMar>
        <w:left w:w="108" w:type="dxa"/>
        <w:right w:w="108" w:type="dxa"/>
      </w:tblCellMar>
    </w:tblPr>
  </w:style>
  <w:style w:type="table" w:customStyle="1" w:styleId="17">
    <w:name w:val="17"/>
    <w:basedOn w:val="TableNormal1"/>
    <w:tblPr>
      <w:tblStyleRowBandSize w:val="1"/>
      <w:tblStyleColBandSize w:val="1"/>
      <w:tblCellMar>
        <w:left w:w="108" w:type="dxa"/>
        <w:right w:w="108" w:type="dxa"/>
      </w:tblCellMar>
    </w:tblPr>
  </w:style>
  <w:style w:type="table" w:customStyle="1" w:styleId="16">
    <w:name w:val="16"/>
    <w:basedOn w:val="TableNormal1"/>
    <w:tblPr>
      <w:tblStyleRowBandSize w:val="1"/>
      <w:tblStyleColBandSize w:val="1"/>
      <w:tblCellMar>
        <w:left w:w="108" w:type="dxa"/>
        <w:right w:w="108" w:type="dxa"/>
      </w:tblCellMar>
    </w:tblPr>
  </w:style>
  <w:style w:type="table" w:customStyle="1" w:styleId="15">
    <w:name w:val="15"/>
    <w:basedOn w:val="TableNormal1"/>
    <w:tblPr>
      <w:tblStyleRowBandSize w:val="1"/>
      <w:tblStyleColBandSize w:val="1"/>
      <w:tblCellMar>
        <w:left w:w="108" w:type="dxa"/>
        <w:right w:w="108" w:type="dxa"/>
      </w:tblCellMar>
    </w:tblPr>
  </w:style>
  <w:style w:type="table" w:customStyle="1" w:styleId="14">
    <w:name w:val="14"/>
    <w:basedOn w:val="TableNormal1"/>
    <w:tblPr>
      <w:tblStyleRowBandSize w:val="1"/>
      <w:tblStyleColBandSize w:val="1"/>
      <w:tblCellMar>
        <w:left w:w="108" w:type="dxa"/>
        <w:right w:w="108" w:type="dxa"/>
      </w:tblCellMar>
    </w:tblPr>
  </w:style>
  <w:style w:type="table" w:customStyle="1" w:styleId="13">
    <w:name w:val="13"/>
    <w:basedOn w:val="TableNormal1"/>
    <w:tblPr>
      <w:tblStyleRowBandSize w:val="1"/>
      <w:tblStyleColBandSize w:val="1"/>
      <w:tblCellMar>
        <w:left w:w="108" w:type="dxa"/>
        <w:right w:w="108" w:type="dxa"/>
      </w:tblCellMar>
    </w:tblPr>
  </w:style>
  <w:style w:type="table" w:customStyle="1" w:styleId="12">
    <w:name w:val="12"/>
    <w:basedOn w:val="TableNormal1"/>
    <w:tblPr>
      <w:tblStyleRowBandSize w:val="1"/>
      <w:tblStyleColBandSize w:val="1"/>
      <w:tblCellMar>
        <w:left w:w="108" w:type="dxa"/>
        <w:right w:w="108" w:type="dxa"/>
      </w:tblCellMar>
    </w:tblPr>
  </w:style>
  <w:style w:type="table" w:customStyle="1" w:styleId="11">
    <w:name w:val="11"/>
    <w:basedOn w:val="TableNormal1"/>
    <w:tblPr>
      <w:tblStyleRowBandSize w:val="1"/>
      <w:tblStyleColBandSize w:val="1"/>
      <w:tblCellMar>
        <w:left w:w="108" w:type="dxa"/>
        <w:right w:w="108" w:type="dxa"/>
      </w:tblCellMar>
    </w:tblPr>
  </w:style>
  <w:style w:type="table" w:customStyle="1" w:styleId="10">
    <w:name w:val="10"/>
    <w:basedOn w:val="TableNormal1"/>
    <w:tblPr>
      <w:tblStyleRowBandSize w:val="1"/>
      <w:tblStyleColBandSize w:val="1"/>
      <w:tblCellMar>
        <w:left w:w="108" w:type="dxa"/>
        <w:right w:w="108" w:type="dxa"/>
      </w:tblCellMar>
    </w:tblPr>
  </w:style>
  <w:style w:type="table" w:customStyle="1" w:styleId="9">
    <w:name w:val="9"/>
    <w:basedOn w:val="TableNormal1"/>
    <w:tblPr>
      <w:tblStyleRowBandSize w:val="1"/>
      <w:tblStyleColBandSize w:val="1"/>
      <w:tblCellMar>
        <w:left w:w="108" w:type="dxa"/>
        <w:right w:w="108" w:type="dxa"/>
      </w:tblCellMar>
    </w:tblPr>
  </w:style>
  <w:style w:type="table" w:customStyle="1" w:styleId="8">
    <w:name w:val="8"/>
    <w:basedOn w:val="TableNormal1"/>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08" w:type="dxa"/>
        <w:right w:w="108" w:type="dxa"/>
      </w:tblCellMar>
    </w:tbl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BX4aYmV4DpUAz+Vb8LUYcfW9KQ==">AMUW2mUJoP8Z242hnF+FyecpCiLoajO8MqvVLKgO6V5f1R7x4eW8TSdEuIRGw0lYR+K4w9tKulByMDmDs/vKaoWEj++MlZddw3Y8l7xWU8BZyTI/vV4Vqx47TE0O95rlqavOPiNS/85/R1gYbD1eXOYbGoAn/A8NbCH2kHqTIVDoUo1q6AlbhJyMoJp/0/hiG884+Byou82k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2298A9-718E-4F44-86EF-21A0287D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4192</Words>
  <Characters>23058</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van Rossenberg</dc:creator>
  <cp:keywords/>
  <dc:description/>
  <cp:lastModifiedBy>Jansen, M.G.</cp:lastModifiedBy>
  <cp:revision>10</cp:revision>
  <dcterms:created xsi:type="dcterms:W3CDTF">2022-11-02T10:07:00Z</dcterms:created>
  <dcterms:modified xsi:type="dcterms:W3CDTF">2023-09-25T12:47:00Z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0x01010002436BA2A400D94D82065283B3FC80BF</vt:lpwstr>
  </property>
</Properties>
</file>