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BCA" w:rsidRDefault="00C92BB1">
      <w:pPr>
        <w:rPr>
          <w:lang w:val="en-US"/>
        </w:rPr>
      </w:pPr>
      <w:proofErr w:type="spellStart"/>
      <w:r>
        <w:rPr>
          <w:lang w:val="en-US"/>
        </w:rPr>
        <w:t>Antwoorden</w:t>
      </w:r>
      <w:proofErr w:type="spellEnd"/>
      <w:r>
        <w:rPr>
          <w:lang w:val="en-US"/>
        </w:rPr>
        <w:t xml:space="preserve"> </w:t>
      </w:r>
    </w:p>
    <w:p w:rsidR="00C92BB1" w:rsidRPr="00392116" w:rsidRDefault="00C92BB1" w:rsidP="00C92BB1">
      <w:pPr>
        <w:rPr>
          <w:rFonts w:cstheme="minorHAnsi"/>
        </w:rPr>
      </w:pPr>
      <w:r w:rsidRPr="00392116">
        <w:rPr>
          <w:rFonts w:cstheme="minorHAnsi"/>
        </w:rPr>
        <w:t>Vragen</w:t>
      </w:r>
    </w:p>
    <w:p w:rsidR="00C92BB1" w:rsidRPr="00392116" w:rsidRDefault="00C92BB1" w:rsidP="00C92BB1">
      <w:pPr>
        <w:pStyle w:val="Normaalweb"/>
        <w:numPr>
          <w:ilvl w:val="0"/>
          <w:numId w:val="1"/>
        </w:numPr>
        <w:spacing w:before="0" w:beforeAutospacing="0" w:after="300" w:afterAutospacing="0"/>
        <w:rPr>
          <w:rFonts w:asciiTheme="minorHAnsi" w:hAnsiTheme="minorHAnsi" w:cstheme="minorHAnsi"/>
          <w:color w:val="000000"/>
          <w:sz w:val="22"/>
          <w:szCs w:val="22"/>
        </w:rPr>
      </w:pPr>
      <w:r w:rsidRPr="00392116">
        <w:rPr>
          <w:rFonts w:asciiTheme="minorHAnsi" w:hAnsiTheme="minorHAnsi" w:cstheme="minorHAnsi"/>
          <w:color w:val="000000"/>
          <w:sz w:val="22"/>
          <w:szCs w:val="22"/>
        </w:rPr>
        <w:t>SIRE, Stichting Ideële Reclame is een onafhankelijke stichting. Opgericht in 1967 door de gezamenlijke communicatiebranche. Met behulp van campagnes brengen we maatschappelijke onderwerpen onder de aandacht van het Nederlandse publiek, opinieleiders en besluitvormers.</w:t>
      </w:r>
    </w:p>
    <w:p w:rsidR="00C92BB1" w:rsidRPr="00392116" w:rsidRDefault="00C92BB1" w:rsidP="00C92BB1">
      <w:pPr>
        <w:pStyle w:val="Normaalweb"/>
        <w:spacing w:before="0" w:beforeAutospacing="0" w:after="300" w:afterAutospacing="0"/>
        <w:ind w:left="720"/>
        <w:rPr>
          <w:rFonts w:asciiTheme="minorHAnsi" w:hAnsiTheme="minorHAnsi" w:cstheme="minorHAnsi"/>
          <w:color w:val="000000"/>
          <w:sz w:val="22"/>
          <w:szCs w:val="22"/>
        </w:rPr>
      </w:pPr>
      <w:r w:rsidRPr="00392116">
        <w:rPr>
          <w:rFonts w:asciiTheme="minorHAnsi" w:hAnsiTheme="minorHAnsi" w:cstheme="minorHAnsi"/>
          <w:color w:val="000000"/>
          <w:sz w:val="22"/>
          <w:szCs w:val="22"/>
        </w:rPr>
        <w:t>SIRE wil mensen wakker schudden, aanzetten tot nadenken, lastige zaken bespreekbaar maken, het debat aanjagen en mensen in beweging krijgen. Hen laten beseffen dat sommige kwesties die weinig of geen aandacht krijgen, dit wel verdienen.</w:t>
      </w:r>
    </w:p>
    <w:p w:rsidR="00C92BB1" w:rsidRPr="00392116" w:rsidRDefault="00C92BB1" w:rsidP="00C92BB1">
      <w:pPr>
        <w:pStyle w:val="Normaalweb"/>
        <w:spacing w:before="0" w:beforeAutospacing="0" w:after="0" w:afterAutospacing="0"/>
        <w:ind w:left="720"/>
        <w:rPr>
          <w:rFonts w:asciiTheme="minorHAnsi" w:hAnsiTheme="minorHAnsi" w:cstheme="minorHAnsi"/>
          <w:color w:val="000000"/>
          <w:sz w:val="22"/>
          <w:szCs w:val="22"/>
        </w:rPr>
      </w:pPr>
      <w:r w:rsidRPr="00392116">
        <w:rPr>
          <w:rFonts w:asciiTheme="minorHAnsi" w:hAnsiTheme="minorHAnsi" w:cstheme="minorHAnsi"/>
          <w:color w:val="000000"/>
          <w:sz w:val="22"/>
          <w:szCs w:val="22"/>
        </w:rPr>
        <w:t>Met haar campagnes wil SIRE de maatschappij een beetje mooier maken. SIRE is onafhankelijk en heeft geen banden met de Rijksoverheid.</w:t>
      </w:r>
    </w:p>
    <w:p w:rsidR="00C92BB1" w:rsidRPr="00392116" w:rsidRDefault="00C92BB1" w:rsidP="00C92BB1">
      <w:pPr>
        <w:pStyle w:val="Lijstalinea"/>
        <w:numPr>
          <w:ilvl w:val="0"/>
          <w:numId w:val="1"/>
        </w:numPr>
      </w:pPr>
      <w:r w:rsidRPr="00392116">
        <w:t>Sire geeft aan dat ouders het zo druk hebben met werk, huishouden en verwachtingen in de maatschappij, met als gevolg dat ze met veel spanning en frustratie rondlopen. Deze frustratie en spanning reageren ouders af tijdens de voetbaltraining van hun kind</w:t>
      </w:r>
    </w:p>
    <w:p w:rsidR="00C92BB1" w:rsidRPr="00392116" w:rsidRDefault="00C92BB1" w:rsidP="00C92BB1">
      <w:pPr>
        <w:pStyle w:val="Lijstalinea"/>
        <w:numPr>
          <w:ilvl w:val="0"/>
          <w:numId w:val="1"/>
        </w:numPr>
      </w:pPr>
      <w:r w:rsidRPr="00392116">
        <w:t xml:space="preserve">Het probleem is dat ouders tijdens de voetbaltraining op een negatieve manier aanwezig zijn. Het gevolg is dat kinderen zowel emotionele (zoals schaamte en faalangst) als fysieke gevolgen ondergaan.  . Het maatschappelijke probleem is dat er veel verkeersongelukken met fietsers voorkomen met als gevolg langdurig letsel en zelfs dodelijke ongevallen. Het dragen van een fietshelm zou voor een vermindering van 80 doden per jaar kunnen zorgen. </w:t>
      </w:r>
    </w:p>
    <w:p w:rsidR="00C92BB1" w:rsidRPr="00392116" w:rsidRDefault="00C92BB1" w:rsidP="00C92BB1">
      <w:pPr>
        <w:pStyle w:val="Lijstalinea"/>
        <w:numPr>
          <w:ilvl w:val="0"/>
          <w:numId w:val="1"/>
        </w:numPr>
      </w:pPr>
      <w:r w:rsidRPr="00392116">
        <w:t xml:space="preserve">Het probleem wordt veel in de media gesproken, omdat de gevolgen van agressieve voetbalouders steeds duidelijker worden, er een televisieserie over is gemaakt en het verschil van de prestaties van de kinderen inzichtelijk is tussen tijdens en na corona. </w:t>
      </w:r>
    </w:p>
    <w:p w:rsidR="00C92BB1" w:rsidRPr="00392116" w:rsidRDefault="00C92BB1" w:rsidP="00C92BB1">
      <w:pPr>
        <w:pStyle w:val="Lijstalinea"/>
        <w:numPr>
          <w:ilvl w:val="0"/>
          <w:numId w:val="1"/>
        </w:numPr>
      </w:pPr>
      <w:r w:rsidRPr="00392116">
        <w:t>Het probleem voldoet aan drie van de vier kenmerken van een maatschappelijk probleem. De overheid bemoeit zich niet direct met dit probleem. De agressieve houding van ouders en de acceptatie hiervan wordt als een van de oorzaken van voetbalvandalisme genoemd. Voetbalvandalisme is wel een maatschappelijke probleem. Dit komt later in de vragen aan bod. Een probleem is een maatschappelijk probleem wanneer:</w:t>
      </w:r>
    </w:p>
    <w:p w:rsidR="00C92BB1" w:rsidRPr="00392116" w:rsidRDefault="00C92BB1" w:rsidP="00C92BB1">
      <w:pPr>
        <w:pStyle w:val="Lijstalinea"/>
      </w:pPr>
      <w:r w:rsidRPr="00392116">
        <w:t xml:space="preserve"> </w:t>
      </w:r>
    </w:p>
    <w:p w:rsidR="00C92BB1" w:rsidRPr="00392116" w:rsidRDefault="00C92BB1" w:rsidP="00C92BB1">
      <w:pPr>
        <w:pStyle w:val="Lijstalinea"/>
        <w:numPr>
          <w:ilvl w:val="1"/>
          <w:numId w:val="1"/>
        </w:numPr>
      </w:pPr>
      <w:r w:rsidRPr="00392116">
        <w:t xml:space="preserve">Veel mensen er last van hebben. </w:t>
      </w:r>
    </w:p>
    <w:p w:rsidR="00C92BB1" w:rsidRPr="00392116" w:rsidRDefault="00C92BB1" w:rsidP="00C92BB1">
      <w:pPr>
        <w:pStyle w:val="Lijstalinea"/>
        <w:numPr>
          <w:ilvl w:val="1"/>
          <w:numId w:val="1"/>
        </w:numPr>
      </w:pPr>
      <w:r w:rsidRPr="00392116">
        <w:t xml:space="preserve">Er verschillende meningen over de oplossing van dit probleem zijn. </w:t>
      </w:r>
    </w:p>
    <w:p w:rsidR="00C92BB1" w:rsidRPr="00392116" w:rsidRDefault="00C92BB1" w:rsidP="00C92BB1">
      <w:pPr>
        <w:pStyle w:val="Lijstalinea"/>
        <w:numPr>
          <w:ilvl w:val="1"/>
          <w:numId w:val="1"/>
        </w:numPr>
      </w:pPr>
      <w:r w:rsidRPr="00392116">
        <w:t xml:space="preserve">Het probleem in de media wordt aangekaart. </w:t>
      </w:r>
    </w:p>
    <w:p w:rsidR="00C92BB1" w:rsidRPr="00392116" w:rsidRDefault="00C92BB1" w:rsidP="00C92BB1">
      <w:pPr>
        <w:pStyle w:val="Lijstalinea"/>
        <w:numPr>
          <w:ilvl w:val="1"/>
          <w:numId w:val="1"/>
        </w:numPr>
      </w:pPr>
      <w:r w:rsidRPr="00392116">
        <w:t xml:space="preserve">De overheid zich ermee bemoeit. </w:t>
      </w:r>
    </w:p>
    <w:p w:rsidR="00C92BB1" w:rsidRPr="00392116" w:rsidRDefault="00C92BB1" w:rsidP="00C92BB1">
      <w:pPr>
        <w:pStyle w:val="Lijstalinea"/>
        <w:numPr>
          <w:ilvl w:val="0"/>
          <w:numId w:val="1"/>
        </w:numPr>
      </w:pPr>
      <w:r w:rsidRPr="00392116">
        <w:t xml:space="preserve">Ouders bouwen gedurende de week veel spanning en frustratie op; het gedrag wordt geaccepteerd door de omgeving. </w:t>
      </w:r>
    </w:p>
    <w:p w:rsidR="00C92BB1" w:rsidRPr="00392116" w:rsidRDefault="00C92BB1" w:rsidP="00C92BB1">
      <w:pPr>
        <w:pStyle w:val="Lijstalinea"/>
        <w:numPr>
          <w:ilvl w:val="0"/>
          <w:numId w:val="1"/>
        </w:numPr>
      </w:pPr>
      <w:r w:rsidRPr="00392116">
        <w:t xml:space="preserve">De oplossing van het probleem kan zijn: ouders inlichten over de gevolgen van hun gedrag; ouders laten zien hoe hun gedrag eruit ziet (door het gedrag te spiegelen of te filmen; ouders verbieden tijdens trainingen/voetbalwedstrijden; normen en waarden bespreken; verwachtingen van ouders bespreken; gedragsregels opstellen; boetes uitdelen.  </w:t>
      </w:r>
    </w:p>
    <w:p w:rsidR="00C92BB1" w:rsidRPr="00392116" w:rsidRDefault="00C92BB1" w:rsidP="00C92BB1">
      <w:pPr>
        <w:pStyle w:val="Lijstalinea"/>
        <w:numPr>
          <w:ilvl w:val="0"/>
          <w:numId w:val="1"/>
        </w:numPr>
      </w:pPr>
      <w:r w:rsidRPr="00392116">
        <w:t>Eigen invulling. Let op: Zorg dat je je eigen mening argumenteert!!!!!!</w:t>
      </w:r>
    </w:p>
    <w:p w:rsidR="00C92BB1" w:rsidRPr="00392116" w:rsidRDefault="00C92BB1" w:rsidP="00C92BB1">
      <w:pPr>
        <w:pStyle w:val="Lijstalinea"/>
        <w:numPr>
          <w:ilvl w:val="0"/>
          <w:numId w:val="1"/>
        </w:numPr>
      </w:pPr>
      <w:r w:rsidRPr="00392116">
        <w:t xml:space="preserve">Kinderen schamen zich en presteren minder. Kinderen schamen zich of willen het juist extra goed doen voor hun ouders met als gevolg dat ze minder spelplezier beleven. </w:t>
      </w:r>
    </w:p>
    <w:p w:rsidR="00C92BB1" w:rsidRPr="00392116" w:rsidRDefault="00C92BB1" w:rsidP="00C92BB1">
      <w:pPr>
        <w:pStyle w:val="Lijstalinea"/>
        <w:numPr>
          <w:ilvl w:val="0"/>
          <w:numId w:val="1"/>
        </w:numPr>
      </w:pPr>
      <w:r w:rsidRPr="00392116">
        <w:t xml:space="preserve">Tijdens hockeywedstrijden is het ook zichtbaar. Dit is wel minder als bij de voetbalwedstrijden.  Tijdens rugby en basketbalwedstrijden is het negatieve gedrag juist veel minder </w:t>
      </w:r>
    </w:p>
    <w:p w:rsidR="00C92BB1" w:rsidRPr="00392116" w:rsidRDefault="00C92BB1" w:rsidP="00C92BB1">
      <w:pPr>
        <w:pStyle w:val="Lijstalinea"/>
        <w:numPr>
          <w:ilvl w:val="0"/>
          <w:numId w:val="1"/>
        </w:numPr>
      </w:pPr>
      <w:r w:rsidRPr="00392116">
        <w:lastRenderedPageBreak/>
        <w:t xml:space="preserve">Er zijn een aantal mogelijke oorzaken waarom het agressieve gedrag zich vooral tijdens voetbalwedstrijden uit: </w:t>
      </w:r>
    </w:p>
    <w:p w:rsidR="00C92BB1" w:rsidRPr="00392116" w:rsidRDefault="00C92BB1" w:rsidP="00C92BB1">
      <w:pPr>
        <w:pStyle w:val="Lijstalinea"/>
        <w:numPr>
          <w:ilvl w:val="1"/>
          <w:numId w:val="1"/>
        </w:numPr>
      </w:pPr>
      <w:r w:rsidRPr="00392116">
        <w:t xml:space="preserve">Voetbal is van oorsprong een volkssport. In de zogenaamde volksbuurten reageren de mensen primair. </w:t>
      </w:r>
    </w:p>
    <w:p w:rsidR="00C92BB1" w:rsidRPr="00392116" w:rsidRDefault="00C92BB1" w:rsidP="00C92BB1">
      <w:pPr>
        <w:pStyle w:val="Lijstalinea"/>
        <w:numPr>
          <w:ilvl w:val="1"/>
          <w:numId w:val="1"/>
        </w:numPr>
      </w:pPr>
      <w:r w:rsidRPr="00392116">
        <w:t xml:space="preserve">In het voetbal is heel veel geld te verdienen. Ouders willen mogelijk graag een ‘droom’ laten uitkomen. </w:t>
      </w:r>
    </w:p>
    <w:p w:rsidR="00C92BB1" w:rsidRPr="00392116" w:rsidRDefault="00C92BB1" w:rsidP="00C92BB1">
      <w:pPr>
        <w:pStyle w:val="Lijstalinea"/>
        <w:numPr>
          <w:ilvl w:val="0"/>
          <w:numId w:val="1"/>
        </w:numPr>
      </w:pPr>
      <w:r w:rsidRPr="00392116">
        <w:t>Kinderen kunnen zich weer richten op het spel.</w:t>
      </w:r>
    </w:p>
    <w:p w:rsidR="00C92BB1" w:rsidRPr="00392116" w:rsidRDefault="00C92BB1" w:rsidP="00C92BB1">
      <w:pPr>
        <w:pStyle w:val="Lijstalinea"/>
      </w:pPr>
      <w:r w:rsidRPr="00392116">
        <w:t xml:space="preserve">Kinderen leren op deze manier ook dat negatief/agressief gedrag niet toegestaan is.  </w:t>
      </w:r>
    </w:p>
    <w:p w:rsidR="00C92BB1" w:rsidRPr="00392116" w:rsidRDefault="00C92BB1" w:rsidP="00C92BB1">
      <w:pPr>
        <w:pStyle w:val="Lijstalinea"/>
        <w:numPr>
          <w:ilvl w:val="0"/>
          <w:numId w:val="1"/>
        </w:numPr>
      </w:pPr>
      <w:r w:rsidRPr="00392116">
        <w:t>Ouders zijn burgers van de maatschappij. Zij moeten de vrijheid hebben om te gaan en staan waar zij willen.</w:t>
      </w:r>
    </w:p>
    <w:p w:rsidR="00C92BB1" w:rsidRPr="00392116" w:rsidRDefault="00C92BB1" w:rsidP="00C92BB1">
      <w:pPr>
        <w:pStyle w:val="Lijstalinea"/>
      </w:pPr>
      <w:r w:rsidRPr="00392116">
        <w:t xml:space="preserve">Het is beter om ouders in te lichten over de gevolgen van negatief gedrag dan het verbieden van ouders tijdens trainingen/wedstrijden.  </w:t>
      </w:r>
    </w:p>
    <w:p w:rsidR="00C92BB1" w:rsidRPr="00392116" w:rsidRDefault="00C92BB1" w:rsidP="00C92BB1">
      <w:pPr>
        <w:pStyle w:val="Lijstalinea"/>
        <w:numPr>
          <w:ilvl w:val="0"/>
          <w:numId w:val="1"/>
        </w:numPr>
      </w:pPr>
      <w:r w:rsidRPr="00392116">
        <w:t xml:space="preserve">Een kind mag niet meer meevoetballen, omdat zijn ouders zich meerdere keren grensoverschrijdend hebben gedragen. </w:t>
      </w:r>
    </w:p>
    <w:p w:rsidR="00C92BB1" w:rsidRPr="00392116" w:rsidRDefault="00C92BB1" w:rsidP="00C92BB1">
      <w:pPr>
        <w:pStyle w:val="Lijstalinea"/>
        <w:numPr>
          <w:ilvl w:val="0"/>
          <w:numId w:val="1"/>
        </w:numPr>
      </w:pPr>
      <w:r w:rsidRPr="00392116">
        <w:t>Eigen invulling.</w:t>
      </w:r>
    </w:p>
    <w:p w:rsidR="00C92BB1" w:rsidRPr="00392116" w:rsidRDefault="00C92BB1" w:rsidP="00C92BB1">
      <w:pPr>
        <w:pStyle w:val="Lijstalinea"/>
        <w:numPr>
          <w:ilvl w:val="0"/>
          <w:numId w:val="1"/>
        </w:numPr>
      </w:pPr>
      <w:r w:rsidRPr="00392116">
        <w:t xml:space="preserve">Ouders een taakstraf geven. Ouders verbieden om bij wedstrijden aanwezig zijn. Ouders een contract laten ondertekenen met gedragsverwachtingen en –regels. </w:t>
      </w:r>
    </w:p>
    <w:p w:rsidR="00C92BB1" w:rsidRPr="00392116" w:rsidRDefault="00C92BB1" w:rsidP="00C92BB1">
      <w:pPr>
        <w:pStyle w:val="Lijstalinea"/>
        <w:numPr>
          <w:ilvl w:val="0"/>
          <w:numId w:val="1"/>
        </w:numPr>
      </w:pPr>
      <w:r w:rsidRPr="00392116">
        <w:t xml:space="preserve">Dit is een maatschappelijke probleem omdat, </w:t>
      </w:r>
    </w:p>
    <w:p w:rsidR="00C92BB1" w:rsidRPr="00392116" w:rsidRDefault="00C92BB1" w:rsidP="00C92BB1">
      <w:pPr>
        <w:pStyle w:val="Lijstalinea"/>
        <w:numPr>
          <w:ilvl w:val="1"/>
          <w:numId w:val="1"/>
        </w:numPr>
      </w:pPr>
      <w:r w:rsidRPr="00392116">
        <w:t>Veel mensen hebben ermee te maken.</w:t>
      </w:r>
    </w:p>
    <w:p w:rsidR="00C92BB1" w:rsidRPr="00392116" w:rsidRDefault="00C92BB1" w:rsidP="00C92BB1">
      <w:pPr>
        <w:pStyle w:val="Lijstalinea"/>
        <w:numPr>
          <w:ilvl w:val="1"/>
          <w:numId w:val="1"/>
        </w:numPr>
      </w:pPr>
      <w:r w:rsidRPr="00392116">
        <w:t xml:space="preserve">Er zijn verschillende meningen over de oplossing van dit probleem. </w:t>
      </w:r>
    </w:p>
    <w:p w:rsidR="00C92BB1" w:rsidRPr="00392116" w:rsidRDefault="00C92BB1" w:rsidP="00C92BB1">
      <w:pPr>
        <w:pStyle w:val="Lijstalinea"/>
        <w:numPr>
          <w:ilvl w:val="1"/>
          <w:numId w:val="1"/>
        </w:numPr>
      </w:pPr>
      <w:r w:rsidRPr="00392116">
        <w:t xml:space="preserve">Dit probleem wordt in de media aangekaart. </w:t>
      </w:r>
    </w:p>
    <w:p w:rsidR="00C92BB1" w:rsidRPr="00392116" w:rsidRDefault="00C92BB1" w:rsidP="00C92BB1">
      <w:pPr>
        <w:pStyle w:val="Lijstalinea"/>
        <w:numPr>
          <w:ilvl w:val="1"/>
          <w:numId w:val="1"/>
        </w:numPr>
      </w:pPr>
      <w:r w:rsidRPr="00392116">
        <w:t>De overheid bemoeit zich met dit probleem.</w:t>
      </w:r>
    </w:p>
    <w:p w:rsidR="00C92BB1" w:rsidRPr="00392116" w:rsidRDefault="00C92BB1" w:rsidP="00C92BB1">
      <w:pPr>
        <w:pStyle w:val="Lijstalinea"/>
        <w:numPr>
          <w:ilvl w:val="0"/>
          <w:numId w:val="1"/>
        </w:numPr>
      </w:pPr>
      <w:r w:rsidRPr="00392116">
        <w:t>Supporters; Gemeente; KNVB; Voetballers</w:t>
      </w:r>
    </w:p>
    <w:p w:rsidR="00C92BB1" w:rsidRPr="00392116" w:rsidRDefault="00C92BB1" w:rsidP="00C92BB1">
      <w:pPr>
        <w:pStyle w:val="Lijstalinea"/>
        <w:numPr>
          <w:ilvl w:val="0"/>
          <w:numId w:val="1"/>
        </w:numPr>
      </w:pPr>
      <w:r w:rsidRPr="00392116">
        <w:t>De verschillende groepen hebben verschillende belangen:</w:t>
      </w:r>
    </w:p>
    <w:p w:rsidR="00C92BB1" w:rsidRPr="00392116" w:rsidRDefault="00C92BB1" w:rsidP="00C92BB1">
      <w:pPr>
        <w:pStyle w:val="Lijstalinea"/>
        <w:numPr>
          <w:ilvl w:val="1"/>
          <w:numId w:val="1"/>
        </w:numPr>
      </w:pPr>
      <w:r w:rsidRPr="00392116">
        <w:t xml:space="preserve">Supporters: er zijn positieve en negatieve supporters. De positieve supporters willen genieten van de wedstrijd. De negatieve supporters worden gezien als relschoppers. Ze zijn uit op adrenaline en willen de rust verstoren. </w:t>
      </w:r>
    </w:p>
    <w:p w:rsidR="00C92BB1" w:rsidRPr="00392116" w:rsidRDefault="00C92BB1" w:rsidP="00C92BB1">
      <w:pPr>
        <w:pStyle w:val="Lijstalinea"/>
        <w:numPr>
          <w:ilvl w:val="1"/>
          <w:numId w:val="1"/>
        </w:numPr>
      </w:pPr>
      <w:r w:rsidRPr="00392116">
        <w:t xml:space="preserve">KNVB: Het belang is om de voetbalwedstrijden door te laten gaan en dat de supporters een positieve inslag hebben. </w:t>
      </w:r>
    </w:p>
    <w:p w:rsidR="00C92BB1" w:rsidRPr="00392116" w:rsidRDefault="00C92BB1" w:rsidP="00C92BB1">
      <w:pPr>
        <w:pStyle w:val="Lijstalinea"/>
        <w:numPr>
          <w:ilvl w:val="1"/>
          <w:numId w:val="1"/>
        </w:numPr>
      </w:pPr>
      <w:r w:rsidRPr="00392116">
        <w:t xml:space="preserve">Gemeente: Sinds 2015 heeft de gemeente meer bevoegdheden. Relschoppers mogen geweigerd worden in het stadion en er kan een extra boete worden opgelegd. Het belang is om meer rust en veiligheid te creëren. </w:t>
      </w:r>
    </w:p>
    <w:p w:rsidR="00C92BB1" w:rsidRPr="00392116" w:rsidRDefault="00C92BB1" w:rsidP="00C92BB1">
      <w:pPr>
        <w:pStyle w:val="Lijstalinea"/>
        <w:numPr>
          <w:ilvl w:val="1"/>
          <w:numId w:val="1"/>
        </w:numPr>
      </w:pPr>
      <w:r w:rsidRPr="00392116">
        <w:t xml:space="preserve">Voetballers: De voetballers hebben er belang bij dat de voetbalwedstrijd door kan gaan en niet verstoord wordt door relschoppers. </w:t>
      </w:r>
    </w:p>
    <w:p w:rsidR="00C92BB1" w:rsidRPr="00C92BB1" w:rsidRDefault="00C92BB1" w:rsidP="00C92BB1">
      <w:pPr>
        <w:pStyle w:val="Lijstalinea"/>
        <w:numPr>
          <w:ilvl w:val="0"/>
          <w:numId w:val="1"/>
        </w:numPr>
      </w:pPr>
      <w:r w:rsidRPr="00C92BB1">
        <w:rPr>
          <w:rFonts w:eastAsia="Times New Roman" w:cstheme="minorHAnsi"/>
          <w:color w:val="000000"/>
          <w:bdr w:val="none" w:sz="0" w:space="0" w:color="auto" w:frame="1"/>
          <w:lang w:eastAsia="nl-NL"/>
        </w:rPr>
        <w:t>Je hebt geen zicht op een goede toekomst. Het gaat bijvoorbeeld slecht met je op school, of je bent werkloos.</w:t>
      </w:r>
    </w:p>
    <w:p w:rsidR="00C92BB1" w:rsidRDefault="00C92BB1" w:rsidP="00C92BB1">
      <w:pPr>
        <w:pStyle w:val="Lijstalinea"/>
        <w:rPr>
          <w:rFonts w:eastAsia="Times New Roman" w:cstheme="minorHAnsi"/>
          <w:color w:val="000000"/>
          <w:bdr w:val="none" w:sz="0" w:space="0" w:color="auto" w:frame="1"/>
          <w:lang w:eastAsia="nl-NL"/>
        </w:rPr>
      </w:pPr>
      <w:r w:rsidRPr="00C92BB1">
        <w:rPr>
          <w:rFonts w:eastAsia="Times New Roman" w:cstheme="minorHAnsi"/>
          <w:color w:val="000000"/>
          <w:bdr w:val="none" w:sz="0" w:space="0" w:color="auto" w:frame="1"/>
          <w:lang w:eastAsia="nl-NL"/>
        </w:rPr>
        <w:t>Je bent op zoek naar aandacht. In je eigen omgeving dwing je te weinig respect af.</w:t>
      </w:r>
    </w:p>
    <w:p w:rsidR="00C92BB1" w:rsidRDefault="00C92BB1" w:rsidP="00C92BB1">
      <w:pPr>
        <w:pStyle w:val="Lijstalinea"/>
        <w:rPr>
          <w:rFonts w:eastAsia="Times New Roman" w:cstheme="minorHAnsi"/>
          <w:color w:val="000000"/>
          <w:bdr w:val="none" w:sz="0" w:space="0" w:color="auto" w:frame="1"/>
          <w:lang w:eastAsia="nl-NL"/>
        </w:rPr>
      </w:pPr>
      <w:r w:rsidRPr="00392116">
        <w:rPr>
          <w:rFonts w:eastAsia="Times New Roman" w:cstheme="minorHAnsi"/>
          <w:color w:val="000000"/>
          <w:bdr w:val="none" w:sz="0" w:space="0" w:color="auto" w:frame="1"/>
          <w:lang w:eastAsia="nl-NL"/>
        </w:rPr>
        <w:t>Je wilt je frustratie en agressie kwijt. Dat kan al door een steen te gooien.</w:t>
      </w:r>
    </w:p>
    <w:p w:rsidR="00C92BB1" w:rsidRDefault="00C92BB1" w:rsidP="00C92BB1">
      <w:pPr>
        <w:pStyle w:val="Lijstalinea"/>
        <w:rPr>
          <w:rFonts w:eastAsia="Times New Roman" w:cstheme="minorHAnsi"/>
          <w:color w:val="000000"/>
          <w:bdr w:val="none" w:sz="0" w:space="0" w:color="auto" w:frame="1"/>
          <w:lang w:eastAsia="nl-NL"/>
        </w:rPr>
      </w:pPr>
      <w:r w:rsidRPr="00392116">
        <w:rPr>
          <w:rFonts w:eastAsia="Times New Roman" w:cstheme="minorHAnsi"/>
          <w:color w:val="000000"/>
          <w:bdr w:val="none" w:sz="0" w:space="0" w:color="auto" w:frame="1"/>
          <w:lang w:eastAsia="nl-NL"/>
        </w:rPr>
        <w:t>Het geeft je een kick. Je houdt van sensatie. Daarnaast is het gezellig met je vrienden.</w:t>
      </w:r>
    </w:p>
    <w:p w:rsidR="00C92BB1" w:rsidRPr="00C92BB1" w:rsidRDefault="00C92BB1" w:rsidP="00C92BB1">
      <w:pPr>
        <w:pStyle w:val="Lijstalinea"/>
      </w:pPr>
      <w:r w:rsidRPr="00392116">
        <w:rPr>
          <w:rFonts w:eastAsia="Times New Roman" w:cstheme="minorHAnsi"/>
          <w:color w:val="000000"/>
          <w:bdr w:val="none" w:sz="0" w:space="0" w:color="auto" w:frame="1"/>
          <w:lang w:eastAsia="nl-NL"/>
        </w:rPr>
        <w:t>Je bent onder invloed van alcohol of drugs, waardoor je dingen doet die je waarschijnlijk normaal niet zo gauw zou doen.</w:t>
      </w:r>
    </w:p>
    <w:p w:rsidR="00C92BB1" w:rsidRPr="00392116" w:rsidRDefault="00C92BB1" w:rsidP="00C92BB1">
      <w:pPr>
        <w:pStyle w:val="Lijstalinea"/>
        <w:numPr>
          <w:ilvl w:val="0"/>
          <w:numId w:val="1"/>
        </w:numPr>
      </w:pPr>
      <w:r w:rsidRPr="00392116">
        <w:t>Alcohol – en drugsverbod.</w:t>
      </w:r>
    </w:p>
    <w:p w:rsidR="00C92BB1" w:rsidRPr="00392116" w:rsidRDefault="00C92BB1" w:rsidP="00C92BB1">
      <w:pPr>
        <w:pStyle w:val="Lijstalinea"/>
      </w:pPr>
      <w:r w:rsidRPr="00392116">
        <w:t xml:space="preserve">Strengere straffen bij grensoverschrijdend gedrag/misdaad/vernieling. </w:t>
      </w:r>
    </w:p>
    <w:p w:rsidR="00C92BB1" w:rsidRPr="00392116" w:rsidRDefault="00C92BB1" w:rsidP="00C92BB1">
      <w:pPr>
        <w:pStyle w:val="Lijstalinea"/>
      </w:pPr>
      <w:r w:rsidRPr="00392116">
        <w:t xml:space="preserve">Voor meer informatie: </w:t>
      </w:r>
      <w:hyperlink r:id="rId5" w:history="1">
        <w:r w:rsidRPr="00392116">
          <w:rPr>
            <w:rStyle w:val="Hyperlink"/>
          </w:rPr>
          <w:t>Voetbalvandalisme voorkomen | Voetbalvandalisme | Rijksoverheid.nl</w:t>
        </w:r>
      </w:hyperlink>
    </w:p>
    <w:p w:rsidR="00C92BB1" w:rsidRPr="00392116" w:rsidRDefault="00C92BB1" w:rsidP="00C92BB1">
      <w:pPr>
        <w:pStyle w:val="Lijstalinea"/>
        <w:numPr>
          <w:ilvl w:val="0"/>
          <w:numId w:val="1"/>
        </w:numPr>
      </w:pPr>
      <w:r w:rsidRPr="00392116">
        <w:t>Eigen invulling.</w:t>
      </w:r>
    </w:p>
    <w:p w:rsidR="00C92BB1" w:rsidRPr="00392116" w:rsidRDefault="00C92BB1" w:rsidP="00C92BB1">
      <w:pPr>
        <w:pStyle w:val="Normaalweb"/>
        <w:numPr>
          <w:ilvl w:val="0"/>
          <w:numId w:val="1"/>
        </w:numPr>
        <w:shd w:val="clear" w:color="auto" w:fill="FFFFFF"/>
        <w:spacing w:before="120" w:beforeAutospacing="0" w:after="120" w:afterAutospacing="0"/>
        <w:rPr>
          <w:rFonts w:asciiTheme="minorHAnsi" w:hAnsiTheme="minorHAnsi" w:cstheme="minorHAnsi"/>
          <w:color w:val="202122"/>
          <w:sz w:val="22"/>
          <w:szCs w:val="22"/>
        </w:rPr>
      </w:pPr>
      <w:r w:rsidRPr="00392116">
        <w:rPr>
          <w:rFonts w:asciiTheme="minorHAnsi" w:hAnsiTheme="minorHAnsi" w:cstheme="minorHAnsi"/>
          <w:color w:val="202122"/>
          <w:sz w:val="22"/>
          <w:szCs w:val="22"/>
        </w:rPr>
        <w:lastRenderedPageBreak/>
        <w:t>De </w:t>
      </w:r>
      <w:r w:rsidRPr="00392116">
        <w:rPr>
          <w:rFonts w:asciiTheme="minorHAnsi" w:hAnsiTheme="minorHAnsi" w:cstheme="minorHAnsi"/>
          <w:b/>
          <w:bCs/>
          <w:color w:val="202122"/>
          <w:sz w:val="22"/>
          <w:szCs w:val="22"/>
        </w:rPr>
        <w:t>Wet maatregelen bestrijding voetbalvandalisme en ernstige overlast</w:t>
      </w:r>
      <w:r w:rsidRPr="00392116">
        <w:rPr>
          <w:rFonts w:asciiTheme="minorHAnsi" w:hAnsiTheme="minorHAnsi" w:cstheme="minorHAnsi"/>
          <w:color w:val="202122"/>
          <w:sz w:val="22"/>
          <w:szCs w:val="22"/>
        </w:rPr>
        <w:t> (Wet MBVEO, ook wel </w:t>
      </w:r>
      <w:r w:rsidRPr="00392116">
        <w:rPr>
          <w:rFonts w:asciiTheme="minorHAnsi" w:hAnsiTheme="minorHAnsi" w:cstheme="minorHAnsi"/>
          <w:i/>
          <w:iCs/>
          <w:color w:val="202122"/>
          <w:sz w:val="22"/>
          <w:szCs w:val="22"/>
        </w:rPr>
        <w:t>Voetbal</w:t>
      </w:r>
      <w:bookmarkStart w:id="0" w:name="_GoBack"/>
      <w:bookmarkEnd w:id="0"/>
      <w:r w:rsidRPr="00392116">
        <w:rPr>
          <w:rFonts w:asciiTheme="minorHAnsi" w:hAnsiTheme="minorHAnsi" w:cstheme="minorHAnsi"/>
          <w:i/>
          <w:iCs/>
          <w:color w:val="202122"/>
          <w:sz w:val="22"/>
          <w:szCs w:val="22"/>
        </w:rPr>
        <w:t>wet</w:t>
      </w:r>
      <w:r w:rsidRPr="00392116">
        <w:rPr>
          <w:rFonts w:asciiTheme="minorHAnsi" w:hAnsiTheme="minorHAnsi" w:cstheme="minorHAnsi"/>
          <w:color w:val="202122"/>
          <w:sz w:val="22"/>
          <w:szCs w:val="22"/>
        </w:rPr>
        <w:t>) is een </w:t>
      </w:r>
      <w:hyperlink r:id="rId6" w:tooltip="Nederlandse wet" w:history="1">
        <w:r w:rsidRPr="00392116">
          <w:rPr>
            <w:rStyle w:val="Hyperlink"/>
            <w:rFonts w:asciiTheme="minorHAnsi" w:hAnsiTheme="minorHAnsi" w:cstheme="minorHAnsi"/>
            <w:color w:val="0645AD"/>
            <w:sz w:val="22"/>
            <w:szCs w:val="22"/>
          </w:rPr>
          <w:t>Nederlandse wet</w:t>
        </w:r>
      </w:hyperlink>
      <w:r w:rsidRPr="00392116">
        <w:rPr>
          <w:rFonts w:asciiTheme="minorHAnsi" w:hAnsiTheme="minorHAnsi" w:cstheme="minorHAnsi"/>
          <w:color w:val="202122"/>
          <w:sz w:val="22"/>
          <w:szCs w:val="22"/>
        </w:rPr>
        <w:t>, die op 1 september 2010 is ingegaan. Hoewel politici herhaaldelijk hebben aangedrongen op hardere straffen, duurde het jaren om deze wet in te voeren.</w:t>
      </w:r>
    </w:p>
    <w:p w:rsidR="00C92BB1" w:rsidRPr="00392116" w:rsidRDefault="00C92BB1" w:rsidP="00C92BB1">
      <w:pPr>
        <w:pStyle w:val="Normaalweb"/>
        <w:shd w:val="clear" w:color="auto" w:fill="FFFFFF"/>
        <w:spacing w:before="120" w:beforeAutospacing="0" w:after="120" w:afterAutospacing="0"/>
        <w:ind w:left="720"/>
        <w:rPr>
          <w:rFonts w:asciiTheme="minorHAnsi" w:hAnsiTheme="minorHAnsi" w:cstheme="minorHAnsi"/>
          <w:color w:val="202122"/>
          <w:sz w:val="22"/>
          <w:szCs w:val="22"/>
        </w:rPr>
      </w:pPr>
      <w:r w:rsidRPr="00392116">
        <w:rPr>
          <w:rFonts w:asciiTheme="minorHAnsi" w:hAnsiTheme="minorHAnsi" w:cstheme="minorHAnsi"/>
          <w:color w:val="202122"/>
          <w:sz w:val="22"/>
          <w:szCs w:val="22"/>
        </w:rPr>
        <w:t>De </w:t>
      </w:r>
      <w:r w:rsidRPr="00392116">
        <w:rPr>
          <w:rFonts w:asciiTheme="minorHAnsi" w:hAnsiTheme="minorHAnsi" w:cstheme="minorHAnsi"/>
          <w:i/>
          <w:iCs/>
          <w:color w:val="202122"/>
          <w:sz w:val="22"/>
          <w:szCs w:val="22"/>
        </w:rPr>
        <w:t>Wet van 30 juni 2015 tot wijziging van de Gemeentewet en het Wetboek van Strafrecht ter aanscherping van de maatregelen ter bestrijding van voetbalvandalisme en ernstige overlast</w:t>
      </w:r>
      <w:r w:rsidRPr="00392116">
        <w:rPr>
          <w:rFonts w:asciiTheme="minorHAnsi" w:hAnsiTheme="minorHAnsi" w:cstheme="minorHAnsi"/>
          <w:color w:val="202122"/>
          <w:sz w:val="22"/>
          <w:szCs w:val="22"/>
        </w:rPr>
        <w:t> heeft de maatregelen nog aangescherpt.</w:t>
      </w:r>
    </w:p>
    <w:p w:rsidR="00C92BB1" w:rsidRPr="009E3063" w:rsidRDefault="00C92BB1" w:rsidP="00C92BB1">
      <w:pPr>
        <w:pStyle w:val="Lijstalinea"/>
        <w:numPr>
          <w:ilvl w:val="0"/>
          <w:numId w:val="1"/>
        </w:numPr>
        <w:rPr>
          <w:rFonts w:cstheme="minorHAnsi"/>
          <w:b/>
        </w:rPr>
      </w:pPr>
      <w:r w:rsidRPr="00392116">
        <w:rPr>
          <w:rFonts w:cstheme="minorHAnsi"/>
          <w:shd w:val="clear" w:color="auto" w:fill="FEFEFE"/>
        </w:rPr>
        <w:t>De Voetbalwet is ingesteld met als doel het tegengaan van openbare-ordeverstoringen als gevolg van voetbalvandalisme en andere vormen van overlast zoals bij evenementen (kermis, Koningsdag, oud en nieuw, etc.) of bij uitgaansgeweld</w:t>
      </w:r>
      <w:r w:rsidRPr="009E3063">
        <w:rPr>
          <w:rFonts w:cstheme="minorHAnsi"/>
          <w:shd w:val="clear" w:color="auto" w:fill="FEFEFE"/>
        </w:rPr>
        <w:t>.</w:t>
      </w:r>
    </w:p>
    <w:p w:rsidR="00C92BB1" w:rsidRPr="00C92BB1" w:rsidRDefault="00C92BB1"/>
    <w:sectPr w:rsidR="00C92BB1" w:rsidRPr="00C92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D0C4F"/>
    <w:multiLevelType w:val="hybridMultilevel"/>
    <w:tmpl w:val="9F6EE21C"/>
    <w:lvl w:ilvl="0" w:tplc="E68E81C6">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B1"/>
    <w:rsid w:val="003D7886"/>
    <w:rsid w:val="009A1B2C"/>
    <w:rsid w:val="00C92B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20B1"/>
  <w15:chartTrackingRefBased/>
  <w15:docId w15:val="{09639C84-AE2F-4C00-8D5F-FBE15D3E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92BB1"/>
    <w:rPr>
      <w:color w:val="0000FF"/>
      <w:u w:val="single"/>
    </w:rPr>
  </w:style>
  <w:style w:type="paragraph" w:styleId="Lijstalinea">
    <w:name w:val="List Paragraph"/>
    <w:basedOn w:val="Standaard"/>
    <w:uiPriority w:val="34"/>
    <w:qFormat/>
    <w:rsid w:val="00C92BB1"/>
    <w:pPr>
      <w:ind w:left="720"/>
      <w:contextualSpacing/>
    </w:pPr>
  </w:style>
  <w:style w:type="paragraph" w:styleId="Normaalweb">
    <w:name w:val="Normal (Web)"/>
    <w:basedOn w:val="Standaard"/>
    <w:uiPriority w:val="99"/>
    <w:semiHidden/>
    <w:unhideWhenUsed/>
    <w:rsid w:val="00C92BB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Nederlandse_wet" TargetMode="External"/><Relationship Id="rId5" Type="http://schemas.openxmlformats.org/officeDocument/2006/relationships/hyperlink" Target="https://www.rijksoverheid.nl/onderwerpen/voetbalvandalisme/voetbalvandalisme-voorkom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5643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Procespartners</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 Parker</dc:creator>
  <cp:keywords/>
  <dc:description/>
  <cp:lastModifiedBy>Sita Parker</cp:lastModifiedBy>
  <cp:revision>1</cp:revision>
  <dcterms:created xsi:type="dcterms:W3CDTF">2023-03-21T12:12:00Z</dcterms:created>
  <dcterms:modified xsi:type="dcterms:W3CDTF">2023-03-21T12:13:00Z</dcterms:modified>
</cp:coreProperties>
</file>