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A6211" w14:textId="5AFED5F3" w:rsidR="00AC0A73" w:rsidRPr="00B7754C" w:rsidRDefault="00700E0D" w:rsidP="00C43DCD">
      <w:pPr>
        <w:spacing w:line="240" w:lineRule="auto"/>
        <w:contextualSpacing/>
        <w:rPr>
          <w:rFonts w:cstheme="minorHAnsi"/>
          <w:b/>
          <w:bCs/>
          <w:sz w:val="28"/>
          <w:szCs w:val="28"/>
        </w:rPr>
      </w:pPr>
      <w:r>
        <w:rPr>
          <w:rFonts w:cstheme="minorHAnsi"/>
          <w:b/>
          <w:bCs/>
          <w:sz w:val="28"/>
          <w:szCs w:val="28"/>
        </w:rPr>
        <w:t>Oefen Eindtoets</w:t>
      </w:r>
      <w:r w:rsidR="003B3D0E" w:rsidRPr="00B7754C">
        <w:rPr>
          <w:rFonts w:cstheme="minorHAnsi"/>
          <w:b/>
          <w:bCs/>
          <w:sz w:val="28"/>
          <w:szCs w:val="28"/>
        </w:rPr>
        <w:t xml:space="preserve"> 4 </w:t>
      </w:r>
      <w:r w:rsidR="009955EA" w:rsidRPr="00B7754C">
        <w:rPr>
          <w:rFonts w:cstheme="minorHAnsi"/>
          <w:b/>
          <w:bCs/>
          <w:sz w:val="28"/>
          <w:szCs w:val="28"/>
        </w:rPr>
        <w:t xml:space="preserve">Vwo </w:t>
      </w:r>
      <w:r w:rsidR="003B3D0E" w:rsidRPr="00B7754C">
        <w:rPr>
          <w:rFonts w:cstheme="minorHAnsi"/>
          <w:b/>
          <w:bCs/>
          <w:sz w:val="28"/>
          <w:szCs w:val="28"/>
        </w:rPr>
        <w:t>202</w:t>
      </w:r>
      <w:r w:rsidR="00127220">
        <w:rPr>
          <w:rFonts w:cstheme="minorHAnsi"/>
          <w:b/>
          <w:bCs/>
          <w:sz w:val="28"/>
          <w:szCs w:val="28"/>
        </w:rPr>
        <w:t>1</w:t>
      </w:r>
      <w:r w:rsidR="003B3D0E" w:rsidRPr="00B7754C">
        <w:rPr>
          <w:rFonts w:cstheme="minorHAnsi"/>
          <w:b/>
          <w:bCs/>
          <w:sz w:val="28"/>
          <w:szCs w:val="28"/>
        </w:rPr>
        <w:t>/20</w:t>
      </w:r>
      <w:r w:rsidR="00127220">
        <w:rPr>
          <w:rFonts w:cstheme="minorHAnsi"/>
          <w:b/>
          <w:bCs/>
          <w:sz w:val="28"/>
          <w:szCs w:val="28"/>
        </w:rPr>
        <w:t>22</w:t>
      </w:r>
      <w:r w:rsidR="003B3D0E" w:rsidRPr="00B7754C">
        <w:rPr>
          <w:rFonts w:cstheme="minorHAnsi"/>
          <w:b/>
          <w:bCs/>
          <w:sz w:val="28"/>
          <w:szCs w:val="28"/>
        </w:rPr>
        <w:t xml:space="preserve"> periode </w:t>
      </w:r>
      <w:r w:rsidR="0070731A">
        <w:rPr>
          <w:rFonts w:cstheme="minorHAnsi"/>
          <w:b/>
          <w:bCs/>
          <w:sz w:val="28"/>
          <w:szCs w:val="28"/>
        </w:rPr>
        <w:t>3</w:t>
      </w:r>
    </w:p>
    <w:p w14:paraId="1C2A7BA8" w14:textId="77777777" w:rsidR="003B3D0E" w:rsidRPr="00B7754C" w:rsidRDefault="003B3D0E" w:rsidP="00C43DCD">
      <w:pPr>
        <w:spacing w:line="240" w:lineRule="auto"/>
        <w:contextualSpacing/>
        <w:rPr>
          <w:rFonts w:cstheme="minorHAnsi"/>
          <w:b/>
          <w:bCs/>
          <w:sz w:val="24"/>
          <w:szCs w:val="24"/>
        </w:rPr>
      </w:pPr>
    </w:p>
    <w:p w14:paraId="09F468C8" w14:textId="6E0A4CA0" w:rsidR="003B3D0E" w:rsidRPr="004B58E5" w:rsidRDefault="003B3D0E" w:rsidP="00C43DCD">
      <w:pPr>
        <w:spacing w:line="240" w:lineRule="auto"/>
        <w:contextualSpacing/>
        <w:rPr>
          <w:rFonts w:cstheme="minorHAnsi"/>
          <w:b/>
          <w:bCs/>
        </w:rPr>
      </w:pPr>
      <w:r w:rsidRPr="00B7754C">
        <w:rPr>
          <w:rFonts w:cstheme="minorHAnsi"/>
          <w:b/>
          <w:bCs/>
          <w:sz w:val="24"/>
          <w:szCs w:val="24"/>
        </w:rPr>
        <w:t>Hoofdstuk 1</w:t>
      </w:r>
    </w:p>
    <w:tbl>
      <w:tblPr>
        <w:tblStyle w:val="Tabelraster"/>
        <w:tblW w:w="9776" w:type="dxa"/>
        <w:tblLayout w:type="fixed"/>
        <w:tblLook w:val="04A0" w:firstRow="1" w:lastRow="0" w:firstColumn="1" w:lastColumn="0" w:noHBand="0" w:noVBand="1"/>
      </w:tblPr>
      <w:tblGrid>
        <w:gridCol w:w="2972"/>
        <w:gridCol w:w="6804"/>
      </w:tblGrid>
      <w:tr w:rsidR="006B5265" w:rsidRPr="004B58E5" w14:paraId="3D5A6C36" w14:textId="77777777" w:rsidTr="00B7754C">
        <w:tc>
          <w:tcPr>
            <w:tcW w:w="2972" w:type="dxa"/>
          </w:tcPr>
          <w:p w14:paraId="0E1DC65F" w14:textId="3282AA85" w:rsidR="003B3D0E" w:rsidRPr="004B58E5" w:rsidRDefault="003B3D0E" w:rsidP="00C43DCD">
            <w:pPr>
              <w:contextualSpacing/>
              <w:rPr>
                <w:rFonts w:cstheme="minorHAnsi"/>
                <w:i/>
                <w:iCs/>
              </w:rPr>
            </w:pPr>
            <w:r w:rsidRPr="004B58E5">
              <w:rPr>
                <w:rFonts w:cstheme="minorHAnsi"/>
                <w:i/>
                <w:iCs/>
              </w:rPr>
              <w:t>Begrippen</w:t>
            </w:r>
          </w:p>
        </w:tc>
        <w:tc>
          <w:tcPr>
            <w:tcW w:w="6804" w:type="dxa"/>
          </w:tcPr>
          <w:p w14:paraId="274FD992" w14:textId="3EF3AE80" w:rsidR="003B3D0E" w:rsidRPr="004B58E5" w:rsidRDefault="003B3D0E" w:rsidP="00C43DCD">
            <w:pPr>
              <w:contextualSpacing/>
              <w:rPr>
                <w:rFonts w:cstheme="minorHAnsi"/>
                <w:i/>
                <w:iCs/>
              </w:rPr>
            </w:pPr>
            <w:r w:rsidRPr="004B58E5">
              <w:rPr>
                <w:rFonts w:cstheme="minorHAnsi"/>
                <w:i/>
                <w:iCs/>
              </w:rPr>
              <w:t>Vaardigheden</w:t>
            </w:r>
          </w:p>
        </w:tc>
      </w:tr>
      <w:tr w:rsidR="006B5265" w:rsidRPr="004B58E5" w14:paraId="49E7B27A" w14:textId="77777777" w:rsidTr="00B7754C">
        <w:tc>
          <w:tcPr>
            <w:tcW w:w="2972" w:type="dxa"/>
          </w:tcPr>
          <w:p w14:paraId="0AACA065" w14:textId="77777777" w:rsidR="003B3D0E" w:rsidRPr="004B58E5" w:rsidRDefault="003B3D0E" w:rsidP="00C43DCD">
            <w:pPr>
              <w:contextualSpacing/>
              <w:rPr>
                <w:rFonts w:cstheme="minorHAnsi"/>
              </w:rPr>
            </w:pPr>
            <w:r w:rsidRPr="004B58E5">
              <w:rPr>
                <w:rFonts w:cstheme="minorHAnsi"/>
              </w:rPr>
              <w:t xml:space="preserve">Atoommodel van Bohr </w:t>
            </w:r>
          </w:p>
          <w:p w14:paraId="31FC781C" w14:textId="77777777" w:rsidR="003B3D0E" w:rsidRPr="004B58E5" w:rsidRDefault="003B3D0E" w:rsidP="00C43DCD">
            <w:pPr>
              <w:contextualSpacing/>
              <w:rPr>
                <w:rFonts w:cstheme="minorHAnsi"/>
              </w:rPr>
            </w:pPr>
            <w:r w:rsidRPr="004B58E5">
              <w:rPr>
                <w:rFonts w:cstheme="minorHAnsi"/>
              </w:rPr>
              <w:t>Atoomnummer</w:t>
            </w:r>
          </w:p>
          <w:p w14:paraId="44C76A86" w14:textId="77777777" w:rsidR="003B3D0E" w:rsidRPr="004B58E5" w:rsidRDefault="003B3D0E" w:rsidP="00C43DCD">
            <w:pPr>
              <w:contextualSpacing/>
              <w:rPr>
                <w:rFonts w:cstheme="minorHAnsi"/>
              </w:rPr>
            </w:pPr>
            <w:r w:rsidRPr="004B58E5">
              <w:rPr>
                <w:rFonts w:cstheme="minorHAnsi"/>
              </w:rPr>
              <w:t>Massagetal</w:t>
            </w:r>
          </w:p>
          <w:p w14:paraId="1D543B56" w14:textId="7EA51044" w:rsidR="003B3D0E" w:rsidRPr="004B58E5" w:rsidRDefault="003B3D0E" w:rsidP="00C43DCD">
            <w:pPr>
              <w:contextualSpacing/>
              <w:rPr>
                <w:rFonts w:cstheme="minorHAnsi"/>
              </w:rPr>
            </w:pPr>
            <w:r w:rsidRPr="004B58E5">
              <w:rPr>
                <w:rFonts w:cstheme="minorHAnsi"/>
              </w:rPr>
              <w:t>Isotopen</w:t>
            </w:r>
          </w:p>
          <w:p w14:paraId="5A2CA86D" w14:textId="5CABEC4A" w:rsidR="003B3D0E" w:rsidRPr="004B58E5" w:rsidRDefault="003B3D0E" w:rsidP="00C43DCD">
            <w:pPr>
              <w:contextualSpacing/>
              <w:rPr>
                <w:rFonts w:cstheme="minorHAnsi"/>
              </w:rPr>
            </w:pPr>
            <w:r w:rsidRPr="004B58E5">
              <w:rPr>
                <w:rFonts w:cstheme="minorHAnsi"/>
              </w:rPr>
              <w:t>Periodiek systeem</w:t>
            </w:r>
          </w:p>
          <w:p w14:paraId="4A94C00E" w14:textId="091948C9" w:rsidR="003B3D0E" w:rsidRPr="004B58E5" w:rsidRDefault="003B3D0E" w:rsidP="00C43DCD">
            <w:pPr>
              <w:contextualSpacing/>
              <w:rPr>
                <w:rFonts w:cstheme="minorHAnsi"/>
              </w:rPr>
            </w:pPr>
            <w:r w:rsidRPr="004B58E5">
              <w:rPr>
                <w:rFonts w:cstheme="minorHAnsi"/>
              </w:rPr>
              <w:t>Alkalimetalen+ aardalkalimetalen+ halogenen+ edelgassen</w:t>
            </w:r>
          </w:p>
          <w:p w14:paraId="05AB70C1" w14:textId="77777777" w:rsidR="00B112D0" w:rsidRPr="004B58E5" w:rsidRDefault="00B112D0" w:rsidP="00C43DCD">
            <w:pPr>
              <w:contextualSpacing/>
              <w:rPr>
                <w:rFonts w:cstheme="minorHAnsi"/>
              </w:rPr>
            </w:pPr>
          </w:p>
          <w:p w14:paraId="0D8A393D" w14:textId="77777777" w:rsidR="003C658C" w:rsidRPr="004B58E5" w:rsidRDefault="003C658C" w:rsidP="00C43DCD">
            <w:pPr>
              <w:contextualSpacing/>
              <w:rPr>
                <w:rFonts w:cstheme="minorHAnsi"/>
              </w:rPr>
            </w:pPr>
          </w:p>
          <w:p w14:paraId="3FF1A5E3" w14:textId="760088BA" w:rsidR="009C1717" w:rsidRPr="004B58E5" w:rsidRDefault="003B3D0E" w:rsidP="00C43DCD">
            <w:pPr>
              <w:contextualSpacing/>
              <w:rPr>
                <w:rFonts w:cstheme="minorHAnsi"/>
              </w:rPr>
            </w:pPr>
            <w:r w:rsidRPr="004B58E5">
              <w:rPr>
                <w:rFonts w:cstheme="minorHAnsi"/>
              </w:rPr>
              <w:t>Molecuulmassa/molmassa</w:t>
            </w:r>
          </w:p>
          <w:p w14:paraId="48C9F586" w14:textId="77777777" w:rsidR="00953B5C" w:rsidRPr="004B58E5" w:rsidRDefault="00953B5C" w:rsidP="00953B5C">
            <w:pPr>
              <w:contextualSpacing/>
              <w:rPr>
                <w:rFonts w:cstheme="minorHAnsi"/>
              </w:rPr>
            </w:pPr>
            <w:r w:rsidRPr="004B58E5">
              <w:rPr>
                <w:rFonts w:cstheme="minorHAnsi"/>
              </w:rPr>
              <w:t>Getal van Avogadro</w:t>
            </w:r>
          </w:p>
          <w:p w14:paraId="1794235F" w14:textId="77A2730D" w:rsidR="00E97B25" w:rsidRPr="004B58E5" w:rsidRDefault="00953B5C" w:rsidP="00953B5C">
            <w:pPr>
              <w:contextualSpacing/>
              <w:rPr>
                <w:rFonts w:cstheme="minorHAnsi"/>
              </w:rPr>
            </w:pPr>
            <w:r w:rsidRPr="004B58E5">
              <w:rPr>
                <w:rFonts w:cstheme="minorHAnsi"/>
              </w:rPr>
              <w:t>Mol</w:t>
            </w:r>
          </w:p>
          <w:p w14:paraId="26179B17" w14:textId="291DB6CD" w:rsidR="009C1717" w:rsidRPr="004B58E5" w:rsidRDefault="00953B5C" w:rsidP="00953B5C">
            <w:pPr>
              <w:contextualSpacing/>
              <w:rPr>
                <w:rFonts w:cstheme="minorHAnsi"/>
              </w:rPr>
            </w:pPr>
            <w:r w:rsidRPr="004B58E5">
              <w:rPr>
                <w:rFonts w:cstheme="minorHAnsi"/>
              </w:rPr>
              <w:t>Molverhouding</w:t>
            </w:r>
          </w:p>
          <w:p w14:paraId="73FA8E4B" w14:textId="11D74E8C" w:rsidR="00E97B25" w:rsidRPr="004B58E5" w:rsidRDefault="00E97B25" w:rsidP="00953B5C">
            <w:pPr>
              <w:contextualSpacing/>
              <w:rPr>
                <w:rFonts w:cstheme="minorHAnsi"/>
              </w:rPr>
            </w:pPr>
            <w:r w:rsidRPr="004B58E5">
              <w:rPr>
                <w:rFonts w:cstheme="minorHAnsi"/>
              </w:rPr>
              <w:t>Rekenschema</w:t>
            </w:r>
          </w:p>
          <w:p w14:paraId="37C2E8D2" w14:textId="77777777" w:rsidR="00E97B25" w:rsidRPr="004B58E5" w:rsidRDefault="00E97B25" w:rsidP="00E97B25">
            <w:pPr>
              <w:contextualSpacing/>
              <w:rPr>
                <w:rFonts w:cstheme="minorHAnsi"/>
              </w:rPr>
            </w:pPr>
            <w:r w:rsidRPr="004B58E5">
              <w:rPr>
                <w:rFonts w:cstheme="minorHAnsi"/>
              </w:rPr>
              <w:t>TGG-waarde</w:t>
            </w:r>
          </w:p>
          <w:p w14:paraId="5CEABF7B" w14:textId="40AD8A03" w:rsidR="009C1717" w:rsidRPr="004B58E5" w:rsidRDefault="00E97B25" w:rsidP="00C43DCD">
            <w:pPr>
              <w:contextualSpacing/>
              <w:rPr>
                <w:rFonts w:cstheme="minorHAnsi"/>
              </w:rPr>
            </w:pPr>
            <w:r w:rsidRPr="004B58E5">
              <w:rPr>
                <w:rFonts w:cstheme="minorHAnsi"/>
              </w:rPr>
              <w:t xml:space="preserve">Gehalte </w:t>
            </w:r>
          </w:p>
          <w:p w14:paraId="6C842FC3" w14:textId="77777777" w:rsidR="00946FF4" w:rsidRPr="004B58E5" w:rsidRDefault="00946FF4" w:rsidP="00946FF4">
            <w:pPr>
              <w:contextualSpacing/>
              <w:rPr>
                <w:rFonts w:cstheme="minorHAnsi"/>
              </w:rPr>
            </w:pPr>
            <w:r w:rsidRPr="004B58E5">
              <w:rPr>
                <w:rFonts w:cstheme="minorHAnsi"/>
              </w:rPr>
              <w:t xml:space="preserve">Significante cijfers </w:t>
            </w:r>
          </w:p>
          <w:p w14:paraId="26292FB9" w14:textId="77777777" w:rsidR="00946FF4" w:rsidRPr="004B58E5" w:rsidRDefault="00946FF4" w:rsidP="00946FF4">
            <w:pPr>
              <w:contextualSpacing/>
              <w:rPr>
                <w:rFonts w:cstheme="minorHAnsi"/>
              </w:rPr>
            </w:pPr>
            <w:r w:rsidRPr="004B58E5">
              <w:rPr>
                <w:rFonts w:cstheme="minorHAnsi"/>
              </w:rPr>
              <w:t>Telwaarde</w:t>
            </w:r>
          </w:p>
          <w:p w14:paraId="151884A2" w14:textId="77777777" w:rsidR="00946FF4" w:rsidRPr="004B58E5" w:rsidRDefault="00946FF4" w:rsidP="00946FF4">
            <w:pPr>
              <w:contextualSpacing/>
              <w:rPr>
                <w:rFonts w:cstheme="minorHAnsi"/>
              </w:rPr>
            </w:pPr>
            <w:r w:rsidRPr="004B58E5">
              <w:rPr>
                <w:rFonts w:cstheme="minorHAnsi"/>
              </w:rPr>
              <w:t xml:space="preserve">Meetwaarde </w:t>
            </w:r>
          </w:p>
          <w:p w14:paraId="25018D2A" w14:textId="77777777" w:rsidR="009C1717" w:rsidRPr="004B58E5" w:rsidRDefault="009C1717" w:rsidP="00C43DCD">
            <w:pPr>
              <w:contextualSpacing/>
              <w:rPr>
                <w:rFonts w:cstheme="minorHAnsi"/>
              </w:rPr>
            </w:pPr>
          </w:p>
          <w:p w14:paraId="50F639F8" w14:textId="18AFA2B4" w:rsidR="009C1717" w:rsidRPr="004B58E5" w:rsidRDefault="009C1717" w:rsidP="00C43DCD">
            <w:pPr>
              <w:contextualSpacing/>
              <w:rPr>
                <w:rFonts w:cstheme="minorHAnsi"/>
              </w:rPr>
            </w:pPr>
          </w:p>
        </w:tc>
        <w:tc>
          <w:tcPr>
            <w:tcW w:w="6804" w:type="dxa"/>
          </w:tcPr>
          <w:p w14:paraId="01CE68F5" w14:textId="095D55A9" w:rsidR="003B3D0E" w:rsidRPr="004B58E5" w:rsidRDefault="003B3D0E" w:rsidP="00C43DCD">
            <w:pPr>
              <w:pStyle w:val="Lijstalinea"/>
              <w:numPr>
                <w:ilvl w:val="0"/>
                <w:numId w:val="1"/>
              </w:numPr>
              <w:rPr>
                <w:rFonts w:cstheme="minorHAnsi"/>
              </w:rPr>
            </w:pPr>
            <w:r w:rsidRPr="004B58E5">
              <w:rPr>
                <w:rFonts w:cstheme="minorHAnsi"/>
              </w:rPr>
              <w:t>Kunnen tekenen van een atoom volgens het model van Bohr waarbij je het atoomnummer en massagetal van een atoom gebruikt.</w:t>
            </w:r>
          </w:p>
          <w:p w14:paraId="76DE4903" w14:textId="77777777" w:rsidR="003B3D0E" w:rsidRPr="004B58E5" w:rsidRDefault="003B3D0E" w:rsidP="00C43DCD">
            <w:pPr>
              <w:pStyle w:val="Lijstalinea"/>
              <w:numPr>
                <w:ilvl w:val="0"/>
                <w:numId w:val="1"/>
              </w:numPr>
              <w:rPr>
                <w:rFonts w:cstheme="minorHAnsi"/>
              </w:rPr>
            </w:pPr>
            <w:r w:rsidRPr="004B58E5">
              <w:rPr>
                <w:rFonts w:cstheme="minorHAnsi"/>
              </w:rPr>
              <w:t>Met behulp van het Periodiek Systeem kunnen beredeneren welke atomen vergelijkbare eigenschappen hebben.</w:t>
            </w:r>
          </w:p>
          <w:p w14:paraId="3E210EC4" w14:textId="77777777" w:rsidR="00B112D0" w:rsidRPr="004B58E5" w:rsidRDefault="00B112D0" w:rsidP="00B112D0">
            <w:pPr>
              <w:pStyle w:val="Lijstalinea"/>
              <w:rPr>
                <w:rFonts w:cstheme="minorHAnsi"/>
              </w:rPr>
            </w:pPr>
          </w:p>
          <w:p w14:paraId="5F9DE53C" w14:textId="77777777" w:rsidR="00B112D0" w:rsidRPr="004B58E5" w:rsidRDefault="00B112D0" w:rsidP="00B112D0">
            <w:pPr>
              <w:pStyle w:val="Lijstalinea"/>
              <w:rPr>
                <w:rFonts w:cstheme="minorHAnsi"/>
              </w:rPr>
            </w:pPr>
          </w:p>
          <w:p w14:paraId="53CFD4A4" w14:textId="671D6893" w:rsidR="009E70E3" w:rsidRPr="004B58E5" w:rsidRDefault="009E70E3" w:rsidP="009E70E3">
            <w:pPr>
              <w:ind w:left="720"/>
              <w:rPr>
                <w:rFonts w:cstheme="minorHAnsi"/>
              </w:rPr>
            </w:pPr>
          </w:p>
          <w:p w14:paraId="32C58755" w14:textId="666ED7B2" w:rsidR="00B112D0" w:rsidRPr="004B58E5" w:rsidRDefault="009E70E3" w:rsidP="009E70E3">
            <w:pPr>
              <w:rPr>
                <w:rFonts w:cstheme="minorHAnsi"/>
              </w:rPr>
            </w:pPr>
            <w:r w:rsidRPr="004B58E5">
              <w:rPr>
                <w:rFonts w:cstheme="minorHAnsi"/>
              </w:rPr>
              <w:t xml:space="preserve">           </w:t>
            </w:r>
          </w:p>
          <w:p w14:paraId="11C90DF5" w14:textId="47701AEB" w:rsidR="003B3D0E" w:rsidRPr="004B58E5" w:rsidRDefault="003B3D0E" w:rsidP="00C43DCD">
            <w:pPr>
              <w:pStyle w:val="Lijstalinea"/>
              <w:numPr>
                <w:ilvl w:val="0"/>
                <w:numId w:val="1"/>
              </w:numPr>
              <w:rPr>
                <w:rFonts w:cstheme="minorHAnsi"/>
              </w:rPr>
            </w:pPr>
            <w:r w:rsidRPr="004B58E5">
              <w:rPr>
                <w:rFonts w:cstheme="minorHAnsi"/>
              </w:rPr>
              <w:t>Een atoommassa kunnen berekenen in kg.</w:t>
            </w:r>
          </w:p>
          <w:p w14:paraId="5EA834DA" w14:textId="77777777" w:rsidR="003C658C" w:rsidRPr="004B58E5" w:rsidRDefault="003B3D0E" w:rsidP="00C43DCD">
            <w:pPr>
              <w:pStyle w:val="Lijstalinea"/>
              <w:numPr>
                <w:ilvl w:val="0"/>
                <w:numId w:val="1"/>
              </w:numPr>
              <w:rPr>
                <w:rFonts w:cstheme="minorHAnsi"/>
              </w:rPr>
            </w:pPr>
            <w:r w:rsidRPr="004B58E5">
              <w:rPr>
                <w:rFonts w:cstheme="minorHAnsi"/>
              </w:rPr>
              <w:t>De relatieve (gemiddelde) atoommassa kunnen berekenen van een atoom.</w:t>
            </w:r>
          </w:p>
          <w:p w14:paraId="6E471B9B" w14:textId="2FBF72EA" w:rsidR="003B3D0E" w:rsidRPr="004B58E5" w:rsidRDefault="003C658C" w:rsidP="00C43DCD">
            <w:pPr>
              <w:pStyle w:val="Lijstalinea"/>
              <w:numPr>
                <w:ilvl w:val="0"/>
                <w:numId w:val="1"/>
              </w:numPr>
              <w:rPr>
                <w:rFonts w:cstheme="minorHAnsi"/>
              </w:rPr>
            </w:pPr>
            <w:r w:rsidRPr="004B58E5">
              <w:rPr>
                <w:rFonts w:cstheme="minorHAnsi"/>
              </w:rPr>
              <w:t xml:space="preserve"> Rekenen met het reactieschema</w:t>
            </w:r>
          </w:p>
          <w:p w14:paraId="7C544C80" w14:textId="31050DDA" w:rsidR="00946FF4" w:rsidRPr="004B58E5" w:rsidRDefault="006B5265" w:rsidP="006B5265">
            <w:pPr>
              <w:rPr>
                <w:rFonts w:cstheme="minorHAnsi"/>
              </w:rPr>
            </w:pPr>
            <w:r w:rsidRPr="004B58E5">
              <w:rPr>
                <w:rFonts w:cstheme="minorHAnsi"/>
                <w:noProof/>
              </w:rPr>
              <w:drawing>
                <wp:inline distT="0" distB="0" distL="0" distR="0" wp14:anchorId="29F13BCA" wp14:editId="66037C0E">
                  <wp:extent cx="3959515" cy="617220"/>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20" t="48762" r="22538" b="36955"/>
                          <a:stretch/>
                        </pic:blipFill>
                        <pic:spPr bwMode="auto">
                          <a:xfrm>
                            <a:off x="0" y="0"/>
                            <a:ext cx="4094407" cy="638247"/>
                          </a:xfrm>
                          <a:prstGeom prst="rect">
                            <a:avLst/>
                          </a:prstGeom>
                          <a:ln>
                            <a:noFill/>
                          </a:ln>
                          <a:extLst>
                            <a:ext uri="{53640926-AAD7-44D8-BBD7-CCE9431645EC}">
                              <a14:shadowObscured xmlns:a14="http://schemas.microsoft.com/office/drawing/2010/main"/>
                            </a:ext>
                          </a:extLst>
                        </pic:spPr>
                      </pic:pic>
                    </a:graphicData>
                  </a:graphic>
                </wp:inline>
              </w:drawing>
            </w:r>
          </w:p>
          <w:p w14:paraId="535501D3" w14:textId="77777777" w:rsidR="00B112D0" w:rsidRPr="004B58E5" w:rsidRDefault="00B112D0" w:rsidP="00963A42">
            <w:pPr>
              <w:rPr>
                <w:rFonts w:cstheme="minorHAnsi"/>
              </w:rPr>
            </w:pPr>
          </w:p>
          <w:p w14:paraId="111ABD95" w14:textId="46FBFA78" w:rsidR="003B3D0E" w:rsidRPr="004B58E5" w:rsidRDefault="003B3D0E" w:rsidP="00C43DCD">
            <w:pPr>
              <w:pStyle w:val="Lijstalinea"/>
              <w:numPr>
                <w:ilvl w:val="0"/>
                <w:numId w:val="1"/>
              </w:numPr>
              <w:rPr>
                <w:rFonts w:cstheme="minorHAnsi"/>
              </w:rPr>
            </w:pPr>
            <w:r w:rsidRPr="004B58E5">
              <w:rPr>
                <w:rFonts w:cstheme="minorHAnsi"/>
              </w:rPr>
              <w:t>Antwoorden bij rekenopgaven in het juiste aantal significante cijfers weergeven.</w:t>
            </w:r>
          </w:p>
        </w:tc>
      </w:tr>
    </w:tbl>
    <w:p w14:paraId="63478B74" w14:textId="5FC34C1D" w:rsidR="003B3D0E" w:rsidRPr="004B58E5" w:rsidRDefault="003B3D0E" w:rsidP="00C43DCD">
      <w:pPr>
        <w:spacing w:line="240" w:lineRule="auto"/>
        <w:contextualSpacing/>
        <w:rPr>
          <w:rFonts w:cstheme="minorHAnsi"/>
        </w:rPr>
      </w:pPr>
    </w:p>
    <w:p w14:paraId="0753ADD1" w14:textId="6C8DB21B" w:rsidR="00E71467" w:rsidRPr="00B7754C" w:rsidRDefault="00E71467" w:rsidP="00C43DCD">
      <w:pPr>
        <w:spacing w:line="240" w:lineRule="auto"/>
        <w:ind w:left="-3"/>
        <w:contextualSpacing/>
        <w:rPr>
          <w:rFonts w:cstheme="minorHAnsi"/>
          <w:b/>
          <w:bCs/>
          <w:sz w:val="24"/>
          <w:szCs w:val="24"/>
        </w:rPr>
      </w:pPr>
      <w:r w:rsidRPr="00B7754C">
        <w:rPr>
          <w:rFonts w:cstheme="minorHAnsi"/>
          <w:b/>
          <w:bCs/>
          <w:sz w:val="24"/>
          <w:szCs w:val="24"/>
        </w:rPr>
        <w:t xml:space="preserve">Hoofdstuk </w:t>
      </w:r>
      <w:r w:rsidR="00BB0735" w:rsidRPr="00B7754C">
        <w:rPr>
          <w:rFonts w:cstheme="minorHAnsi"/>
          <w:b/>
          <w:bCs/>
          <w:sz w:val="24"/>
          <w:szCs w:val="24"/>
        </w:rPr>
        <w:t>2</w:t>
      </w:r>
    </w:p>
    <w:tbl>
      <w:tblPr>
        <w:tblStyle w:val="Tabelraster"/>
        <w:tblW w:w="0" w:type="auto"/>
        <w:tblLook w:val="04A0" w:firstRow="1" w:lastRow="0" w:firstColumn="1" w:lastColumn="0" w:noHBand="0" w:noVBand="1"/>
      </w:tblPr>
      <w:tblGrid>
        <w:gridCol w:w="2830"/>
        <w:gridCol w:w="6232"/>
      </w:tblGrid>
      <w:tr w:rsidR="00E71467" w:rsidRPr="004B58E5" w14:paraId="4D185183" w14:textId="77777777" w:rsidTr="00EC7359">
        <w:tc>
          <w:tcPr>
            <w:tcW w:w="2830" w:type="dxa"/>
          </w:tcPr>
          <w:p w14:paraId="303FDDE1" w14:textId="77777777" w:rsidR="00E71467" w:rsidRPr="004B58E5" w:rsidRDefault="00E71467" w:rsidP="00C43DCD">
            <w:pPr>
              <w:contextualSpacing/>
              <w:rPr>
                <w:rFonts w:cstheme="minorHAnsi"/>
                <w:i/>
                <w:iCs/>
              </w:rPr>
            </w:pPr>
            <w:r w:rsidRPr="004B58E5">
              <w:rPr>
                <w:rFonts w:cstheme="minorHAnsi"/>
                <w:i/>
                <w:iCs/>
              </w:rPr>
              <w:t>Begrippen</w:t>
            </w:r>
          </w:p>
        </w:tc>
        <w:tc>
          <w:tcPr>
            <w:tcW w:w="6232" w:type="dxa"/>
          </w:tcPr>
          <w:p w14:paraId="1D2FC7FF" w14:textId="77777777" w:rsidR="00E71467" w:rsidRPr="004B58E5" w:rsidRDefault="00E71467" w:rsidP="00C43DCD">
            <w:pPr>
              <w:contextualSpacing/>
              <w:rPr>
                <w:rFonts w:cstheme="minorHAnsi"/>
                <w:i/>
                <w:iCs/>
              </w:rPr>
            </w:pPr>
            <w:r w:rsidRPr="004B58E5">
              <w:rPr>
                <w:rFonts w:cstheme="minorHAnsi"/>
                <w:i/>
                <w:iCs/>
              </w:rPr>
              <w:t>Vaardigheden</w:t>
            </w:r>
          </w:p>
        </w:tc>
      </w:tr>
      <w:tr w:rsidR="00E71467" w:rsidRPr="004B58E5" w14:paraId="62B1D90A" w14:textId="77777777" w:rsidTr="00890A26">
        <w:trPr>
          <w:trHeight w:val="1240"/>
        </w:trPr>
        <w:tc>
          <w:tcPr>
            <w:tcW w:w="2830" w:type="dxa"/>
          </w:tcPr>
          <w:p w14:paraId="29E17A65" w14:textId="4D85FF0D" w:rsidR="00E71467" w:rsidRPr="004B58E5" w:rsidRDefault="00E71467" w:rsidP="00C43DCD">
            <w:pPr>
              <w:contextualSpacing/>
              <w:rPr>
                <w:rFonts w:cstheme="minorHAnsi"/>
              </w:rPr>
            </w:pPr>
            <w:r w:rsidRPr="004B58E5">
              <w:rPr>
                <w:rFonts w:cstheme="minorHAnsi"/>
              </w:rPr>
              <w:t>Staan in onderstaand schema</w:t>
            </w:r>
          </w:p>
        </w:tc>
        <w:tc>
          <w:tcPr>
            <w:tcW w:w="6232" w:type="dxa"/>
          </w:tcPr>
          <w:p w14:paraId="72792515" w14:textId="6A3F5FF5" w:rsidR="00E71467" w:rsidRPr="00E7173E" w:rsidRDefault="00E71467" w:rsidP="00E7173E">
            <w:pPr>
              <w:pStyle w:val="Lijstalinea"/>
              <w:numPr>
                <w:ilvl w:val="0"/>
                <w:numId w:val="1"/>
              </w:numPr>
              <w:rPr>
                <w:rFonts w:cstheme="minorHAnsi"/>
              </w:rPr>
            </w:pPr>
            <w:r w:rsidRPr="00E7173E">
              <w:rPr>
                <w:rFonts w:cstheme="minorHAnsi"/>
              </w:rPr>
              <w:t>Uitleg kunnen geven welke bindingen aanwezig zijn en gevormd/verbroken kunnen worden.</w:t>
            </w:r>
          </w:p>
          <w:p w14:paraId="346923AF" w14:textId="57BF2D2D" w:rsidR="00E71467" w:rsidRPr="00E7173E" w:rsidRDefault="00E71467" w:rsidP="00E7173E">
            <w:pPr>
              <w:pStyle w:val="Lijstalinea"/>
              <w:numPr>
                <w:ilvl w:val="0"/>
                <w:numId w:val="1"/>
              </w:numPr>
              <w:rPr>
                <w:rFonts w:cstheme="minorHAnsi"/>
              </w:rPr>
            </w:pPr>
            <w:r w:rsidRPr="00E7173E">
              <w:rPr>
                <w:rFonts w:cstheme="minorHAnsi"/>
              </w:rPr>
              <w:t>Uitleg kunnen geven of er stroomgeleiding mogelijk is.</w:t>
            </w:r>
          </w:p>
          <w:p w14:paraId="79057DA3" w14:textId="5F975734" w:rsidR="00E71467" w:rsidRPr="00E7173E" w:rsidRDefault="00E71467" w:rsidP="00E7173E">
            <w:pPr>
              <w:pStyle w:val="Lijstalinea"/>
              <w:numPr>
                <w:ilvl w:val="0"/>
                <w:numId w:val="1"/>
              </w:numPr>
              <w:rPr>
                <w:rFonts w:cstheme="minorHAnsi"/>
              </w:rPr>
            </w:pPr>
            <w:r w:rsidRPr="00E7173E">
              <w:rPr>
                <w:rFonts w:cstheme="minorHAnsi"/>
              </w:rPr>
              <w:t>Uitleg kunnen geven of een stof wel/niet in water oplosbaar is.</w:t>
            </w:r>
          </w:p>
        </w:tc>
      </w:tr>
    </w:tbl>
    <w:p w14:paraId="5BE0342A" w14:textId="7E0A3704" w:rsidR="00E71467" w:rsidRPr="004B58E5" w:rsidRDefault="00E71467" w:rsidP="008473A4">
      <w:pPr>
        <w:spacing w:line="240" w:lineRule="auto"/>
        <w:contextualSpacing/>
        <w:rPr>
          <w:rFonts w:cstheme="minorHAnsi"/>
        </w:rPr>
      </w:pPr>
    </w:p>
    <w:p w14:paraId="6023A3C4" w14:textId="7956BE86" w:rsidR="00E71467" w:rsidRPr="004B58E5" w:rsidRDefault="00E71467" w:rsidP="00C43DCD">
      <w:pPr>
        <w:spacing w:line="240" w:lineRule="auto"/>
        <w:contextualSpacing/>
        <w:rPr>
          <w:rFonts w:cstheme="minorHAnsi"/>
        </w:rPr>
      </w:pPr>
      <w:r w:rsidRPr="004B58E5">
        <w:rPr>
          <w:rFonts w:cstheme="minorHAnsi"/>
          <w:noProof/>
        </w:rPr>
        <w:lastRenderedPageBreak/>
        <w:drawing>
          <wp:inline distT="0" distB="0" distL="0" distR="0" wp14:anchorId="1367AF29" wp14:editId="64D6B62C">
            <wp:extent cx="5548393" cy="4594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33" t="11612" r="67551" b="25291"/>
                    <a:stretch/>
                  </pic:blipFill>
                  <pic:spPr bwMode="auto">
                    <a:xfrm>
                      <a:off x="0" y="0"/>
                      <a:ext cx="5577430" cy="4618907"/>
                    </a:xfrm>
                    <a:prstGeom prst="rect">
                      <a:avLst/>
                    </a:prstGeom>
                    <a:ln>
                      <a:noFill/>
                    </a:ln>
                    <a:extLst>
                      <a:ext uri="{53640926-AAD7-44D8-BBD7-CCE9431645EC}">
                        <a14:shadowObscured xmlns:a14="http://schemas.microsoft.com/office/drawing/2010/main"/>
                      </a:ext>
                    </a:extLst>
                  </pic:spPr>
                </pic:pic>
              </a:graphicData>
            </a:graphic>
          </wp:inline>
        </w:drawing>
      </w:r>
    </w:p>
    <w:p w14:paraId="23C3EEA0" w14:textId="2D666A82" w:rsidR="00FB622E" w:rsidRPr="00B7754C" w:rsidRDefault="00FB622E" w:rsidP="00FB622E">
      <w:pPr>
        <w:spacing w:line="240" w:lineRule="auto"/>
        <w:ind w:left="-3"/>
        <w:contextualSpacing/>
        <w:rPr>
          <w:rFonts w:cstheme="minorHAnsi"/>
          <w:b/>
          <w:bCs/>
          <w:sz w:val="24"/>
          <w:szCs w:val="24"/>
        </w:rPr>
      </w:pPr>
      <w:r w:rsidRPr="00B7754C">
        <w:rPr>
          <w:rFonts w:cstheme="minorHAnsi"/>
          <w:b/>
          <w:bCs/>
          <w:sz w:val="24"/>
          <w:szCs w:val="24"/>
        </w:rPr>
        <w:t>Hoofdstuk 3</w:t>
      </w:r>
    </w:p>
    <w:tbl>
      <w:tblPr>
        <w:tblStyle w:val="Tabelraster"/>
        <w:tblW w:w="9351" w:type="dxa"/>
        <w:tblLook w:val="04A0" w:firstRow="1" w:lastRow="0" w:firstColumn="1" w:lastColumn="0" w:noHBand="0" w:noVBand="1"/>
      </w:tblPr>
      <w:tblGrid>
        <w:gridCol w:w="3432"/>
        <w:gridCol w:w="5919"/>
      </w:tblGrid>
      <w:tr w:rsidR="00FA426E" w:rsidRPr="004B58E5" w14:paraId="16080677" w14:textId="77777777" w:rsidTr="00D958C2">
        <w:tc>
          <w:tcPr>
            <w:tcW w:w="3397" w:type="dxa"/>
          </w:tcPr>
          <w:p w14:paraId="2EA644B8" w14:textId="77777777" w:rsidR="00FB622E" w:rsidRPr="004B58E5" w:rsidRDefault="00FB622E" w:rsidP="004262B1">
            <w:pPr>
              <w:contextualSpacing/>
              <w:rPr>
                <w:rFonts w:cstheme="minorHAnsi"/>
                <w:i/>
                <w:iCs/>
              </w:rPr>
            </w:pPr>
            <w:r w:rsidRPr="004B58E5">
              <w:rPr>
                <w:rFonts w:cstheme="minorHAnsi"/>
                <w:i/>
                <w:iCs/>
              </w:rPr>
              <w:t>Begrippen</w:t>
            </w:r>
          </w:p>
        </w:tc>
        <w:tc>
          <w:tcPr>
            <w:tcW w:w="5954" w:type="dxa"/>
          </w:tcPr>
          <w:p w14:paraId="3BA72375" w14:textId="77777777" w:rsidR="00FB622E" w:rsidRPr="004B58E5" w:rsidRDefault="00FB622E" w:rsidP="004262B1">
            <w:pPr>
              <w:contextualSpacing/>
              <w:rPr>
                <w:rFonts w:cstheme="minorHAnsi"/>
                <w:i/>
                <w:iCs/>
              </w:rPr>
            </w:pPr>
            <w:r w:rsidRPr="004B58E5">
              <w:rPr>
                <w:rFonts w:cstheme="minorHAnsi"/>
                <w:i/>
                <w:iCs/>
              </w:rPr>
              <w:t>Vaardigheden</w:t>
            </w:r>
          </w:p>
        </w:tc>
      </w:tr>
      <w:tr w:rsidR="00FA426E" w:rsidRPr="004B58E5" w14:paraId="2117DC55" w14:textId="77777777" w:rsidTr="007F4C34">
        <w:trPr>
          <w:trHeight w:val="4869"/>
        </w:trPr>
        <w:tc>
          <w:tcPr>
            <w:tcW w:w="3397" w:type="dxa"/>
          </w:tcPr>
          <w:p w14:paraId="158E4A32" w14:textId="77777777" w:rsidR="00136C90" w:rsidRPr="004B58E5" w:rsidRDefault="00EE249F" w:rsidP="00136C90">
            <w:pPr>
              <w:rPr>
                <w:rFonts w:cstheme="minorHAnsi"/>
              </w:rPr>
            </w:pPr>
            <w:r w:rsidRPr="004B58E5">
              <w:rPr>
                <w:rFonts w:cstheme="minorHAnsi"/>
              </w:rPr>
              <w:t>Fotosynthese</w:t>
            </w:r>
            <w:r w:rsidR="00136C90" w:rsidRPr="004B58E5">
              <w:rPr>
                <w:rFonts w:cstheme="minorHAnsi"/>
              </w:rPr>
              <w:t xml:space="preserve"> </w:t>
            </w:r>
          </w:p>
          <w:p w14:paraId="4E18C63E" w14:textId="77777777" w:rsidR="00136C90" w:rsidRPr="004B58E5" w:rsidRDefault="00136C90" w:rsidP="00136C90">
            <w:pPr>
              <w:rPr>
                <w:rFonts w:cstheme="minorHAnsi"/>
              </w:rPr>
            </w:pPr>
            <w:r w:rsidRPr="004B58E5">
              <w:rPr>
                <w:rFonts w:cstheme="minorHAnsi"/>
              </w:rPr>
              <w:t xml:space="preserve">Exotherm, </w:t>
            </w:r>
          </w:p>
          <w:p w14:paraId="2684BD33" w14:textId="77777777" w:rsidR="00136C90" w:rsidRPr="004B58E5" w:rsidRDefault="00136C90" w:rsidP="00136C90">
            <w:pPr>
              <w:rPr>
                <w:rFonts w:cstheme="minorHAnsi"/>
              </w:rPr>
            </w:pPr>
            <w:r w:rsidRPr="004B58E5">
              <w:rPr>
                <w:rFonts w:cstheme="minorHAnsi"/>
              </w:rPr>
              <w:t>Endotherm</w:t>
            </w:r>
          </w:p>
          <w:p w14:paraId="0CE38428" w14:textId="4A34BFD8" w:rsidR="00EE249F" w:rsidRPr="004B58E5" w:rsidRDefault="00136C90" w:rsidP="00136C90">
            <w:pPr>
              <w:rPr>
                <w:rFonts w:cstheme="minorHAnsi"/>
              </w:rPr>
            </w:pPr>
            <w:r w:rsidRPr="004B58E5">
              <w:rPr>
                <w:rFonts w:cstheme="minorHAnsi"/>
              </w:rPr>
              <w:t>Activeringsenergie</w:t>
            </w:r>
          </w:p>
          <w:p w14:paraId="0F51A5DC" w14:textId="3E4A0B1A" w:rsidR="00EE249F" w:rsidRPr="004B58E5" w:rsidRDefault="00EE249F" w:rsidP="00136C90">
            <w:pPr>
              <w:rPr>
                <w:rFonts w:cstheme="minorHAnsi"/>
              </w:rPr>
            </w:pPr>
            <w:r w:rsidRPr="004B58E5">
              <w:rPr>
                <w:rFonts w:cstheme="minorHAnsi"/>
              </w:rPr>
              <w:t>Energie-diagrammen</w:t>
            </w:r>
          </w:p>
          <w:p w14:paraId="06055E0B" w14:textId="7E7D22FE" w:rsidR="00F208FC" w:rsidRPr="004B58E5" w:rsidRDefault="00666BEA" w:rsidP="004262B1">
            <w:pPr>
              <w:rPr>
                <w:rFonts w:cstheme="minorHAnsi"/>
              </w:rPr>
            </w:pPr>
            <w:r w:rsidRPr="004B58E5">
              <w:rPr>
                <w:rFonts w:cstheme="minorHAnsi"/>
              </w:rPr>
              <w:t>M</w:t>
            </w:r>
            <w:r w:rsidR="00EE249F" w:rsidRPr="004B58E5">
              <w:rPr>
                <w:rFonts w:cstheme="minorHAnsi"/>
              </w:rPr>
              <w:t>olair gasvolume</w:t>
            </w:r>
          </w:p>
          <w:p w14:paraId="5A86E547" w14:textId="77777777" w:rsidR="00D025D8" w:rsidRPr="004B58E5" w:rsidRDefault="0005214D" w:rsidP="00D025D8">
            <w:pPr>
              <w:rPr>
                <w:rFonts w:cstheme="minorHAnsi"/>
              </w:rPr>
            </w:pPr>
            <w:r w:rsidRPr="004B58E5">
              <w:rPr>
                <w:rFonts w:cstheme="minorHAnsi"/>
              </w:rPr>
              <w:t>A</w:t>
            </w:r>
            <w:r w:rsidR="00426A5D" w:rsidRPr="004B58E5">
              <w:rPr>
                <w:rFonts w:cstheme="minorHAnsi"/>
              </w:rPr>
              <w:t>lkanen</w:t>
            </w:r>
            <w:r w:rsidR="00A22872" w:rsidRPr="004B58E5">
              <w:rPr>
                <w:rFonts w:cstheme="minorHAnsi"/>
              </w:rPr>
              <w:t>/Alkenen/</w:t>
            </w:r>
            <w:proofErr w:type="spellStart"/>
            <w:r w:rsidR="00A22872" w:rsidRPr="004B58E5">
              <w:rPr>
                <w:rFonts w:cstheme="minorHAnsi"/>
              </w:rPr>
              <w:t>Alkyneen</w:t>
            </w:r>
            <w:proofErr w:type="spellEnd"/>
            <w:r w:rsidR="00D97C55" w:rsidRPr="004B58E5">
              <w:rPr>
                <w:rFonts w:cstheme="minorHAnsi"/>
              </w:rPr>
              <w:t>/</w:t>
            </w:r>
            <w:r w:rsidR="00FA426E" w:rsidRPr="004B58E5">
              <w:rPr>
                <w:rFonts w:cstheme="minorHAnsi"/>
              </w:rPr>
              <w:t xml:space="preserve">cyclisch verbindingen </w:t>
            </w:r>
          </w:p>
          <w:p w14:paraId="55767BEB" w14:textId="25A89225" w:rsidR="00FA426E" w:rsidRPr="004B58E5" w:rsidRDefault="00671D35" w:rsidP="00A039BB">
            <w:pPr>
              <w:rPr>
                <w:rFonts w:cstheme="minorHAnsi"/>
              </w:rPr>
            </w:pPr>
            <w:r w:rsidRPr="004B58E5">
              <w:rPr>
                <w:rFonts w:cstheme="minorHAnsi"/>
              </w:rPr>
              <w:t>V</w:t>
            </w:r>
            <w:r w:rsidR="00D025D8" w:rsidRPr="004B58E5">
              <w:rPr>
                <w:rFonts w:cstheme="minorHAnsi"/>
              </w:rPr>
              <w:t>erzadigd/ onverzadigd verbinding</w:t>
            </w:r>
          </w:p>
          <w:p w14:paraId="003CDE2C" w14:textId="1A33B5DF" w:rsidR="00426A5D" w:rsidRPr="004B58E5" w:rsidRDefault="00426A5D" w:rsidP="00A039BB">
            <w:pPr>
              <w:rPr>
                <w:rFonts w:cstheme="minorHAnsi"/>
              </w:rPr>
            </w:pPr>
            <w:r w:rsidRPr="004B58E5">
              <w:rPr>
                <w:rFonts w:cstheme="minorHAnsi"/>
              </w:rPr>
              <w:t xml:space="preserve"> </w:t>
            </w:r>
            <w:r w:rsidR="00AC6C00" w:rsidRPr="004B58E5">
              <w:rPr>
                <w:rFonts w:cstheme="minorHAnsi"/>
              </w:rPr>
              <w:t>S</w:t>
            </w:r>
            <w:r w:rsidRPr="004B58E5">
              <w:rPr>
                <w:rFonts w:cstheme="minorHAnsi"/>
              </w:rPr>
              <w:t>tructuurisomerie</w:t>
            </w:r>
          </w:p>
          <w:p w14:paraId="4C8C2E8B" w14:textId="1F351D13" w:rsidR="00D025D8" w:rsidRPr="004B58E5" w:rsidRDefault="00426A5D" w:rsidP="00D025D8">
            <w:pPr>
              <w:rPr>
                <w:rFonts w:cstheme="minorHAnsi"/>
              </w:rPr>
            </w:pPr>
            <w:r w:rsidRPr="004B58E5">
              <w:rPr>
                <w:rFonts w:cstheme="minorHAnsi"/>
              </w:rPr>
              <w:t xml:space="preserve"> </w:t>
            </w:r>
            <w:r w:rsidR="00AC6C00" w:rsidRPr="004B58E5">
              <w:rPr>
                <w:rFonts w:cstheme="minorHAnsi"/>
              </w:rPr>
              <w:t>F</w:t>
            </w:r>
            <w:r w:rsidRPr="004B58E5">
              <w:rPr>
                <w:rFonts w:cstheme="minorHAnsi"/>
              </w:rPr>
              <w:t>unctionele en karakteristieke groepen van organische verbindingen</w:t>
            </w:r>
            <w:r w:rsidR="00D025D8" w:rsidRPr="004B58E5">
              <w:rPr>
                <w:rFonts w:cstheme="minorHAnsi"/>
              </w:rPr>
              <w:t xml:space="preserve"> </w:t>
            </w:r>
          </w:p>
          <w:p w14:paraId="7CAA4409" w14:textId="3856459D" w:rsidR="00015ED9" w:rsidRPr="004B58E5" w:rsidRDefault="00D025D8" w:rsidP="00015ED9">
            <w:pPr>
              <w:rPr>
                <w:rFonts w:cstheme="minorHAnsi"/>
              </w:rPr>
            </w:pPr>
            <w:r w:rsidRPr="004B58E5">
              <w:rPr>
                <w:rFonts w:cstheme="minorHAnsi"/>
              </w:rPr>
              <w:t xml:space="preserve">IUPAC systematische naamgeving </w:t>
            </w:r>
            <w:r w:rsidR="00F12D4C" w:rsidRPr="004B58E5">
              <w:rPr>
                <w:rFonts w:cstheme="minorHAnsi"/>
              </w:rPr>
              <w:t xml:space="preserve"> </w:t>
            </w:r>
            <w:r w:rsidR="00622666" w:rsidRPr="004B58E5">
              <w:rPr>
                <w:rFonts w:cstheme="minorHAnsi"/>
              </w:rPr>
              <w:t>A</w:t>
            </w:r>
            <w:r w:rsidR="00F12D4C" w:rsidRPr="004B58E5">
              <w:rPr>
                <w:rFonts w:cstheme="minorHAnsi"/>
              </w:rPr>
              <w:t>ardolie</w:t>
            </w:r>
            <w:r w:rsidR="00622666" w:rsidRPr="004B58E5">
              <w:rPr>
                <w:rFonts w:cstheme="minorHAnsi"/>
              </w:rPr>
              <w:t>/D</w:t>
            </w:r>
            <w:r w:rsidR="00F12D4C" w:rsidRPr="004B58E5">
              <w:rPr>
                <w:rFonts w:cstheme="minorHAnsi"/>
              </w:rPr>
              <w:t xml:space="preserve">estillatie, kraken </w:t>
            </w:r>
          </w:p>
          <w:p w14:paraId="247CCE66" w14:textId="42860169" w:rsidR="00015ED9" w:rsidRPr="004B58E5" w:rsidRDefault="009A521B" w:rsidP="00015ED9">
            <w:pPr>
              <w:rPr>
                <w:rFonts w:cstheme="minorHAnsi"/>
              </w:rPr>
            </w:pPr>
            <w:r w:rsidRPr="004B58E5">
              <w:rPr>
                <w:rFonts w:cstheme="minorHAnsi"/>
              </w:rPr>
              <w:t>F</w:t>
            </w:r>
            <w:r w:rsidR="00015ED9" w:rsidRPr="004B58E5">
              <w:rPr>
                <w:rFonts w:cstheme="minorHAnsi"/>
              </w:rPr>
              <w:t xml:space="preserve">ossiele brandstoffen biobrandstoffen </w:t>
            </w:r>
          </w:p>
          <w:p w14:paraId="11630904" w14:textId="17730D23" w:rsidR="00015ED9" w:rsidRPr="004B58E5" w:rsidRDefault="00015ED9" w:rsidP="0063794C">
            <w:pPr>
              <w:rPr>
                <w:rFonts w:cstheme="minorHAnsi"/>
              </w:rPr>
            </w:pPr>
          </w:p>
          <w:p w14:paraId="285D1178" w14:textId="77777777" w:rsidR="00F208FC" w:rsidRPr="004B58E5" w:rsidRDefault="00F208FC" w:rsidP="004262B1">
            <w:pPr>
              <w:contextualSpacing/>
              <w:rPr>
                <w:rFonts w:cstheme="minorHAnsi"/>
              </w:rPr>
            </w:pPr>
          </w:p>
          <w:p w14:paraId="1CC52290" w14:textId="77777777" w:rsidR="00F208FC" w:rsidRPr="004B58E5" w:rsidRDefault="00F208FC" w:rsidP="004262B1">
            <w:pPr>
              <w:contextualSpacing/>
              <w:rPr>
                <w:rFonts w:cstheme="minorHAnsi"/>
              </w:rPr>
            </w:pPr>
          </w:p>
          <w:p w14:paraId="0C6F2F88" w14:textId="77777777" w:rsidR="00F208FC" w:rsidRPr="004B58E5" w:rsidRDefault="00F208FC" w:rsidP="004262B1">
            <w:pPr>
              <w:contextualSpacing/>
              <w:rPr>
                <w:rFonts w:cstheme="minorHAnsi"/>
              </w:rPr>
            </w:pPr>
          </w:p>
          <w:p w14:paraId="31A27854" w14:textId="150E1834" w:rsidR="00FB622E" w:rsidRPr="004B58E5" w:rsidRDefault="00FB622E" w:rsidP="004262B1">
            <w:pPr>
              <w:contextualSpacing/>
              <w:rPr>
                <w:rFonts w:cstheme="minorHAnsi"/>
              </w:rPr>
            </w:pPr>
          </w:p>
        </w:tc>
        <w:tc>
          <w:tcPr>
            <w:tcW w:w="5954" w:type="dxa"/>
          </w:tcPr>
          <w:p w14:paraId="39DD346C" w14:textId="570E9E41" w:rsidR="00E20669" w:rsidRPr="004B58E5" w:rsidRDefault="000858CA" w:rsidP="000858CA">
            <w:pPr>
              <w:rPr>
                <w:rFonts w:cstheme="minorHAnsi"/>
              </w:rPr>
            </w:pPr>
            <w:r w:rsidRPr="004B58E5">
              <w:rPr>
                <w:rFonts w:cstheme="minorHAnsi"/>
              </w:rPr>
              <w:t>-</w:t>
            </w:r>
            <w:r w:rsidR="00E20669" w:rsidRPr="004B58E5">
              <w:rPr>
                <w:rFonts w:cstheme="minorHAnsi"/>
              </w:rPr>
              <w:t>De f</w:t>
            </w:r>
            <w:r w:rsidR="00C610B2" w:rsidRPr="004B58E5">
              <w:rPr>
                <w:rFonts w:cstheme="minorHAnsi"/>
              </w:rPr>
              <w:t>otosynthese</w:t>
            </w:r>
            <w:r w:rsidR="00E20669" w:rsidRPr="004B58E5">
              <w:rPr>
                <w:rFonts w:cstheme="minorHAnsi"/>
              </w:rPr>
              <w:t xml:space="preserve"> reactie kunnen opstellen</w:t>
            </w:r>
          </w:p>
          <w:p w14:paraId="5524C037" w14:textId="07392C8F" w:rsidR="00C610B2" w:rsidRPr="004B58E5" w:rsidRDefault="000858CA" w:rsidP="000858CA">
            <w:pPr>
              <w:rPr>
                <w:rFonts w:cstheme="minorHAnsi"/>
              </w:rPr>
            </w:pPr>
            <w:r w:rsidRPr="004B58E5">
              <w:rPr>
                <w:rFonts w:cstheme="minorHAnsi"/>
              </w:rPr>
              <w:t>-</w:t>
            </w:r>
            <w:r w:rsidR="00C610B2" w:rsidRPr="004B58E5">
              <w:rPr>
                <w:rFonts w:cstheme="minorHAnsi"/>
              </w:rPr>
              <w:t xml:space="preserve">Energie-diagrammen </w:t>
            </w:r>
            <w:r w:rsidR="00090865" w:rsidRPr="004B58E5">
              <w:rPr>
                <w:rFonts w:cstheme="minorHAnsi"/>
              </w:rPr>
              <w:t xml:space="preserve">van een chemische proces </w:t>
            </w:r>
            <w:r w:rsidR="00C610B2" w:rsidRPr="004B58E5">
              <w:rPr>
                <w:rFonts w:cstheme="minorHAnsi"/>
              </w:rPr>
              <w:t xml:space="preserve">kunnen tekenen </w:t>
            </w:r>
          </w:p>
          <w:p w14:paraId="7DEED3D8" w14:textId="5CFB0999" w:rsidR="00C610B2" w:rsidRPr="004B58E5" w:rsidRDefault="000858CA" w:rsidP="000858CA">
            <w:pPr>
              <w:rPr>
                <w:rFonts w:cstheme="minorHAnsi"/>
              </w:rPr>
            </w:pPr>
            <w:r w:rsidRPr="004B58E5">
              <w:rPr>
                <w:rFonts w:cstheme="minorHAnsi"/>
              </w:rPr>
              <w:t>-</w:t>
            </w:r>
            <w:r w:rsidR="00C610B2" w:rsidRPr="004B58E5">
              <w:rPr>
                <w:rFonts w:cstheme="minorHAnsi"/>
              </w:rPr>
              <w:t>De begrippen exotherm, endotherm en activeringsenergie gebruiken</w:t>
            </w:r>
            <w:r w:rsidRPr="004B58E5">
              <w:rPr>
                <w:rFonts w:cstheme="minorHAnsi"/>
              </w:rPr>
              <w:t xml:space="preserve"> </w:t>
            </w:r>
          </w:p>
          <w:p w14:paraId="4E420BD1" w14:textId="1E5FD1A9" w:rsidR="00C610B2" w:rsidRPr="004B58E5" w:rsidRDefault="000858CA" w:rsidP="000858CA">
            <w:pPr>
              <w:rPr>
                <w:rFonts w:cstheme="minorHAnsi"/>
              </w:rPr>
            </w:pPr>
            <w:r w:rsidRPr="004B58E5">
              <w:rPr>
                <w:rFonts w:cstheme="minorHAnsi"/>
              </w:rPr>
              <w:t>-</w:t>
            </w:r>
            <w:r w:rsidR="00C610B2" w:rsidRPr="004B58E5">
              <w:rPr>
                <w:rFonts w:cstheme="minorHAnsi"/>
              </w:rPr>
              <w:t>Rekenen met molair gasvolume</w:t>
            </w:r>
          </w:p>
          <w:p w14:paraId="01B2F9E6" w14:textId="77777777" w:rsidR="00FB622E" w:rsidRPr="004B58E5" w:rsidRDefault="00FB622E" w:rsidP="004262B1">
            <w:pPr>
              <w:contextualSpacing/>
              <w:rPr>
                <w:rFonts w:cstheme="minorHAnsi"/>
              </w:rPr>
            </w:pPr>
          </w:p>
          <w:p w14:paraId="58033261" w14:textId="469F5267" w:rsidR="008F45B8" w:rsidRPr="004B58E5" w:rsidRDefault="005A4ACC" w:rsidP="00A037EE">
            <w:pPr>
              <w:rPr>
                <w:rFonts w:cstheme="minorHAnsi"/>
              </w:rPr>
            </w:pPr>
            <w:r w:rsidRPr="004B58E5">
              <w:rPr>
                <w:rFonts w:cstheme="minorHAnsi"/>
              </w:rPr>
              <w:t>-</w:t>
            </w:r>
            <w:r w:rsidR="005E40DE" w:rsidRPr="004B58E5">
              <w:rPr>
                <w:rFonts w:cstheme="minorHAnsi"/>
              </w:rPr>
              <w:t>De molecuul</w:t>
            </w:r>
            <w:r w:rsidR="00603355" w:rsidRPr="004B58E5">
              <w:rPr>
                <w:rFonts w:cstheme="minorHAnsi"/>
              </w:rPr>
              <w:t>formules van de 1</w:t>
            </w:r>
            <w:r w:rsidR="00603355" w:rsidRPr="004B58E5">
              <w:rPr>
                <w:rFonts w:cstheme="minorHAnsi"/>
                <w:vertAlign w:val="superscript"/>
              </w:rPr>
              <w:t>ste</w:t>
            </w:r>
            <w:r w:rsidR="00603355" w:rsidRPr="004B58E5">
              <w:rPr>
                <w:rFonts w:cstheme="minorHAnsi"/>
              </w:rPr>
              <w:t xml:space="preserve"> tien alkanen/alkenen </w:t>
            </w:r>
            <w:r w:rsidRPr="004B58E5">
              <w:rPr>
                <w:rFonts w:cstheme="minorHAnsi"/>
              </w:rPr>
              <w:t>kunt geven.</w:t>
            </w:r>
          </w:p>
          <w:p w14:paraId="78C99678" w14:textId="77777777" w:rsidR="00044AF3" w:rsidRPr="004B58E5" w:rsidRDefault="00B7297E" w:rsidP="00044AF3">
            <w:pPr>
              <w:rPr>
                <w:rFonts w:cstheme="minorHAnsi"/>
              </w:rPr>
            </w:pPr>
            <w:r w:rsidRPr="004B58E5">
              <w:rPr>
                <w:rFonts w:cstheme="minorHAnsi"/>
              </w:rPr>
              <w:t>-</w:t>
            </w:r>
            <w:r w:rsidR="008F45B8" w:rsidRPr="004B58E5">
              <w:rPr>
                <w:rFonts w:cstheme="minorHAnsi"/>
              </w:rPr>
              <w:t xml:space="preserve"> </w:t>
            </w:r>
            <w:r w:rsidRPr="004B58E5">
              <w:rPr>
                <w:rFonts w:cstheme="minorHAnsi"/>
              </w:rPr>
              <w:t>H</w:t>
            </w:r>
            <w:r w:rsidR="008F45B8" w:rsidRPr="004B58E5">
              <w:rPr>
                <w:rFonts w:cstheme="minorHAnsi"/>
              </w:rPr>
              <w:t>et begrip structuurisomerie toepassen</w:t>
            </w:r>
            <w:r w:rsidR="00044AF3" w:rsidRPr="004B58E5">
              <w:rPr>
                <w:rFonts w:cstheme="minorHAnsi"/>
              </w:rPr>
              <w:t xml:space="preserve"> </w:t>
            </w:r>
          </w:p>
          <w:p w14:paraId="38248E4B" w14:textId="7D233DEA" w:rsidR="00044AF3" w:rsidRPr="004B58E5" w:rsidRDefault="00044AF3" w:rsidP="00044AF3">
            <w:pPr>
              <w:rPr>
                <w:rFonts w:cstheme="minorHAnsi"/>
              </w:rPr>
            </w:pPr>
            <w:r w:rsidRPr="004B58E5">
              <w:rPr>
                <w:rFonts w:cstheme="minorHAnsi"/>
              </w:rPr>
              <w:t xml:space="preserve">- </w:t>
            </w:r>
            <w:r w:rsidR="009516D8" w:rsidRPr="004B58E5">
              <w:rPr>
                <w:rFonts w:cstheme="minorHAnsi"/>
              </w:rPr>
              <w:t>B</w:t>
            </w:r>
            <w:r w:rsidRPr="004B58E5">
              <w:rPr>
                <w:rFonts w:cstheme="minorHAnsi"/>
              </w:rPr>
              <w:t xml:space="preserve">egrippen verzadigd, onverzadigd </w:t>
            </w:r>
            <w:r w:rsidR="009516D8" w:rsidRPr="004B58E5">
              <w:rPr>
                <w:rFonts w:cstheme="minorHAnsi"/>
              </w:rPr>
              <w:t>herke</w:t>
            </w:r>
            <w:r w:rsidR="00D958C2" w:rsidRPr="004B58E5">
              <w:rPr>
                <w:rFonts w:cstheme="minorHAnsi"/>
              </w:rPr>
              <w:t>n</w:t>
            </w:r>
            <w:r w:rsidR="009516D8" w:rsidRPr="004B58E5">
              <w:rPr>
                <w:rFonts w:cstheme="minorHAnsi"/>
              </w:rPr>
              <w:t>nen/uitleggen</w:t>
            </w:r>
          </w:p>
          <w:p w14:paraId="762FAF2B" w14:textId="6406BA43" w:rsidR="009164C2" w:rsidRPr="004B58E5" w:rsidRDefault="00044AF3" w:rsidP="00B7297E">
            <w:pPr>
              <w:rPr>
                <w:rFonts w:cstheme="minorHAnsi"/>
              </w:rPr>
            </w:pPr>
            <w:r w:rsidRPr="004B58E5">
              <w:rPr>
                <w:rFonts w:cstheme="minorHAnsi"/>
              </w:rPr>
              <w:t>-</w:t>
            </w:r>
            <w:r w:rsidR="00B7297E" w:rsidRPr="004B58E5">
              <w:rPr>
                <w:rFonts w:cstheme="minorHAnsi"/>
              </w:rPr>
              <w:t>Functionele</w:t>
            </w:r>
            <w:r w:rsidR="008F45B8" w:rsidRPr="004B58E5">
              <w:rPr>
                <w:rFonts w:cstheme="minorHAnsi"/>
              </w:rPr>
              <w:t xml:space="preserve"> en karakteristieke groepen van organische verbindingen</w:t>
            </w:r>
            <w:r w:rsidR="009164C2" w:rsidRPr="004B58E5">
              <w:rPr>
                <w:rFonts w:cstheme="minorHAnsi"/>
              </w:rPr>
              <w:t xml:space="preserve"> </w:t>
            </w:r>
            <w:r w:rsidR="005E0816" w:rsidRPr="004B58E5">
              <w:rPr>
                <w:rFonts w:cstheme="minorHAnsi"/>
              </w:rPr>
              <w:t>herkennen en benoemen.</w:t>
            </w:r>
          </w:p>
          <w:p w14:paraId="17883400" w14:textId="0ECCFFF5" w:rsidR="00B757B9" w:rsidRPr="004B58E5" w:rsidRDefault="009164C2" w:rsidP="00A32063">
            <w:pPr>
              <w:rPr>
                <w:rFonts w:cstheme="minorHAnsi"/>
              </w:rPr>
            </w:pPr>
            <w:r w:rsidRPr="004B58E5">
              <w:rPr>
                <w:rFonts w:cstheme="minorHAnsi"/>
              </w:rPr>
              <w:t>-</w:t>
            </w:r>
            <w:r w:rsidR="00077EA2" w:rsidRPr="004B58E5">
              <w:rPr>
                <w:rFonts w:cstheme="minorHAnsi"/>
              </w:rPr>
              <w:t xml:space="preserve"> </w:t>
            </w:r>
            <w:r w:rsidR="00D958C2" w:rsidRPr="004B58E5">
              <w:rPr>
                <w:rFonts w:cstheme="minorHAnsi"/>
              </w:rPr>
              <w:t>M</w:t>
            </w:r>
            <w:r w:rsidR="0027546E" w:rsidRPr="004B58E5">
              <w:rPr>
                <w:rFonts w:cstheme="minorHAnsi"/>
              </w:rPr>
              <w:t>et behulp van een structuurformule  van een</w:t>
            </w:r>
            <w:r w:rsidR="00585489" w:rsidRPr="004B58E5">
              <w:rPr>
                <w:rFonts w:cstheme="minorHAnsi"/>
              </w:rPr>
              <w:t xml:space="preserve"> organis</w:t>
            </w:r>
            <w:r w:rsidR="00EF21CB" w:rsidRPr="004B58E5">
              <w:rPr>
                <w:rFonts w:cstheme="minorHAnsi"/>
              </w:rPr>
              <w:t>c</w:t>
            </w:r>
            <w:r w:rsidR="00585489" w:rsidRPr="004B58E5">
              <w:rPr>
                <w:rFonts w:cstheme="minorHAnsi"/>
              </w:rPr>
              <w:t xml:space="preserve">he </w:t>
            </w:r>
            <w:r w:rsidR="0027546E" w:rsidRPr="004B58E5">
              <w:rPr>
                <w:rFonts w:cstheme="minorHAnsi"/>
              </w:rPr>
              <w:t xml:space="preserve"> verbinding </w:t>
            </w:r>
            <w:r w:rsidR="00194AAB" w:rsidRPr="004B58E5">
              <w:rPr>
                <w:rFonts w:cstheme="minorHAnsi"/>
              </w:rPr>
              <w:t xml:space="preserve">de </w:t>
            </w:r>
            <w:r w:rsidR="00585489" w:rsidRPr="004B58E5">
              <w:rPr>
                <w:rFonts w:cstheme="minorHAnsi"/>
              </w:rPr>
              <w:t>IUPAC-naam geven</w:t>
            </w:r>
          </w:p>
          <w:p w14:paraId="32999D9D" w14:textId="303AE5F6" w:rsidR="00167381" w:rsidRPr="004B58E5" w:rsidRDefault="00B757B9" w:rsidP="00167381">
            <w:pPr>
              <w:rPr>
                <w:rFonts w:cstheme="minorHAnsi"/>
              </w:rPr>
            </w:pPr>
            <w:r w:rsidRPr="004B58E5">
              <w:rPr>
                <w:rFonts w:cstheme="minorHAnsi"/>
              </w:rPr>
              <w:t>-</w:t>
            </w:r>
            <w:r w:rsidR="005467B8" w:rsidRPr="004B58E5">
              <w:rPr>
                <w:rFonts w:cstheme="minorHAnsi"/>
              </w:rPr>
              <w:t>Je weet wat fossiele brandstoffen /bio</w:t>
            </w:r>
            <w:r w:rsidR="00860A39" w:rsidRPr="004B58E5">
              <w:rPr>
                <w:rFonts w:cstheme="minorHAnsi"/>
              </w:rPr>
              <w:t xml:space="preserve">brandstoffen </w:t>
            </w:r>
            <w:r w:rsidR="005467B8" w:rsidRPr="004B58E5">
              <w:rPr>
                <w:rFonts w:cstheme="minorHAnsi"/>
              </w:rPr>
              <w:t xml:space="preserve">zijn. </w:t>
            </w:r>
          </w:p>
          <w:p w14:paraId="3687D91F" w14:textId="05D47949" w:rsidR="00DF02DA" w:rsidRPr="004B58E5" w:rsidRDefault="0047566F" w:rsidP="0047566F">
            <w:pPr>
              <w:rPr>
                <w:rFonts w:cstheme="minorHAnsi"/>
              </w:rPr>
            </w:pPr>
            <w:r w:rsidRPr="004B58E5">
              <w:rPr>
                <w:rFonts w:cstheme="minorHAnsi"/>
              </w:rPr>
              <w:t>-</w:t>
            </w:r>
            <w:r w:rsidR="00DF02DA" w:rsidRPr="004B58E5">
              <w:rPr>
                <w:rFonts w:cstheme="minorHAnsi"/>
              </w:rPr>
              <w:t>Je weet hoe fossiele brandstoffen worden gewonnen</w:t>
            </w:r>
          </w:p>
          <w:p w14:paraId="2EA5E403" w14:textId="26C7D427" w:rsidR="005467B8" w:rsidRPr="004B58E5" w:rsidRDefault="0047566F" w:rsidP="00B757B9">
            <w:pPr>
              <w:rPr>
                <w:rFonts w:cstheme="minorHAnsi"/>
              </w:rPr>
            </w:pPr>
            <w:r w:rsidRPr="004B58E5">
              <w:rPr>
                <w:rFonts w:cstheme="minorHAnsi"/>
              </w:rPr>
              <w:t>-</w:t>
            </w:r>
            <w:r w:rsidR="00DF02DA" w:rsidRPr="004B58E5">
              <w:rPr>
                <w:rFonts w:cstheme="minorHAnsi"/>
              </w:rPr>
              <w:t>Je kent de begrippen: destillatie, kraken en reformen</w:t>
            </w:r>
          </w:p>
          <w:p w14:paraId="72437622" w14:textId="750AEA3E" w:rsidR="007F4C34" w:rsidRPr="004B58E5" w:rsidRDefault="007F4C34" w:rsidP="007F4C34">
            <w:pPr>
              <w:rPr>
                <w:rFonts w:cstheme="minorHAnsi"/>
              </w:rPr>
            </w:pPr>
          </w:p>
        </w:tc>
      </w:tr>
    </w:tbl>
    <w:p w14:paraId="7E826843" w14:textId="7EC97F4C" w:rsidR="006101C9" w:rsidRPr="00B7754C" w:rsidRDefault="006101C9" w:rsidP="00C43DCD">
      <w:pPr>
        <w:spacing w:line="240" w:lineRule="auto"/>
        <w:ind w:left="-3"/>
        <w:contextualSpacing/>
        <w:rPr>
          <w:rFonts w:cstheme="minorHAnsi"/>
          <w:b/>
          <w:bCs/>
          <w:sz w:val="24"/>
          <w:szCs w:val="24"/>
        </w:rPr>
      </w:pPr>
      <w:bookmarkStart w:id="0" w:name="_Hlk63324634"/>
      <w:r w:rsidRPr="00B7754C">
        <w:rPr>
          <w:rFonts w:cstheme="minorHAnsi"/>
          <w:b/>
          <w:bCs/>
          <w:sz w:val="24"/>
          <w:szCs w:val="24"/>
        </w:rPr>
        <w:t xml:space="preserve">Hoofdstuk </w:t>
      </w:r>
      <w:r w:rsidR="00405EDC" w:rsidRPr="00B7754C">
        <w:rPr>
          <w:rFonts w:cstheme="minorHAnsi"/>
          <w:b/>
          <w:bCs/>
          <w:sz w:val="24"/>
          <w:szCs w:val="24"/>
        </w:rPr>
        <w:t>4</w:t>
      </w:r>
    </w:p>
    <w:tbl>
      <w:tblPr>
        <w:tblStyle w:val="Tabelraster"/>
        <w:tblW w:w="0" w:type="auto"/>
        <w:tblLook w:val="04A0" w:firstRow="1" w:lastRow="0" w:firstColumn="1" w:lastColumn="0" w:noHBand="0" w:noVBand="1"/>
      </w:tblPr>
      <w:tblGrid>
        <w:gridCol w:w="2830"/>
        <w:gridCol w:w="6232"/>
      </w:tblGrid>
      <w:tr w:rsidR="006101C9" w:rsidRPr="004B58E5" w14:paraId="12F87DDE" w14:textId="77777777" w:rsidTr="00EC7359">
        <w:tc>
          <w:tcPr>
            <w:tcW w:w="2830" w:type="dxa"/>
          </w:tcPr>
          <w:p w14:paraId="6BE6D34A" w14:textId="77777777" w:rsidR="006101C9" w:rsidRPr="004B58E5" w:rsidRDefault="006101C9" w:rsidP="00C43DCD">
            <w:pPr>
              <w:contextualSpacing/>
              <w:rPr>
                <w:rFonts w:cstheme="minorHAnsi"/>
                <w:i/>
                <w:iCs/>
              </w:rPr>
            </w:pPr>
            <w:r w:rsidRPr="004B58E5">
              <w:rPr>
                <w:rFonts w:cstheme="minorHAnsi"/>
                <w:i/>
                <w:iCs/>
              </w:rPr>
              <w:t>Begrippen</w:t>
            </w:r>
          </w:p>
        </w:tc>
        <w:tc>
          <w:tcPr>
            <w:tcW w:w="6232" w:type="dxa"/>
          </w:tcPr>
          <w:p w14:paraId="1144AEF4" w14:textId="77777777" w:rsidR="006101C9" w:rsidRPr="004B58E5" w:rsidRDefault="006101C9" w:rsidP="00C43DCD">
            <w:pPr>
              <w:contextualSpacing/>
              <w:rPr>
                <w:rFonts w:cstheme="minorHAnsi"/>
                <w:i/>
                <w:iCs/>
              </w:rPr>
            </w:pPr>
            <w:r w:rsidRPr="004B58E5">
              <w:rPr>
                <w:rFonts w:cstheme="minorHAnsi"/>
                <w:i/>
                <w:iCs/>
              </w:rPr>
              <w:t>Vaardigheden</w:t>
            </w:r>
          </w:p>
        </w:tc>
      </w:tr>
      <w:tr w:rsidR="006101C9" w:rsidRPr="004B58E5" w14:paraId="29701C1A" w14:textId="77777777" w:rsidTr="00EC7359">
        <w:tc>
          <w:tcPr>
            <w:tcW w:w="2830" w:type="dxa"/>
          </w:tcPr>
          <w:p w14:paraId="792942CA" w14:textId="3A88D734" w:rsidR="006101C9" w:rsidRPr="004B58E5" w:rsidRDefault="006101C9" w:rsidP="00C43DCD">
            <w:pPr>
              <w:contextualSpacing/>
              <w:rPr>
                <w:rFonts w:cstheme="minorHAnsi"/>
              </w:rPr>
            </w:pPr>
            <w:r w:rsidRPr="004B58E5">
              <w:rPr>
                <w:rFonts w:cstheme="minorHAnsi"/>
              </w:rPr>
              <w:lastRenderedPageBreak/>
              <w:t>Verhoudingsformule</w:t>
            </w:r>
          </w:p>
          <w:p w14:paraId="1C76D31F" w14:textId="041A2184" w:rsidR="006101C9" w:rsidRPr="004B58E5" w:rsidRDefault="006101C9" w:rsidP="00C43DCD">
            <w:pPr>
              <w:contextualSpacing/>
              <w:rPr>
                <w:rFonts w:cstheme="minorHAnsi"/>
              </w:rPr>
            </w:pPr>
            <w:r w:rsidRPr="004B58E5">
              <w:rPr>
                <w:rFonts w:cstheme="minorHAnsi"/>
              </w:rPr>
              <w:t>Elektrovalentie</w:t>
            </w:r>
          </w:p>
          <w:p w14:paraId="411ABC25" w14:textId="77777777" w:rsidR="006101C9" w:rsidRPr="004B58E5" w:rsidRDefault="006101C9" w:rsidP="00C43DCD">
            <w:pPr>
              <w:contextualSpacing/>
              <w:rPr>
                <w:rFonts w:cstheme="minorHAnsi"/>
              </w:rPr>
            </w:pPr>
            <w:r w:rsidRPr="004B58E5">
              <w:rPr>
                <w:rFonts w:cstheme="minorHAnsi"/>
              </w:rPr>
              <w:t>Sulfide-ion</w:t>
            </w:r>
          </w:p>
          <w:p w14:paraId="400028F3" w14:textId="77777777" w:rsidR="006101C9" w:rsidRPr="004B58E5" w:rsidRDefault="006101C9" w:rsidP="00C43DCD">
            <w:pPr>
              <w:contextualSpacing/>
              <w:rPr>
                <w:rFonts w:cstheme="minorHAnsi"/>
              </w:rPr>
            </w:pPr>
            <w:r w:rsidRPr="004B58E5">
              <w:rPr>
                <w:rFonts w:cstheme="minorHAnsi"/>
              </w:rPr>
              <w:t>Hydroxide-ion</w:t>
            </w:r>
          </w:p>
          <w:p w14:paraId="34A6865E" w14:textId="77777777" w:rsidR="006101C9" w:rsidRPr="004B58E5" w:rsidRDefault="006101C9" w:rsidP="00C43DCD">
            <w:pPr>
              <w:contextualSpacing/>
              <w:rPr>
                <w:rFonts w:cstheme="minorHAnsi"/>
              </w:rPr>
            </w:pPr>
            <w:r w:rsidRPr="004B58E5">
              <w:rPr>
                <w:rFonts w:cstheme="minorHAnsi"/>
              </w:rPr>
              <w:t>Samengestelde ionen</w:t>
            </w:r>
          </w:p>
          <w:p w14:paraId="63AE149F" w14:textId="77777777" w:rsidR="006101C9" w:rsidRPr="004B58E5" w:rsidRDefault="006101C9" w:rsidP="00C43DCD">
            <w:pPr>
              <w:contextualSpacing/>
              <w:rPr>
                <w:rFonts w:cstheme="minorHAnsi"/>
              </w:rPr>
            </w:pPr>
            <w:r w:rsidRPr="004B58E5">
              <w:rPr>
                <w:rFonts w:cstheme="minorHAnsi"/>
              </w:rPr>
              <w:t>Hydratatie</w:t>
            </w:r>
          </w:p>
          <w:p w14:paraId="6D480E69" w14:textId="77777777" w:rsidR="006101C9" w:rsidRPr="004B58E5" w:rsidRDefault="006101C9" w:rsidP="00C43DCD">
            <w:pPr>
              <w:contextualSpacing/>
              <w:rPr>
                <w:rFonts w:cstheme="minorHAnsi"/>
              </w:rPr>
            </w:pPr>
            <w:r w:rsidRPr="004B58E5">
              <w:rPr>
                <w:rFonts w:cstheme="minorHAnsi"/>
              </w:rPr>
              <w:t>Kennis van de reactie van bepaalde metaaloxiden in water.</w:t>
            </w:r>
          </w:p>
          <w:p w14:paraId="6717601C" w14:textId="77777777" w:rsidR="006101C9" w:rsidRPr="004B58E5" w:rsidRDefault="006101C9" w:rsidP="00C43DCD">
            <w:pPr>
              <w:contextualSpacing/>
              <w:rPr>
                <w:rFonts w:cstheme="minorHAnsi"/>
              </w:rPr>
            </w:pPr>
            <w:r w:rsidRPr="004B58E5">
              <w:rPr>
                <w:rFonts w:cstheme="minorHAnsi"/>
              </w:rPr>
              <w:t>Hydraten</w:t>
            </w:r>
          </w:p>
          <w:p w14:paraId="44F93906" w14:textId="26521DDF" w:rsidR="006101C9" w:rsidRPr="004B58E5" w:rsidRDefault="006101C9" w:rsidP="00C43DCD">
            <w:pPr>
              <w:contextualSpacing/>
              <w:rPr>
                <w:rFonts w:cstheme="minorHAnsi"/>
              </w:rPr>
            </w:pPr>
            <w:r w:rsidRPr="004B58E5">
              <w:rPr>
                <w:rFonts w:cstheme="minorHAnsi"/>
              </w:rPr>
              <w:t>Kristalwater</w:t>
            </w:r>
          </w:p>
          <w:p w14:paraId="62015C1A" w14:textId="763976C3" w:rsidR="006101C9" w:rsidRPr="004B58E5" w:rsidRDefault="006101C9" w:rsidP="00C43DCD">
            <w:pPr>
              <w:contextualSpacing/>
              <w:rPr>
                <w:rFonts w:cstheme="minorHAnsi"/>
              </w:rPr>
            </w:pPr>
            <w:r w:rsidRPr="004B58E5">
              <w:rPr>
                <w:rFonts w:cstheme="minorHAnsi"/>
              </w:rPr>
              <w:t xml:space="preserve">Dubbelzouten </w:t>
            </w:r>
          </w:p>
        </w:tc>
        <w:tc>
          <w:tcPr>
            <w:tcW w:w="6232" w:type="dxa"/>
          </w:tcPr>
          <w:p w14:paraId="7E3A3A46" w14:textId="77777777" w:rsidR="006101C9" w:rsidRPr="004B58E5" w:rsidRDefault="006101C9" w:rsidP="00C43DCD">
            <w:pPr>
              <w:pStyle w:val="Lijstalinea"/>
              <w:numPr>
                <w:ilvl w:val="0"/>
                <w:numId w:val="1"/>
              </w:numPr>
              <w:rPr>
                <w:rFonts w:cstheme="minorHAnsi"/>
              </w:rPr>
            </w:pPr>
            <w:r w:rsidRPr="004B58E5">
              <w:rPr>
                <w:rFonts w:cstheme="minorHAnsi"/>
              </w:rPr>
              <w:t>Stappenplan voor verhoudingsformule opstellen kunnen toepassen</w:t>
            </w:r>
          </w:p>
          <w:p w14:paraId="54FDC92F" w14:textId="77777777" w:rsidR="006101C9" w:rsidRPr="004B58E5" w:rsidRDefault="006101C9" w:rsidP="00C43DCD">
            <w:pPr>
              <w:pStyle w:val="Lijstalinea"/>
              <w:numPr>
                <w:ilvl w:val="0"/>
                <w:numId w:val="1"/>
              </w:numPr>
              <w:rPr>
                <w:rFonts w:cstheme="minorHAnsi"/>
              </w:rPr>
            </w:pPr>
            <w:r w:rsidRPr="004B58E5">
              <w:rPr>
                <w:rFonts w:cstheme="minorHAnsi"/>
              </w:rPr>
              <w:t>Een tekening kunnen maken van het oplossen van zouten in water op micro-niveau.</w:t>
            </w:r>
          </w:p>
          <w:p w14:paraId="7913848E" w14:textId="77777777" w:rsidR="006101C9" w:rsidRPr="004B58E5" w:rsidRDefault="006101C9" w:rsidP="00C43DCD">
            <w:pPr>
              <w:pStyle w:val="Lijstalinea"/>
              <w:numPr>
                <w:ilvl w:val="0"/>
                <w:numId w:val="1"/>
              </w:numPr>
              <w:rPr>
                <w:rFonts w:cstheme="minorHAnsi"/>
              </w:rPr>
            </w:pPr>
            <w:r w:rsidRPr="004B58E5">
              <w:rPr>
                <w:rFonts w:cstheme="minorHAnsi"/>
              </w:rPr>
              <w:t>Een oplosvergelijking van een zout kunnen opstellen.</w:t>
            </w:r>
          </w:p>
          <w:p w14:paraId="3A4E8F08" w14:textId="77777777" w:rsidR="006101C9" w:rsidRPr="004B58E5" w:rsidRDefault="006101C9" w:rsidP="00C43DCD">
            <w:pPr>
              <w:pStyle w:val="Lijstalinea"/>
              <w:numPr>
                <w:ilvl w:val="0"/>
                <w:numId w:val="1"/>
              </w:numPr>
              <w:rPr>
                <w:rFonts w:cstheme="minorHAnsi"/>
              </w:rPr>
            </w:pPr>
            <w:r w:rsidRPr="004B58E5">
              <w:rPr>
                <w:rFonts w:cstheme="minorHAnsi"/>
              </w:rPr>
              <w:t>Een indampvergelijking van een zout kunnen opstellen.</w:t>
            </w:r>
          </w:p>
          <w:p w14:paraId="03F4D6C1" w14:textId="77777777" w:rsidR="006101C9" w:rsidRPr="004B58E5" w:rsidRDefault="006101C9" w:rsidP="00C43DCD">
            <w:pPr>
              <w:pStyle w:val="Lijstalinea"/>
              <w:numPr>
                <w:ilvl w:val="0"/>
                <w:numId w:val="1"/>
              </w:numPr>
              <w:rPr>
                <w:rFonts w:cstheme="minorHAnsi"/>
              </w:rPr>
            </w:pPr>
            <w:r w:rsidRPr="004B58E5">
              <w:rPr>
                <w:rFonts w:cstheme="minorHAnsi"/>
              </w:rPr>
              <w:t>Reactievergelijking van metaaloxiden in water kunnen opstellen als ze reageren met water.</w:t>
            </w:r>
          </w:p>
          <w:p w14:paraId="5521335A" w14:textId="77777777" w:rsidR="006101C9" w:rsidRPr="004B58E5" w:rsidRDefault="006101C9" w:rsidP="00C43DCD">
            <w:pPr>
              <w:pStyle w:val="Lijstalinea"/>
              <w:numPr>
                <w:ilvl w:val="0"/>
                <w:numId w:val="1"/>
              </w:numPr>
              <w:rPr>
                <w:rFonts w:cstheme="minorHAnsi"/>
              </w:rPr>
            </w:pPr>
            <w:r w:rsidRPr="004B58E5">
              <w:rPr>
                <w:rFonts w:cstheme="minorHAnsi"/>
              </w:rPr>
              <w:t>Kunnen rekenen met molariteit, zie uitbreiding rekenschema:</w:t>
            </w:r>
          </w:p>
          <w:p w14:paraId="047C23A5" w14:textId="091A9540" w:rsidR="006101C9" w:rsidRPr="004B58E5" w:rsidRDefault="006101C9" w:rsidP="00C43DCD">
            <w:pPr>
              <w:contextualSpacing/>
              <w:rPr>
                <w:rFonts w:cstheme="minorHAnsi"/>
              </w:rPr>
            </w:pPr>
            <w:r w:rsidRPr="004B58E5">
              <w:rPr>
                <w:rFonts w:cstheme="minorHAnsi"/>
                <w:noProof/>
              </w:rPr>
              <w:drawing>
                <wp:inline distT="0" distB="0" distL="0" distR="0" wp14:anchorId="5BDC7CA8" wp14:editId="733A4142">
                  <wp:extent cx="3761660" cy="966487"/>
                  <wp:effectExtent l="0" t="0" r="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48" t="47925" r="67951" b="35708"/>
                          <a:stretch/>
                        </pic:blipFill>
                        <pic:spPr bwMode="auto">
                          <a:xfrm>
                            <a:off x="0" y="0"/>
                            <a:ext cx="3833494" cy="98494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F2DCE6" w14:textId="40CFA2A3" w:rsidR="006101C9" w:rsidRPr="004B58E5" w:rsidRDefault="006101C9" w:rsidP="00C43DCD">
      <w:pPr>
        <w:spacing w:line="240" w:lineRule="auto"/>
        <w:contextualSpacing/>
        <w:rPr>
          <w:rFonts w:cstheme="minorHAnsi"/>
        </w:rPr>
      </w:pPr>
    </w:p>
    <w:bookmarkEnd w:id="0"/>
    <w:p w14:paraId="73D06976" w14:textId="76519895" w:rsidR="00892E06" w:rsidRDefault="0070731A" w:rsidP="00892E06">
      <w:pPr>
        <w:spacing w:after="0" w:line="360" w:lineRule="auto"/>
        <w:jc w:val="both"/>
        <w:outlineLvl w:val="0"/>
        <w:rPr>
          <w:rFonts w:cstheme="minorHAnsi"/>
          <w:b/>
          <w:bCs/>
          <w:noProof/>
          <w:color w:val="222222"/>
        </w:rPr>
      </w:pPr>
      <w:r w:rsidRPr="0070731A">
        <w:rPr>
          <w:rFonts w:cstheme="minorHAnsi"/>
          <w:b/>
          <w:bCs/>
          <w:noProof/>
          <w:color w:val="222222"/>
        </w:rPr>
        <w:t>Basisvaardigheden hoofdstuk 1 tot en met 4 in gecombineerde vragen</w:t>
      </w:r>
    </w:p>
    <w:p w14:paraId="3357848A" w14:textId="364FE0D9" w:rsidR="00F22B73" w:rsidRPr="007E4D3D" w:rsidRDefault="00F22B73" w:rsidP="00892E06">
      <w:pPr>
        <w:spacing w:after="0" w:line="360" w:lineRule="auto"/>
        <w:jc w:val="both"/>
        <w:outlineLvl w:val="0"/>
        <w:rPr>
          <w:rFonts w:ascii="Arial" w:hAnsi="Arial" w:cs="Arial"/>
          <w:noProof/>
          <w:color w:val="222222"/>
        </w:rPr>
      </w:pPr>
      <w:r w:rsidRPr="007E4D3D">
        <w:rPr>
          <w:rFonts w:ascii="Arial" w:hAnsi="Arial" w:cs="Arial"/>
          <w:noProof/>
          <w:color w:val="222222"/>
        </w:rPr>
        <w:t>In deze fase van het schooljaar moeten jullie in staat zijn om van hoofstuk 1 tot en met 4 vragen te kunnen beantwoorden uit oudexamens van de havo. Hieronder staan een aantal vragen waarbij onderwerpen uit hoofdstuk 1 tot en met 4 voorkomen. Op de echte eindtoets kunnen natuurlijk weer andere onderwerpen aan bod komen op dit onderdeel.</w:t>
      </w:r>
    </w:p>
    <w:p w14:paraId="5D620F2B" w14:textId="6D378317" w:rsidR="0070731A" w:rsidRPr="00F22B73" w:rsidRDefault="0070731A" w:rsidP="00DC7947">
      <w:pPr>
        <w:spacing w:after="0" w:line="240" w:lineRule="auto"/>
        <w:jc w:val="both"/>
        <w:outlineLvl w:val="0"/>
        <w:rPr>
          <w:rFonts w:ascii="Arial" w:hAnsi="Arial" w:cs="Arial"/>
          <w:color w:val="222222"/>
        </w:rPr>
      </w:pPr>
      <w:r w:rsidRPr="00F22B73">
        <w:rPr>
          <w:rFonts w:ascii="Arial" w:hAnsi="Arial" w:cs="Arial"/>
          <w:color w:val="222222"/>
          <w:u w:val="single"/>
        </w:rPr>
        <w:t>Nieuw element</w:t>
      </w:r>
    </w:p>
    <w:p w14:paraId="05ACEF1D" w14:textId="6C74AB61" w:rsidR="0070731A" w:rsidRDefault="0070731A" w:rsidP="00DC7947">
      <w:pPr>
        <w:spacing w:after="0" w:line="240" w:lineRule="auto"/>
        <w:jc w:val="both"/>
        <w:outlineLvl w:val="0"/>
        <w:rPr>
          <w:rFonts w:ascii="Arial" w:hAnsi="Arial" w:cs="Arial"/>
        </w:rPr>
      </w:pPr>
      <w:r w:rsidRPr="00F22B73">
        <w:rPr>
          <w:rFonts w:ascii="Arial" w:hAnsi="Arial" w:cs="Arial"/>
        </w:rPr>
        <w:t>Onderzoekers in Rusland en Duitsland hebben zich beziggehouden met het vervaardigen van nieuwe elementen. Ze maakten hierbij gebruik van de techniek die is beschreven in onderstaand tekstfragment.</w:t>
      </w:r>
    </w:p>
    <w:p w14:paraId="52DF8B4B" w14:textId="77777777" w:rsidR="00F22B73" w:rsidRPr="00F22B73" w:rsidRDefault="00F22B73" w:rsidP="00DC7947">
      <w:pPr>
        <w:spacing w:after="0" w:line="240" w:lineRule="auto"/>
        <w:jc w:val="both"/>
        <w:outlineLvl w:val="0"/>
        <w:rPr>
          <w:rFonts w:ascii="Arial" w:hAnsi="Arial" w:cs="Arial"/>
        </w:rPr>
      </w:pPr>
    </w:p>
    <w:tbl>
      <w:tblPr>
        <w:tblStyle w:val="Tabelraster"/>
        <w:tblW w:w="0" w:type="auto"/>
        <w:tblLook w:val="04A0" w:firstRow="1" w:lastRow="0" w:firstColumn="1" w:lastColumn="0" w:noHBand="0" w:noVBand="1"/>
      </w:tblPr>
      <w:tblGrid>
        <w:gridCol w:w="9062"/>
      </w:tblGrid>
      <w:tr w:rsidR="00DC7947" w:rsidRPr="00F22B73" w14:paraId="15F9A457" w14:textId="77777777" w:rsidTr="00DC7947">
        <w:tc>
          <w:tcPr>
            <w:tcW w:w="9062" w:type="dxa"/>
          </w:tcPr>
          <w:p w14:paraId="0B60A72A" w14:textId="10637B5E" w:rsidR="00DC7947" w:rsidRPr="00F22B73" w:rsidRDefault="00DC7947" w:rsidP="00DC7947">
            <w:pPr>
              <w:jc w:val="both"/>
              <w:outlineLvl w:val="0"/>
              <w:rPr>
                <w:rFonts w:ascii="Arial" w:hAnsi="Arial" w:cs="Arial"/>
                <w:color w:val="222222"/>
              </w:rPr>
            </w:pPr>
            <w:r w:rsidRPr="00F22B73">
              <w:rPr>
                <w:rFonts w:ascii="Arial" w:hAnsi="Arial" w:cs="Arial"/>
              </w:rPr>
              <w:t>Een doelwit van lood wordt gebombardeerd met atomen van bijvoorbeeld nikkel, ijzer en titaan. Deze atomen zijn eerst ontdaan van een aantal elektronen. Ze hebben daardoor elektrische lading waardoor zorgvuldig afgestelde elektrische velden voor een versnelling kunnen zorgen. Bij een bepaalde snelheid kan een botsing een heel enkele keer leiden tot kernfusie. Hierbij smelten de kernen samen tot de kern van een nieuw element. Bij zo’n succesvolle botsing wordt tegelijkertijd een neutron uitgezonden.</w:t>
            </w:r>
          </w:p>
        </w:tc>
      </w:tr>
    </w:tbl>
    <w:p w14:paraId="180EB934" w14:textId="5AE58BD3" w:rsidR="00DC7947" w:rsidRPr="00F22B73" w:rsidRDefault="00DC7947" w:rsidP="00DC7947">
      <w:pPr>
        <w:spacing w:after="0" w:line="240" w:lineRule="auto"/>
        <w:jc w:val="both"/>
        <w:outlineLvl w:val="0"/>
        <w:rPr>
          <w:rFonts w:ascii="Arial" w:hAnsi="Arial" w:cs="Arial"/>
          <w:color w:val="222222"/>
        </w:rPr>
      </w:pPr>
    </w:p>
    <w:p w14:paraId="3331F2EC" w14:textId="4CDEF533" w:rsidR="00DC7947" w:rsidRPr="00F22B73" w:rsidRDefault="00DC7947" w:rsidP="00DC7947">
      <w:pPr>
        <w:pStyle w:val="Lijstalinea"/>
        <w:numPr>
          <w:ilvl w:val="0"/>
          <w:numId w:val="23"/>
        </w:numPr>
        <w:spacing w:after="0" w:line="240" w:lineRule="auto"/>
        <w:jc w:val="both"/>
        <w:outlineLvl w:val="0"/>
        <w:rPr>
          <w:rFonts w:ascii="Arial" w:hAnsi="Arial" w:cs="Arial"/>
          <w:color w:val="222222"/>
        </w:rPr>
      </w:pPr>
      <w:r w:rsidRPr="00F22B73">
        <w:rPr>
          <w:rFonts w:ascii="Arial" w:hAnsi="Arial" w:cs="Arial"/>
        </w:rPr>
        <w:t>Zijn de nikkeldeeltjes die gebruikt worden voor het bombarderen van het lood negatief of positief geladen? Verklaar je antwoord. Gebruik in je antwoord een gegeven uit bovenstaand tekstfragment.(2p)</w:t>
      </w:r>
    </w:p>
    <w:p w14:paraId="0BD6CEFC" w14:textId="7C876F85" w:rsidR="00DC7947" w:rsidRPr="00F22B73" w:rsidRDefault="00DC7947" w:rsidP="00DC7947">
      <w:pPr>
        <w:spacing w:after="0" w:line="240" w:lineRule="auto"/>
        <w:jc w:val="both"/>
        <w:outlineLvl w:val="0"/>
        <w:rPr>
          <w:rFonts w:ascii="Arial" w:hAnsi="Arial" w:cs="Arial"/>
        </w:rPr>
      </w:pPr>
      <w:r w:rsidRPr="00F22B73">
        <w:rPr>
          <w:rFonts w:ascii="Arial" w:hAnsi="Arial" w:cs="Arial"/>
        </w:rPr>
        <w:t>Bij het samensmelten van de kern van een loodatoom met massagetal 208 (Pb-208) en de kern van een nikkelatoom met massagetal 62 (Ni-62) wordt onder andere een nieuwe kern gevormd van een atoom X. Dit proces is weergegeven in figuur hieronder:</w:t>
      </w:r>
    </w:p>
    <w:p w14:paraId="72CE46D6" w14:textId="00944839" w:rsidR="00DC7947" w:rsidRPr="00F22B73" w:rsidRDefault="00DC7947" w:rsidP="00DC7947">
      <w:pPr>
        <w:spacing w:after="0" w:line="240" w:lineRule="auto"/>
        <w:jc w:val="both"/>
        <w:outlineLvl w:val="0"/>
        <w:rPr>
          <w:rFonts w:ascii="Arial" w:hAnsi="Arial" w:cs="Arial"/>
          <w:color w:val="222222"/>
        </w:rPr>
      </w:pPr>
      <w:r w:rsidRPr="00F22B73">
        <w:rPr>
          <w:rFonts w:ascii="Arial" w:hAnsi="Arial" w:cs="Arial"/>
          <w:noProof/>
          <w:color w:val="222222"/>
        </w:rPr>
        <w:drawing>
          <wp:inline distT="0" distB="0" distL="0" distR="0" wp14:anchorId="2E06390C" wp14:editId="033F4132">
            <wp:extent cx="3478192" cy="139212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2913" cy="1402014"/>
                    </a:xfrm>
                    <a:prstGeom prst="rect">
                      <a:avLst/>
                    </a:prstGeom>
                  </pic:spPr>
                </pic:pic>
              </a:graphicData>
            </a:graphic>
          </wp:inline>
        </w:drawing>
      </w:r>
    </w:p>
    <w:p w14:paraId="1E270D88" w14:textId="77777777" w:rsidR="00DC7947" w:rsidRPr="00F22B73" w:rsidRDefault="00DC7947" w:rsidP="00DC7947">
      <w:pPr>
        <w:pStyle w:val="Lijstalinea"/>
        <w:numPr>
          <w:ilvl w:val="0"/>
          <w:numId w:val="23"/>
        </w:numPr>
        <w:spacing w:after="0" w:line="240" w:lineRule="auto"/>
        <w:jc w:val="both"/>
        <w:outlineLvl w:val="0"/>
        <w:rPr>
          <w:rFonts w:ascii="Arial" w:hAnsi="Arial" w:cs="Arial"/>
          <w:color w:val="222222"/>
        </w:rPr>
      </w:pPr>
      <w:r w:rsidRPr="00F22B73">
        <w:rPr>
          <w:rFonts w:ascii="Arial" w:hAnsi="Arial" w:cs="Arial"/>
        </w:rPr>
        <w:t xml:space="preserve">Wat is het aantal protonen, het aantal neutronen en het atoomnummer van een atoom X? Noteer je antwoord als volgt: </w:t>
      </w:r>
    </w:p>
    <w:p w14:paraId="13088D4E" w14:textId="77777777" w:rsidR="00DC7947" w:rsidRPr="00F22B73" w:rsidRDefault="00DC7947" w:rsidP="00DC7947">
      <w:pPr>
        <w:pStyle w:val="Lijstalinea"/>
        <w:spacing w:after="0" w:line="240" w:lineRule="auto"/>
        <w:jc w:val="both"/>
        <w:outlineLvl w:val="0"/>
        <w:rPr>
          <w:rFonts w:ascii="Arial" w:hAnsi="Arial" w:cs="Arial"/>
        </w:rPr>
      </w:pPr>
      <w:r w:rsidRPr="00F22B73">
        <w:rPr>
          <w:rFonts w:ascii="Arial" w:hAnsi="Arial" w:cs="Arial"/>
        </w:rPr>
        <w:t xml:space="preserve">aantal protonen: … </w:t>
      </w:r>
    </w:p>
    <w:p w14:paraId="0516D9EC" w14:textId="77777777" w:rsidR="00DC7947" w:rsidRPr="00F22B73" w:rsidRDefault="00DC7947" w:rsidP="00DC7947">
      <w:pPr>
        <w:pStyle w:val="Lijstalinea"/>
        <w:spacing w:after="0" w:line="240" w:lineRule="auto"/>
        <w:jc w:val="both"/>
        <w:outlineLvl w:val="0"/>
        <w:rPr>
          <w:rFonts w:ascii="Arial" w:hAnsi="Arial" w:cs="Arial"/>
        </w:rPr>
      </w:pPr>
      <w:r w:rsidRPr="00F22B73">
        <w:rPr>
          <w:rFonts w:ascii="Arial" w:hAnsi="Arial" w:cs="Arial"/>
        </w:rPr>
        <w:t xml:space="preserve">aantal neutronen: … </w:t>
      </w:r>
    </w:p>
    <w:p w14:paraId="53A35360" w14:textId="105E7233" w:rsidR="00DC7947" w:rsidRPr="00F22B73" w:rsidRDefault="00DC7947" w:rsidP="00DC7947">
      <w:pPr>
        <w:pStyle w:val="Lijstalinea"/>
        <w:spacing w:after="0" w:line="240" w:lineRule="auto"/>
        <w:jc w:val="both"/>
        <w:outlineLvl w:val="0"/>
        <w:rPr>
          <w:rFonts w:ascii="Arial" w:hAnsi="Arial" w:cs="Arial"/>
        </w:rPr>
      </w:pPr>
      <w:r w:rsidRPr="00F22B73">
        <w:rPr>
          <w:rFonts w:ascii="Arial" w:hAnsi="Arial" w:cs="Arial"/>
        </w:rPr>
        <w:t>atoomnummer: …</w:t>
      </w:r>
      <w:r w:rsidR="00772E77" w:rsidRPr="00F22B73">
        <w:rPr>
          <w:rFonts w:ascii="Arial" w:hAnsi="Arial" w:cs="Arial"/>
        </w:rPr>
        <w:t xml:space="preserve"> (</w:t>
      </w:r>
      <w:r w:rsidR="005B5058" w:rsidRPr="00F22B73">
        <w:rPr>
          <w:rFonts w:ascii="Arial" w:hAnsi="Arial" w:cs="Arial"/>
        </w:rPr>
        <w:t>3</w:t>
      </w:r>
      <w:r w:rsidR="00772E77" w:rsidRPr="00F22B73">
        <w:rPr>
          <w:rFonts w:ascii="Arial" w:hAnsi="Arial" w:cs="Arial"/>
        </w:rPr>
        <w:t>p)</w:t>
      </w:r>
    </w:p>
    <w:p w14:paraId="7784C5D3" w14:textId="7DDE1112" w:rsidR="00772E77" w:rsidRPr="00F22B73" w:rsidRDefault="00772E77" w:rsidP="00772E77">
      <w:pPr>
        <w:pStyle w:val="Plattetekst"/>
        <w:spacing w:before="92"/>
        <w:ind w:left="91"/>
        <w:rPr>
          <w:sz w:val="22"/>
          <w:szCs w:val="22"/>
          <w:u w:val="single"/>
        </w:rPr>
      </w:pPr>
      <w:r w:rsidRPr="00F22B73">
        <w:rPr>
          <w:sz w:val="22"/>
          <w:szCs w:val="22"/>
          <w:u w:val="single"/>
        </w:rPr>
        <w:lastRenderedPageBreak/>
        <w:t>Koelmiddel</w:t>
      </w:r>
    </w:p>
    <w:p w14:paraId="3D121CEA" w14:textId="084C7081" w:rsidR="00772E77" w:rsidRPr="00F22B73" w:rsidRDefault="00772E77" w:rsidP="00772E77">
      <w:pPr>
        <w:rPr>
          <w:rFonts w:ascii="Arial" w:hAnsi="Arial" w:cs="Arial"/>
        </w:rPr>
      </w:pPr>
      <w:r w:rsidRPr="00F22B73">
        <w:rPr>
          <w:rFonts w:ascii="Arial" w:hAnsi="Arial" w:cs="Arial"/>
          <w:noProof/>
        </w:rPr>
        <w:drawing>
          <wp:anchor distT="0" distB="0" distL="114300" distR="114300" simplePos="0" relativeHeight="251664384" behindDoc="0" locked="0" layoutInCell="1" allowOverlap="1" wp14:anchorId="4F438859" wp14:editId="190CDDF4">
            <wp:simplePos x="0" y="0"/>
            <wp:positionH relativeFrom="column">
              <wp:posOffset>674209</wp:posOffset>
            </wp:positionH>
            <wp:positionV relativeFrom="paragraph">
              <wp:posOffset>453077</wp:posOffset>
            </wp:positionV>
            <wp:extent cx="2604135" cy="1383030"/>
            <wp:effectExtent l="0" t="0" r="5715" b="7620"/>
            <wp:wrapTopAndBottom/>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9313" b="3872"/>
                    <a:stretch/>
                  </pic:blipFill>
                  <pic:spPr bwMode="auto">
                    <a:xfrm>
                      <a:off x="0" y="0"/>
                      <a:ext cx="2604135" cy="1383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B73">
        <w:rPr>
          <w:rFonts w:ascii="Arial" w:hAnsi="Arial" w:cs="Arial"/>
        </w:rPr>
        <w:t>In een koelinstallatie circuleert een koelmiddel in een gesloten kringloop zoals schematisch is weergegeven in onderstaande figuur.</w:t>
      </w:r>
    </w:p>
    <w:p w14:paraId="5A9FBF45" w14:textId="1DAB89D2" w:rsidR="00772E77" w:rsidRPr="00F22B73" w:rsidRDefault="00772E77" w:rsidP="00772E77">
      <w:pPr>
        <w:pStyle w:val="Plattetekst"/>
        <w:spacing w:line="244" w:lineRule="auto"/>
        <w:ind w:left="117" w:right="1666"/>
        <w:rPr>
          <w:sz w:val="22"/>
          <w:szCs w:val="22"/>
        </w:rPr>
      </w:pPr>
      <w:r w:rsidRPr="00F22B73">
        <w:rPr>
          <w:sz w:val="22"/>
          <w:szCs w:val="22"/>
        </w:rPr>
        <w:t>In de verdamper verdampt het koelmiddel. Hierdoor daalt de temperatuur in de koelruimte.</w:t>
      </w:r>
    </w:p>
    <w:p w14:paraId="3D7996FA" w14:textId="77777777" w:rsidR="00772E77" w:rsidRPr="00F22B73" w:rsidRDefault="00772E77" w:rsidP="00772E77">
      <w:pPr>
        <w:pStyle w:val="Plattetekst"/>
        <w:spacing w:before="7"/>
        <w:rPr>
          <w:sz w:val="22"/>
          <w:szCs w:val="22"/>
        </w:rPr>
      </w:pPr>
    </w:p>
    <w:p w14:paraId="7CA1D7A6" w14:textId="03C9A462" w:rsidR="00772E77" w:rsidRPr="00F22B73" w:rsidRDefault="00772E77" w:rsidP="00772E77">
      <w:pPr>
        <w:pStyle w:val="Plattetekst"/>
        <w:numPr>
          <w:ilvl w:val="0"/>
          <w:numId w:val="23"/>
        </w:numPr>
        <w:tabs>
          <w:tab w:val="left" w:pos="1041"/>
        </w:tabs>
        <w:spacing w:before="1"/>
        <w:rPr>
          <w:sz w:val="22"/>
          <w:szCs w:val="22"/>
        </w:rPr>
      </w:pPr>
      <w:r w:rsidRPr="00F22B73">
        <w:rPr>
          <w:spacing w:val="4"/>
          <w:sz w:val="22"/>
          <w:szCs w:val="22"/>
        </w:rPr>
        <w:t>Leg</w:t>
      </w:r>
      <w:r w:rsidRPr="00F22B73">
        <w:rPr>
          <w:spacing w:val="12"/>
          <w:sz w:val="22"/>
          <w:szCs w:val="22"/>
        </w:rPr>
        <w:t xml:space="preserve"> </w:t>
      </w:r>
      <w:r w:rsidRPr="00F22B73">
        <w:rPr>
          <w:spacing w:val="3"/>
          <w:sz w:val="22"/>
          <w:szCs w:val="22"/>
        </w:rPr>
        <w:t>uit</w:t>
      </w:r>
      <w:r w:rsidRPr="00F22B73">
        <w:rPr>
          <w:spacing w:val="12"/>
          <w:sz w:val="22"/>
          <w:szCs w:val="22"/>
        </w:rPr>
        <w:t xml:space="preserve"> </w:t>
      </w:r>
      <w:r w:rsidRPr="00F22B73">
        <w:rPr>
          <w:spacing w:val="4"/>
          <w:sz w:val="22"/>
          <w:szCs w:val="22"/>
        </w:rPr>
        <w:t>dat</w:t>
      </w:r>
      <w:r w:rsidRPr="00F22B73">
        <w:rPr>
          <w:spacing w:val="10"/>
          <w:sz w:val="22"/>
          <w:szCs w:val="22"/>
        </w:rPr>
        <w:t xml:space="preserve"> </w:t>
      </w:r>
      <w:r w:rsidRPr="00F22B73">
        <w:rPr>
          <w:spacing w:val="4"/>
          <w:sz w:val="22"/>
          <w:szCs w:val="22"/>
        </w:rPr>
        <w:t>door</w:t>
      </w:r>
      <w:r w:rsidRPr="00F22B73">
        <w:rPr>
          <w:spacing w:val="12"/>
          <w:sz w:val="22"/>
          <w:szCs w:val="22"/>
        </w:rPr>
        <w:t xml:space="preserve"> </w:t>
      </w:r>
      <w:r w:rsidRPr="00F22B73">
        <w:rPr>
          <w:spacing w:val="4"/>
          <w:sz w:val="22"/>
          <w:szCs w:val="22"/>
        </w:rPr>
        <w:t>het</w:t>
      </w:r>
      <w:r w:rsidRPr="00F22B73">
        <w:rPr>
          <w:spacing w:val="11"/>
          <w:sz w:val="22"/>
          <w:szCs w:val="22"/>
        </w:rPr>
        <w:t xml:space="preserve"> </w:t>
      </w:r>
      <w:r w:rsidRPr="00F22B73">
        <w:rPr>
          <w:spacing w:val="5"/>
          <w:sz w:val="22"/>
          <w:szCs w:val="22"/>
        </w:rPr>
        <w:t>verdampen</w:t>
      </w:r>
      <w:r w:rsidRPr="00F22B73">
        <w:rPr>
          <w:spacing w:val="12"/>
          <w:sz w:val="22"/>
          <w:szCs w:val="22"/>
        </w:rPr>
        <w:t xml:space="preserve"> </w:t>
      </w:r>
      <w:r w:rsidRPr="00F22B73">
        <w:rPr>
          <w:spacing w:val="3"/>
          <w:sz w:val="22"/>
          <w:szCs w:val="22"/>
        </w:rPr>
        <w:t>van</w:t>
      </w:r>
      <w:r w:rsidRPr="00F22B73">
        <w:rPr>
          <w:spacing w:val="12"/>
          <w:sz w:val="22"/>
          <w:szCs w:val="22"/>
        </w:rPr>
        <w:t xml:space="preserve"> </w:t>
      </w:r>
      <w:r w:rsidRPr="00F22B73">
        <w:rPr>
          <w:spacing w:val="4"/>
          <w:sz w:val="22"/>
          <w:szCs w:val="22"/>
        </w:rPr>
        <w:t>het</w:t>
      </w:r>
      <w:r w:rsidRPr="00F22B73">
        <w:rPr>
          <w:spacing w:val="11"/>
          <w:sz w:val="22"/>
          <w:szCs w:val="22"/>
        </w:rPr>
        <w:t xml:space="preserve"> </w:t>
      </w:r>
      <w:r w:rsidRPr="00F22B73">
        <w:rPr>
          <w:spacing w:val="4"/>
          <w:sz w:val="22"/>
          <w:szCs w:val="22"/>
        </w:rPr>
        <w:t>koelmiddel</w:t>
      </w:r>
      <w:r w:rsidRPr="00F22B73">
        <w:rPr>
          <w:spacing w:val="11"/>
          <w:sz w:val="22"/>
          <w:szCs w:val="22"/>
        </w:rPr>
        <w:t xml:space="preserve"> </w:t>
      </w:r>
      <w:r w:rsidRPr="00F22B73">
        <w:rPr>
          <w:spacing w:val="3"/>
          <w:sz w:val="22"/>
          <w:szCs w:val="22"/>
        </w:rPr>
        <w:t>de</w:t>
      </w:r>
      <w:r w:rsidRPr="00F22B73">
        <w:rPr>
          <w:spacing w:val="13"/>
          <w:sz w:val="22"/>
          <w:szCs w:val="22"/>
        </w:rPr>
        <w:t xml:space="preserve"> </w:t>
      </w:r>
      <w:r w:rsidRPr="00F22B73">
        <w:rPr>
          <w:spacing w:val="4"/>
          <w:sz w:val="22"/>
          <w:szCs w:val="22"/>
        </w:rPr>
        <w:t>temperatuur</w:t>
      </w:r>
      <w:r w:rsidRPr="00F22B73">
        <w:rPr>
          <w:spacing w:val="13"/>
          <w:sz w:val="22"/>
          <w:szCs w:val="22"/>
        </w:rPr>
        <w:t xml:space="preserve"> </w:t>
      </w:r>
      <w:r w:rsidRPr="00F22B73">
        <w:rPr>
          <w:sz w:val="22"/>
          <w:szCs w:val="22"/>
        </w:rPr>
        <w:t>in</w:t>
      </w:r>
      <w:r w:rsidRPr="00F22B73">
        <w:rPr>
          <w:spacing w:val="12"/>
          <w:sz w:val="22"/>
          <w:szCs w:val="22"/>
        </w:rPr>
        <w:t xml:space="preserve"> </w:t>
      </w:r>
      <w:r w:rsidRPr="00F22B73">
        <w:rPr>
          <w:spacing w:val="3"/>
          <w:sz w:val="22"/>
          <w:szCs w:val="22"/>
        </w:rPr>
        <w:t>de</w:t>
      </w:r>
      <w:r w:rsidRPr="00F22B73">
        <w:rPr>
          <w:spacing w:val="12"/>
          <w:sz w:val="22"/>
          <w:szCs w:val="22"/>
        </w:rPr>
        <w:t xml:space="preserve"> </w:t>
      </w:r>
      <w:r w:rsidRPr="00F22B73">
        <w:rPr>
          <w:spacing w:val="4"/>
          <w:sz w:val="22"/>
          <w:szCs w:val="22"/>
        </w:rPr>
        <w:t>koelruimte</w:t>
      </w:r>
      <w:r w:rsidRPr="00F22B73">
        <w:rPr>
          <w:spacing w:val="13"/>
          <w:sz w:val="22"/>
          <w:szCs w:val="22"/>
        </w:rPr>
        <w:t xml:space="preserve"> </w:t>
      </w:r>
      <w:r w:rsidRPr="00F22B73">
        <w:rPr>
          <w:spacing w:val="4"/>
          <w:sz w:val="22"/>
          <w:szCs w:val="22"/>
        </w:rPr>
        <w:t>daalt.</w:t>
      </w:r>
    </w:p>
    <w:p w14:paraId="67DAEB8C" w14:textId="77777777" w:rsidR="00772E77" w:rsidRPr="00F22B73" w:rsidRDefault="00772E77" w:rsidP="00772E77">
      <w:pPr>
        <w:pStyle w:val="Plattetekst"/>
        <w:spacing w:before="7"/>
        <w:rPr>
          <w:sz w:val="22"/>
          <w:szCs w:val="22"/>
        </w:rPr>
      </w:pPr>
    </w:p>
    <w:p w14:paraId="7BE0A4F9" w14:textId="6EC613BD" w:rsidR="00772E77" w:rsidRPr="00F22B73" w:rsidRDefault="00772E77" w:rsidP="00772E77">
      <w:pPr>
        <w:pStyle w:val="Plattetekst"/>
        <w:spacing w:before="1" w:line="245" w:lineRule="auto"/>
        <w:ind w:left="0"/>
        <w:rPr>
          <w:sz w:val="22"/>
          <w:szCs w:val="22"/>
        </w:rPr>
      </w:pPr>
      <w:r w:rsidRPr="00F22B73">
        <w:rPr>
          <w:spacing w:val="3"/>
          <w:sz w:val="22"/>
          <w:szCs w:val="22"/>
        </w:rPr>
        <w:t xml:space="preserve">Als </w:t>
      </w:r>
      <w:r w:rsidRPr="00F22B73">
        <w:rPr>
          <w:spacing w:val="4"/>
          <w:sz w:val="22"/>
          <w:szCs w:val="22"/>
        </w:rPr>
        <w:t xml:space="preserve">koelmiddel werden </w:t>
      </w:r>
      <w:r w:rsidRPr="00F22B73">
        <w:rPr>
          <w:spacing w:val="2"/>
          <w:sz w:val="22"/>
          <w:szCs w:val="22"/>
        </w:rPr>
        <w:t xml:space="preserve">in </w:t>
      </w:r>
      <w:r w:rsidRPr="00F22B73">
        <w:rPr>
          <w:spacing w:val="3"/>
          <w:sz w:val="22"/>
          <w:szCs w:val="22"/>
        </w:rPr>
        <w:t xml:space="preserve">het </w:t>
      </w:r>
      <w:r w:rsidRPr="00F22B73">
        <w:rPr>
          <w:spacing w:val="4"/>
          <w:sz w:val="22"/>
          <w:szCs w:val="22"/>
        </w:rPr>
        <w:t xml:space="preserve">verleden </w:t>
      </w:r>
      <w:proofErr w:type="spellStart"/>
      <w:r w:rsidRPr="00F22B73">
        <w:rPr>
          <w:spacing w:val="4"/>
          <w:sz w:val="22"/>
          <w:szCs w:val="22"/>
        </w:rPr>
        <w:t>CFK’s</w:t>
      </w:r>
      <w:proofErr w:type="spellEnd"/>
      <w:r w:rsidRPr="00F22B73">
        <w:rPr>
          <w:spacing w:val="4"/>
          <w:sz w:val="22"/>
          <w:szCs w:val="22"/>
        </w:rPr>
        <w:t xml:space="preserve"> gebruikt. </w:t>
      </w:r>
      <w:proofErr w:type="spellStart"/>
      <w:r w:rsidRPr="00F22B73">
        <w:rPr>
          <w:spacing w:val="4"/>
          <w:sz w:val="22"/>
          <w:szCs w:val="22"/>
        </w:rPr>
        <w:t>CFK’s</w:t>
      </w:r>
      <w:proofErr w:type="spellEnd"/>
      <w:r w:rsidRPr="00F22B73">
        <w:rPr>
          <w:spacing w:val="4"/>
          <w:sz w:val="22"/>
          <w:szCs w:val="22"/>
        </w:rPr>
        <w:t xml:space="preserve"> </w:t>
      </w:r>
      <w:r w:rsidRPr="00F22B73">
        <w:rPr>
          <w:spacing w:val="3"/>
          <w:sz w:val="22"/>
          <w:szCs w:val="22"/>
        </w:rPr>
        <w:t>zijn v</w:t>
      </w:r>
      <w:r w:rsidRPr="00F22B73">
        <w:rPr>
          <w:spacing w:val="4"/>
          <w:sz w:val="22"/>
          <w:szCs w:val="22"/>
        </w:rPr>
        <w:t xml:space="preserve">erbindingen </w:t>
      </w:r>
      <w:r w:rsidRPr="00F22B73">
        <w:rPr>
          <w:spacing w:val="3"/>
          <w:sz w:val="22"/>
          <w:szCs w:val="22"/>
        </w:rPr>
        <w:t xml:space="preserve">van </w:t>
      </w:r>
      <w:r w:rsidRPr="00F22B73">
        <w:rPr>
          <w:spacing w:val="4"/>
          <w:sz w:val="22"/>
          <w:szCs w:val="22"/>
        </w:rPr>
        <w:t xml:space="preserve">chloor, fluor </w:t>
      </w:r>
      <w:r w:rsidRPr="00F22B73">
        <w:rPr>
          <w:spacing w:val="3"/>
          <w:sz w:val="22"/>
          <w:szCs w:val="22"/>
        </w:rPr>
        <w:t>en</w:t>
      </w:r>
      <w:r w:rsidRPr="00F22B73">
        <w:rPr>
          <w:spacing w:val="13"/>
          <w:sz w:val="22"/>
          <w:szCs w:val="22"/>
        </w:rPr>
        <w:t xml:space="preserve"> </w:t>
      </w:r>
      <w:r w:rsidRPr="00F22B73">
        <w:rPr>
          <w:spacing w:val="4"/>
          <w:sz w:val="22"/>
          <w:szCs w:val="22"/>
        </w:rPr>
        <w:t>koolstof.</w:t>
      </w:r>
      <w:r w:rsidRPr="00F22B73">
        <w:rPr>
          <w:spacing w:val="13"/>
          <w:sz w:val="22"/>
          <w:szCs w:val="22"/>
        </w:rPr>
        <w:t xml:space="preserve"> </w:t>
      </w:r>
      <w:r w:rsidRPr="00F22B73">
        <w:rPr>
          <w:spacing w:val="4"/>
          <w:sz w:val="22"/>
          <w:szCs w:val="22"/>
        </w:rPr>
        <w:t>Tegenwoordig</w:t>
      </w:r>
      <w:r w:rsidRPr="00F22B73">
        <w:rPr>
          <w:spacing w:val="14"/>
          <w:sz w:val="22"/>
          <w:szCs w:val="22"/>
        </w:rPr>
        <w:t xml:space="preserve"> </w:t>
      </w:r>
      <w:r w:rsidRPr="00F22B73">
        <w:rPr>
          <w:spacing w:val="4"/>
          <w:sz w:val="22"/>
          <w:szCs w:val="22"/>
        </w:rPr>
        <w:t>mogen</w:t>
      </w:r>
      <w:r w:rsidRPr="00F22B73">
        <w:rPr>
          <w:spacing w:val="14"/>
          <w:sz w:val="22"/>
          <w:szCs w:val="22"/>
        </w:rPr>
        <w:t xml:space="preserve"> </w:t>
      </w:r>
      <w:proofErr w:type="spellStart"/>
      <w:r w:rsidRPr="00F22B73">
        <w:rPr>
          <w:spacing w:val="4"/>
          <w:sz w:val="22"/>
          <w:szCs w:val="22"/>
        </w:rPr>
        <w:t>CFK’s</w:t>
      </w:r>
      <w:proofErr w:type="spellEnd"/>
      <w:r w:rsidRPr="00F22B73">
        <w:rPr>
          <w:spacing w:val="14"/>
          <w:sz w:val="22"/>
          <w:szCs w:val="22"/>
        </w:rPr>
        <w:t xml:space="preserve"> </w:t>
      </w:r>
      <w:r w:rsidRPr="00F22B73">
        <w:rPr>
          <w:spacing w:val="4"/>
          <w:sz w:val="22"/>
          <w:szCs w:val="22"/>
        </w:rPr>
        <w:t>niet</w:t>
      </w:r>
      <w:r w:rsidRPr="00F22B73">
        <w:rPr>
          <w:spacing w:val="13"/>
          <w:sz w:val="22"/>
          <w:szCs w:val="22"/>
        </w:rPr>
        <w:t xml:space="preserve"> </w:t>
      </w:r>
      <w:r w:rsidRPr="00F22B73">
        <w:rPr>
          <w:spacing w:val="3"/>
          <w:sz w:val="22"/>
          <w:szCs w:val="22"/>
        </w:rPr>
        <w:t>meer</w:t>
      </w:r>
      <w:r w:rsidRPr="00F22B73">
        <w:rPr>
          <w:spacing w:val="15"/>
          <w:sz w:val="22"/>
          <w:szCs w:val="22"/>
        </w:rPr>
        <w:t xml:space="preserve"> </w:t>
      </w:r>
      <w:r w:rsidRPr="00F22B73">
        <w:rPr>
          <w:spacing w:val="4"/>
          <w:sz w:val="22"/>
          <w:szCs w:val="22"/>
        </w:rPr>
        <w:t>worden</w:t>
      </w:r>
      <w:r w:rsidRPr="00F22B73">
        <w:rPr>
          <w:spacing w:val="13"/>
          <w:sz w:val="22"/>
          <w:szCs w:val="22"/>
        </w:rPr>
        <w:t xml:space="preserve"> </w:t>
      </w:r>
      <w:r w:rsidRPr="00F22B73">
        <w:rPr>
          <w:spacing w:val="4"/>
          <w:sz w:val="22"/>
          <w:szCs w:val="22"/>
        </w:rPr>
        <w:t>gebruikt,</w:t>
      </w:r>
      <w:r w:rsidRPr="00F22B73">
        <w:rPr>
          <w:spacing w:val="14"/>
          <w:sz w:val="22"/>
          <w:szCs w:val="22"/>
        </w:rPr>
        <w:t xml:space="preserve"> </w:t>
      </w:r>
      <w:r w:rsidRPr="00F22B73">
        <w:rPr>
          <w:spacing w:val="4"/>
          <w:sz w:val="22"/>
          <w:szCs w:val="22"/>
        </w:rPr>
        <w:t>omdat</w:t>
      </w:r>
      <w:r w:rsidRPr="00F22B73">
        <w:rPr>
          <w:spacing w:val="13"/>
          <w:sz w:val="22"/>
          <w:szCs w:val="22"/>
        </w:rPr>
        <w:t xml:space="preserve"> </w:t>
      </w:r>
      <w:r w:rsidRPr="00F22B73">
        <w:rPr>
          <w:spacing w:val="3"/>
          <w:sz w:val="22"/>
          <w:szCs w:val="22"/>
        </w:rPr>
        <w:t>ze</w:t>
      </w:r>
      <w:r w:rsidRPr="00F22B73">
        <w:rPr>
          <w:spacing w:val="14"/>
          <w:sz w:val="22"/>
          <w:szCs w:val="22"/>
        </w:rPr>
        <w:t xml:space="preserve"> </w:t>
      </w:r>
      <w:r w:rsidRPr="00F22B73">
        <w:rPr>
          <w:spacing w:val="3"/>
          <w:sz w:val="22"/>
          <w:szCs w:val="22"/>
        </w:rPr>
        <w:t>de</w:t>
      </w:r>
      <w:r w:rsidRPr="00F22B73">
        <w:rPr>
          <w:spacing w:val="12"/>
          <w:sz w:val="22"/>
          <w:szCs w:val="22"/>
        </w:rPr>
        <w:t xml:space="preserve"> </w:t>
      </w:r>
      <w:r w:rsidRPr="00F22B73">
        <w:rPr>
          <w:spacing w:val="5"/>
          <w:sz w:val="22"/>
          <w:szCs w:val="22"/>
        </w:rPr>
        <w:t xml:space="preserve">ozonlaag </w:t>
      </w:r>
      <w:r w:rsidRPr="00F22B73">
        <w:rPr>
          <w:sz w:val="22"/>
          <w:szCs w:val="22"/>
        </w:rPr>
        <w:t>aantasten. Ozon wordt daarbij omgezet in zuurstof.</w:t>
      </w:r>
    </w:p>
    <w:p w14:paraId="7425CDBA" w14:textId="77777777" w:rsidR="00772E77" w:rsidRPr="00F22B73" w:rsidRDefault="00772E77" w:rsidP="00772E77">
      <w:pPr>
        <w:pStyle w:val="Plattetekst"/>
        <w:spacing w:before="7"/>
        <w:rPr>
          <w:sz w:val="22"/>
          <w:szCs w:val="22"/>
        </w:rPr>
      </w:pPr>
    </w:p>
    <w:p w14:paraId="695260B6" w14:textId="5F025F97" w:rsidR="00772E77" w:rsidRPr="00F22B73" w:rsidRDefault="00772E77" w:rsidP="00772E77">
      <w:pPr>
        <w:pStyle w:val="Plattetekst"/>
        <w:numPr>
          <w:ilvl w:val="0"/>
          <w:numId w:val="23"/>
        </w:numPr>
        <w:tabs>
          <w:tab w:val="left" w:pos="1041"/>
        </w:tabs>
        <w:spacing w:before="1"/>
        <w:rPr>
          <w:sz w:val="22"/>
          <w:szCs w:val="22"/>
        </w:rPr>
      </w:pPr>
      <w:r w:rsidRPr="00F22B73">
        <w:rPr>
          <w:spacing w:val="3"/>
          <w:sz w:val="22"/>
          <w:szCs w:val="22"/>
        </w:rPr>
        <w:t>Geef</w:t>
      </w:r>
      <w:r w:rsidRPr="00F22B73">
        <w:rPr>
          <w:spacing w:val="12"/>
          <w:sz w:val="22"/>
          <w:szCs w:val="22"/>
        </w:rPr>
        <w:t xml:space="preserve"> </w:t>
      </w:r>
      <w:r w:rsidRPr="00F22B73">
        <w:rPr>
          <w:spacing w:val="3"/>
          <w:sz w:val="22"/>
          <w:szCs w:val="22"/>
        </w:rPr>
        <w:t>de</w:t>
      </w:r>
      <w:r w:rsidRPr="00F22B73">
        <w:rPr>
          <w:spacing w:val="12"/>
          <w:sz w:val="22"/>
          <w:szCs w:val="22"/>
        </w:rPr>
        <w:t xml:space="preserve"> </w:t>
      </w:r>
      <w:r w:rsidRPr="00F22B73">
        <w:rPr>
          <w:spacing w:val="5"/>
          <w:sz w:val="22"/>
          <w:szCs w:val="22"/>
        </w:rPr>
        <w:t>reactievergelijking</w:t>
      </w:r>
      <w:r w:rsidRPr="00F22B73">
        <w:rPr>
          <w:spacing w:val="11"/>
          <w:sz w:val="22"/>
          <w:szCs w:val="22"/>
        </w:rPr>
        <w:t xml:space="preserve"> </w:t>
      </w:r>
      <w:r w:rsidRPr="00F22B73">
        <w:rPr>
          <w:spacing w:val="4"/>
          <w:sz w:val="22"/>
          <w:szCs w:val="22"/>
        </w:rPr>
        <w:t>van</w:t>
      </w:r>
      <w:r w:rsidRPr="00F22B73">
        <w:rPr>
          <w:spacing w:val="13"/>
          <w:sz w:val="22"/>
          <w:szCs w:val="22"/>
        </w:rPr>
        <w:t xml:space="preserve"> </w:t>
      </w:r>
      <w:r w:rsidRPr="00F22B73">
        <w:rPr>
          <w:spacing w:val="3"/>
          <w:sz w:val="22"/>
          <w:szCs w:val="22"/>
        </w:rPr>
        <w:t>de</w:t>
      </w:r>
      <w:r w:rsidRPr="00F22B73">
        <w:rPr>
          <w:spacing w:val="9"/>
          <w:sz w:val="22"/>
          <w:szCs w:val="22"/>
        </w:rPr>
        <w:t xml:space="preserve"> </w:t>
      </w:r>
      <w:r w:rsidRPr="00F22B73">
        <w:rPr>
          <w:spacing w:val="4"/>
          <w:sz w:val="22"/>
          <w:szCs w:val="22"/>
        </w:rPr>
        <w:t>omzetting</w:t>
      </w:r>
      <w:r w:rsidRPr="00F22B73">
        <w:rPr>
          <w:spacing w:val="12"/>
          <w:sz w:val="22"/>
          <w:szCs w:val="22"/>
        </w:rPr>
        <w:t xml:space="preserve"> </w:t>
      </w:r>
      <w:r w:rsidRPr="00F22B73">
        <w:rPr>
          <w:spacing w:val="3"/>
          <w:sz w:val="22"/>
          <w:szCs w:val="22"/>
        </w:rPr>
        <w:t>van</w:t>
      </w:r>
      <w:r w:rsidRPr="00F22B73">
        <w:rPr>
          <w:spacing w:val="12"/>
          <w:sz w:val="22"/>
          <w:szCs w:val="22"/>
        </w:rPr>
        <w:t xml:space="preserve"> </w:t>
      </w:r>
      <w:r w:rsidRPr="00F22B73">
        <w:rPr>
          <w:spacing w:val="4"/>
          <w:sz w:val="22"/>
          <w:szCs w:val="22"/>
        </w:rPr>
        <w:t>ozon</w:t>
      </w:r>
      <w:r w:rsidRPr="00F22B73">
        <w:rPr>
          <w:spacing w:val="12"/>
          <w:sz w:val="22"/>
          <w:szCs w:val="22"/>
        </w:rPr>
        <w:t xml:space="preserve"> </w:t>
      </w:r>
      <w:r w:rsidRPr="00F22B73">
        <w:rPr>
          <w:sz w:val="22"/>
          <w:szCs w:val="22"/>
        </w:rPr>
        <w:t>in</w:t>
      </w:r>
      <w:r w:rsidRPr="00F22B73">
        <w:rPr>
          <w:spacing w:val="13"/>
          <w:sz w:val="22"/>
          <w:szCs w:val="22"/>
        </w:rPr>
        <w:t xml:space="preserve"> </w:t>
      </w:r>
      <w:r w:rsidRPr="00F22B73">
        <w:rPr>
          <w:spacing w:val="5"/>
          <w:sz w:val="22"/>
          <w:szCs w:val="22"/>
        </w:rPr>
        <w:t>zuurstof.</w:t>
      </w:r>
    </w:p>
    <w:p w14:paraId="185527F8" w14:textId="77777777" w:rsidR="00772E77" w:rsidRPr="00F22B73" w:rsidRDefault="00772E77" w:rsidP="00772E77">
      <w:pPr>
        <w:pStyle w:val="Plattetekst"/>
        <w:spacing w:before="7"/>
        <w:rPr>
          <w:sz w:val="22"/>
          <w:szCs w:val="22"/>
        </w:rPr>
      </w:pPr>
    </w:p>
    <w:p w14:paraId="0BEBEFAB" w14:textId="177EF067" w:rsidR="00772E77" w:rsidRPr="00F22B73" w:rsidRDefault="00772E77" w:rsidP="00772E77">
      <w:pPr>
        <w:pStyle w:val="Plattetekst"/>
        <w:spacing w:before="1"/>
        <w:ind w:left="0"/>
        <w:rPr>
          <w:sz w:val="22"/>
          <w:szCs w:val="22"/>
        </w:rPr>
      </w:pPr>
      <w:r w:rsidRPr="00F22B73">
        <w:rPr>
          <w:noProof/>
          <w:sz w:val="22"/>
          <w:szCs w:val="22"/>
        </w:rPr>
        <w:drawing>
          <wp:anchor distT="0" distB="0" distL="114300" distR="114300" simplePos="0" relativeHeight="251662336" behindDoc="0" locked="0" layoutInCell="1" allowOverlap="1" wp14:anchorId="6E072E5E" wp14:editId="35ACF707">
            <wp:simplePos x="0" y="0"/>
            <wp:positionH relativeFrom="page">
              <wp:posOffset>1250660</wp:posOffset>
            </wp:positionH>
            <wp:positionV relativeFrom="paragraph">
              <wp:posOffset>736801</wp:posOffset>
            </wp:positionV>
            <wp:extent cx="1712595" cy="601345"/>
            <wp:effectExtent l="0" t="0" r="1905" b="0"/>
            <wp:wrapTopAndBottom/>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 r="75999" b="-16586"/>
                    <a:stretch/>
                  </pic:blipFill>
                  <pic:spPr bwMode="auto">
                    <a:xfrm>
                      <a:off x="0" y="0"/>
                      <a:ext cx="1712595" cy="601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2B73">
        <w:rPr>
          <w:sz w:val="22"/>
          <w:szCs w:val="22"/>
        </w:rPr>
        <w:t xml:space="preserve">Tegenwoordig wordt in koelinstallaties vaak gebruik gemaakt van </w:t>
      </w:r>
      <w:proofErr w:type="spellStart"/>
      <w:r w:rsidRPr="00F22B73">
        <w:rPr>
          <w:sz w:val="22"/>
          <w:szCs w:val="22"/>
        </w:rPr>
        <w:t>HFK’s</w:t>
      </w:r>
      <w:proofErr w:type="spellEnd"/>
      <w:r w:rsidRPr="00F22B73">
        <w:rPr>
          <w:sz w:val="22"/>
          <w:szCs w:val="22"/>
        </w:rPr>
        <w:t>, die de ozonlaag niet aantasten. Dit zijn verbindingen van waterstof, fluor en koolstof. Een veel gebruikt koelmiddel is HFK-134a. HFK-134a (CH</w:t>
      </w:r>
      <w:r w:rsidRPr="00F22B73">
        <w:rPr>
          <w:sz w:val="22"/>
          <w:szCs w:val="22"/>
          <w:vertAlign w:val="subscript"/>
        </w:rPr>
        <w:t>2</w:t>
      </w:r>
      <w:r w:rsidRPr="00F22B73">
        <w:rPr>
          <w:sz w:val="22"/>
          <w:szCs w:val="22"/>
        </w:rPr>
        <w:t>F-CF</w:t>
      </w:r>
      <w:r w:rsidRPr="00F22B73">
        <w:rPr>
          <w:sz w:val="22"/>
          <w:szCs w:val="22"/>
          <w:vertAlign w:val="subscript"/>
        </w:rPr>
        <w:t>3</w:t>
      </w:r>
      <w:r w:rsidRPr="00F22B73">
        <w:rPr>
          <w:sz w:val="22"/>
          <w:szCs w:val="22"/>
        </w:rPr>
        <w:t>) is een verbinding met de volgende structuurformule:</w:t>
      </w:r>
    </w:p>
    <w:p w14:paraId="755617E8" w14:textId="7EC08071" w:rsidR="00772E77" w:rsidRPr="00F22B73" w:rsidRDefault="00772E77" w:rsidP="00772E77">
      <w:pPr>
        <w:pStyle w:val="Plattetekst"/>
        <w:numPr>
          <w:ilvl w:val="0"/>
          <w:numId w:val="23"/>
        </w:numPr>
        <w:tabs>
          <w:tab w:val="left" w:pos="1041"/>
        </w:tabs>
        <w:spacing w:before="68"/>
        <w:rPr>
          <w:spacing w:val="4"/>
          <w:sz w:val="22"/>
          <w:szCs w:val="22"/>
        </w:rPr>
      </w:pPr>
      <w:r w:rsidRPr="00F22B73">
        <w:rPr>
          <w:spacing w:val="4"/>
          <w:sz w:val="22"/>
          <w:szCs w:val="22"/>
        </w:rPr>
        <w:t xml:space="preserve">Geef </w:t>
      </w:r>
      <w:r w:rsidRPr="00F22B73">
        <w:rPr>
          <w:spacing w:val="3"/>
          <w:sz w:val="22"/>
          <w:szCs w:val="22"/>
        </w:rPr>
        <w:t xml:space="preserve">de </w:t>
      </w:r>
      <w:r w:rsidRPr="00F22B73">
        <w:rPr>
          <w:spacing w:val="5"/>
          <w:sz w:val="22"/>
          <w:szCs w:val="22"/>
        </w:rPr>
        <w:t xml:space="preserve">systematische </w:t>
      </w:r>
      <w:r w:rsidRPr="00F22B73">
        <w:rPr>
          <w:spacing w:val="4"/>
          <w:sz w:val="22"/>
          <w:szCs w:val="22"/>
        </w:rPr>
        <w:t>naam van</w:t>
      </w:r>
      <w:r w:rsidRPr="00F22B73">
        <w:rPr>
          <w:spacing w:val="40"/>
          <w:sz w:val="22"/>
          <w:szCs w:val="22"/>
        </w:rPr>
        <w:t xml:space="preserve"> </w:t>
      </w:r>
      <w:r w:rsidRPr="00F22B73">
        <w:rPr>
          <w:spacing w:val="4"/>
          <w:sz w:val="22"/>
          <w:szCs w:val="22"/>
        </w:rPr>
        <w:t>HFK-134a.</w:t>
      </w:r>
    </w:p>
    <w:p w14:paraId="2DF19401" w14:textId="64551EA2" w:rsidR="005B5058" w:rsidRPr="00F22B73" w:rsidRDefault="005B5058" w:rsidP="005B5058">
      <w:pPr>
        <w:pStyle w:val="Kop1"/>
        <w:rPr>
          <w:rFonts w:ascii="Arial" w:hAnsi="Arial" w:cs="Arial"/>
          <w:b/>
          <w:bCs/>
          <w:color w:val="auto"/>
          <w:sz w:val="22"/>
          <w:szCs w:val="22"/>
          <w:u w:val="single"/>
        </w:rPr>
      </w:pPr>
      <w:r w:rsidRPr="00F22B73">
        <w:rPr>
          <w:rFonts w:ascii="Arial" w:hAnsi="Arial" w:cs="Arial"/>
          <w:b/>
          <w:bCs/>
          <w:color w:val="auto"/>
          <w:sz w:val="22"/>
          <w:szCs w:val="22"/>
          <w:u w:val="single"/>
        </w:rPr>
        <w:t>Papier en (afval)water</w:t>
      </w:r>
    </w:p>
    <w:p w14:paraId="6E9C476A" w14:textId="2C22C6D3" w:rsidR="005B5058" w:rsidRPr="00F22B73" w:rsidRDefault="005B5058" w:rsidP="005B5058">
      <w:pPr>
        <w:pStyle w:val="Plattetekst"/>
        <w:spacing w:before="93" w:line="274" w:lineRule="auto"/>
        <w:ind w:left="0"/>
        <w:rPr>
          <w:sz w:val="22"/>
          <w:szCs w:val="22"/>
        </w:rPr>
      </w:pPr>
      <w:r w:rsidRPr="00F22B73">
        <w:rPr>
          <w:sz w:val="22"/>
          <w:szCs w:val="22"/>
        </w:rPr>
        <w:t>Papier bestaat grotendeels uit vezels (cellulose). De binding tussen de papiervezels wordt verkregen door waterstofbruggen tussen de hydroxylgroepen die in cellulose aanwezig zijn. Hieronder staat zo’n cellulosemolecuul schematisch weergegeven:</w:t>
      </w:r>
    </w:p>
    <w:p w14:paraId="7C6CA205" w14:textId="77777777" w:rsidR="005B5058" w:rsidRPr="00F22B73" w:rsidRDefault="005B5058" w:rsidP="005B5058">
      <w:pPr>
        <w:spacing w:after="0" w:line="240" w:lineRule="auto"/>
        <w:jc w:val="both"/>
        <w:outlineLvl w:val="0"/>
        <w:rPr>
          <w:rFonts w:ascii="Arial" w:hAnsi="Arial" w:cs="Arial"/>
          <w:color w:val="222222"/>
        </w:rPr>
      </w:pPr>
    </w:p>
    <w:p w14:paraId="4CED24BA" w14:textId="77777777" w:rsidR="005B5058" w:rsidRPr="00F22B73" w:rsidRDefault="005B5058">
      <w:pPr>
        <w:rPr>
          <w:rFonts w:ascii="Arial" w:hAnsi="Arial" w:cs="Arial"/>
          <w:spacing w:val="4"/>
        </w:rPr>
      </w:pPr>
      <w:r w:rsidRPr="00F22B73">
        <w:rPr>
          <w:rFonts w:ascii="Arial" w:hAnsi="Arial" w:cs="Arial"/>
          <w:noProof/>
          <w:spacing w:val="4"/>
        </w:rPr>
        <w:drawing>
          <wp:inline distT="0" distB="0" distL="0" distR="0" wp14:anchorId="7951914A" wp14:editId="493FB327">
            <wp:extent cx="3634451" cy="849314"/>
            <wp:effectExtent l="0" t="0" r="4445"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2898" cy="860635"/>
                    </a:xfrm>
                    <a:prstGeom prst="rect">
                      <a:avLst/>
                    </a:prstGeom>
                  </pic:spPr>
                </pic:pic>
              </a:graphicData>
            </a:graphic>
          </wp:inline>
        </w:drawing>
      </w:r>
    </w:p>
    <w:p w14:paraId="2BF53DF1" w14:textId="45CBDA76" w:rsidR="005B5058" w:rsidRPr="00F22B73" w:rsidRDefault="005B5058" w:rsidP="005B5058">
      <w:pPr>
        <w:pStyle w:val="Plattetekst"/>
        <w:numPr>
          <w:ilvl w:val="0"/>
          <w:numId w:val="23"/>
        </w:numPr>
        <w:tabs>
          <w:tab w:val="left" w:pos="643"/>
          <w:tab w:val="left" w:pos="1097"/>
        </w:tabs>
        <w:spacing w:before="35" w:line="276" w:lineRule="auto"/>
        <w:ind w:left="714" w:hanging="357"/>
        <w:rPr>
          <w:sz w:val="22"/>
          <w:szCs w:val="22"/>
        </w:rPr>
      </w:pPr>
      <w:r w:rsidRPr="00F22B73">
        <w:rPr>
          <w:spacing w:val="3"/>
          <w:sz w:val="22"/>
          <w:szCs w:val="22"/>
        </w:rPr>
        <w:t>Neem deze figuur over en t</w:t>
      </w:r>
      <w:r w:rsidRPr="00F22B73">
        <w:rPr>
          <w:sz w:val="22"/>
          <w:szCs w:val="22"/>
        </w:rPr>
        <w:t>eken tussen deze moleculen twee waterstofbruggen. Teken de waterstofbruggen als •••</w:t>
      </w:r>
    </w:p>
    <w:p w14:paraId="7A5603B0" w14:textId="77777777" w:rsidR="005B5058" w:rsidRPr="00F22B73" w:rsidRDefault="005B5058" w:rsidP="005B5058">
      <w:pPr>
        <w:pStyle w:val="Plattetekst"/>
        <w:spacing w:before="2"/>
        <w:rPr>
          <w:sz w:val="22"/>
          <w:szCs w:val="22"/>
        </w:rPr>
      </w:pPr>
    </w:p>
    <w:p w14:paraId="50D87F88" w14:textId="77777777" w:rsidR="005B5058" w:rsidRPr="00F22B73" w:rsidRDefault="005B5058" w:rsidP="005B5058">
      <w:pPr>
        <w:pStyle w:val="Plattetekst"/>
        <w:spacing w:line="273" w:lineRule="auto"/>
        <w:ind w:left="0" w:right="907"/>
        <w:rPr>
          <w:sz w:val="22"/>
          <w:szCs w:val="22"/>
        </w:rPr>
      </w:pPr>
      <w:r w:rsidRPr="00F22B73">
        <w:rPr>
          <w:spacing w:val="3"/>
          <w:sz w:val="22"/>
          <w:szCs w:val="22"/>
        </w:rPr>
        <w:t xml:space="preserve">Om de </w:t>
      </w:r>
      <w:r w:rsidRPr="00F22B73">
        <w:rPr>
          <w:spacing w:val="4"/>
          <w:sz w:val="22"/>
          <w:szCs w:val="22"/>
        </w:rPr>
        <w:t xml:space="preserve">kwaliteit </w:t>
      </w:r>
      <w:r w:rsidRPr="00F22B73">
        <w:rPr>
          <w:spacing w:val="2"/>
          <w:sz w:val="22"/>
          <w:szCs w:val="22"/>
        </w:rPr>
        <w:t xml:space="preserve">van het </w:t>
      </w:r>
      <w:r w:rsidRPr="00F22B73">
        <w:rPr>
          <w:spacing w:val="4"/>
          <w:sz w:val="22"/>
          <w:szCs w:val="22"/>
        </w:rPr>
        <w:t xml:space="preserve">papier </w:t>
      </w:r>
      <w:r w:rsidRPr="00F22B73">
        <w:rPr>
          <w:spacing w:val="3"/>
          <w:sz w:val="22"/>
          <w:szCs w:val="22"/>
        </w:rPr>
        <w:t xml:space="preserve">te </w:t>
      </w:r>
      <w:r w:rsidRPr="00F22B73">
        <w:rPr>
          <w:spacing w:val="4"/>
          <w:sz w:val="22"/>
          <w:szCs w:val="22"/>
        </w:rPr>
        <w:t xml:space="preserve">verbeteren, worden doorgaans vulstoffen </w:t>
      </w:r>
      <w:r w:rsidRPr="00F22B73">
        <w:rPr>
          <w:spacing w:val="6"/>
          <w:sz w:val="22"/>
          <w:szCs w:val="22"/>
        </w:rPr>
        <w:t>en</w:t>
      </w:r>
      <w:r w:rsidRPr="00F22B73">
        <w:rPr>
          <w:spacing w:val="73"/>
          <w:sz w:val="22"/>
          <w:szCs w:val="22"/>
        </w:rPr>
        <w:t xml:space="preserve"> </w:t>
      </w:r>
      <w:r w:rsidRPr="00F22B73">
        <w:rPr>
          <w:spacing w:val="4"/>
          <w:sz w:val="22"/>
          <w:szCs w:val="22"/>
        </w:rPr>
        <w:t xml:space="preserve">hulpstoffen toegevoegd. </w:t>
      </w:r>
      <w:r w:rsidRPr="00F22B73">
        <w:rPr>
          <w:spacing w:val="3"/>
          <w:sz w:val="22"/>
          <w:szCs w:val="22"/>
        </w:rPr>
        <w:t xml:space="preserve">Zo kan </w:t>
      </w:r>
      <w:r w:rsidRPr="00F22B73">
        <w:rPr>
          <w:spacing w:val="4"/>
          <w:sz w:val="22"/>
          <w:szCs w:val="22"/>
        </w:rPr>
        <w:t xml:space="preserve">titaanwit (titaan(IV)oxide) worden toegevoegd </w:t>
      </w:r>
      <w:r w:rsidRPr="00F22B73">
        <w:rPr>
          <w:sz w:val="22"/>
          <w:szCs w:val="22"/>
        </w:rPr>
        <w:t xml:space="preserve">om </w:t>
      </w:r>
      <w:r w:rsidRPr="00F22B73">
        <w:rPr>
          <w:spacing w:val="2"/>
          <w:sz w:val="22"/>
          <w:szCs w:val="22"/>
        </w:rPr>
        <w:t xml:space="preserve">het </w:t>
      </w:r>
      <w:r w:rsidRPr="00F22B73">
        <w:rPr>
          <w:spacing w:val="3"/>
          <w:sz w:val="22"/>
          <w:szCs w:val="22"/>
        </w:rPr>
        <w:t xml:space="preserve">papier </w:t>
      </w:r>
      <w:r w:rsidRPr="00F22B73">
        <w:rPr>
          <w:spacing w:val="4"/>
          <w:sz w:val="22"/>
          <w:szCs w:val="22"/>
        </w:rPr>
        <w:t xml:space="preserve">minder doorzichtig </w:t>
      </w:r>
      <w:r w:rsidRPr="00F22B73">
        <w:rPr>
          <w:spacing w:val="2"/>
          <w:sz w:val="22"/>
          <w:szCs w:val="22"/>
        </w:rPr>
        <w:t xml:space="preserve">te </w:t>
      </w:r>
      <w:r w:rsidRPr="00F22B73">
        <w:rPr>
          <w:spacing w:val="4"/>
          <w:sz w:val="22"/>
          <w:szCs w:val="22"/>
        </w:rPr>
        <w:t xml:space="preserve">maken. </w:t>
      </w:r>
      <w:r w:rsidRPr="00F22B73">
        <w:rPr>
          <w:spacing w:val="3"/>
          <w:sz w:val="22"/>
          <w:szCs w:val="22"/>
        </w:rPr>
        <w:t xml:space="preserve">Voor </w:t>
      </w:r>
      <w:r w:rsidRPr="00F22B73">
        <w:rPr>
          <w:spacing w:val="2"/>
          <w:sz w:val="22"/>
          <w:szCs w:val="22"/>
        </w:rPr>
        <w:t xml:space="preserve">het </w:t>
      </w:r>
      <w:r w:rsidRPr="00F22B73">
        <w:rPr>
          <w:spacing w:val="4"/>
          <w:sz w:val="22"/>
          <w:szCs w:val="22"/>
        </w:rPr>
        <w:t xml:space="preserve">verhogen </w:t>
      </w:r>
      <w:r w:rsidRPr="00F22B73">
        <w:rPr>
          <w:spacing w:val="2"/>
          <w:sz w:val="22"/>
          <w:szCs w:val="22"/>
        </w:rPr>
        <w:t xml:space="preserve">van </w:t>
      </w:r>
      <w:r w:rsidRPr="00F22B73">
        <w:rPr>
          <w:spacing w:val="3"/>
          <w:sz w:val="22"/>
          <w:szCs w:val="22"/>
        </w:rPr>
        <w:t xml:space="preserve">de </w:t>
      </w:r>
      <w:r w:rsidRPr="00F22B73">
        <w:rPr>
          <w:spacing w:val="5"/>
          <w:sz w:val="22"/>
          <w:szCs w:val="22"/>
        </w:rPr>
        <w:t xml:space="preserve">beschrijfbaarheid </w:t>
      </w:r>
      <w:r w:rsidRPr="00F22B73">
        <w:rPr>
          <w:spacing w:val="2"/>
          <w:sz w:val="22"/>
          <w:szCs w:val="22"/>
        </w:rPr>
        <w:t xml:space="preserve">van het </w:t>
      </w:r>
      <w:r w:rsidRPr="00F22B73">
        <w:rPr>
          <w:spacing w:val="3"/>
          <w:sz w:val="22"/>
          <w:szCs w:val="22"/>
        </w:rPr>
        <w:t xml:space="preserve">papier </w:t>
      </w:r>
      <w:r w:rsidRPr="00F22B73">
        <w:rPr>
          <w:spacing w:val="4"/>
          <w:sz w:val="22"/>
          <w:szCs w:val="22"/>
        </w:rPr>
        <w:t xml:space="preserve">wordt </w:t>
      </w:r>
      <w:r w:rsidRPr="00F22B73">
        <w:rPr>
          <w:spacing w:val="3"/>
          <w:sz w:val="22"/>
          <w:szCs w:val="22"/>
        </w:rPr>
        <w:t xml:space="preserve">vaak </w:t>
      </w:r>
      <w:r w:rsidRPr="00F22B73">
        <w:rPr>
          <w:spacing w:val="4"/>
          <w:sz w:val="22"/>
          <w:szCs w:val="22"/>
        </w:rPr>
        <w:t>calciumcarbonaat toegevoegd.</w:t>
      </w:r>
    </w:p>
    <w:p w14:paraId="766CDFC3" w14:textId="4AE4B41F" w:rsidR="005B5058" w:rsidRPr="00F22B73" w:rsidRDefault="005B5058" w:rsidP="005B5058">
      <w:pPr>
        <w:pStyle w:val="Plattetekst"/>
        <w:numPr>
          <w:ilvl w:val="0"/>
          <w:numId w:val="23"/>
        </w:numPr>
        <w:tabs>
          <w:tab w:val="left" w:pos="643"/>
          <w:tab w:val="left" w:pos="1097"/>
        </w:tabs>
        <w:spacing w:before="1"/>
        <w:rPr>
          <w:sz w:val="22"/>
          <w:szCs w:val="22"/>
        </w:rPr>
      </w:pPr>
      <w:r w:rsidRPr="00F22B73">
        <w:rPr>
          <w:spacing w:val="3"/>
          <w:sz w:val="22"/>
          <w:szCs w:val="22"/>
        </w:rPr>
        <w:t xml:space="preserve">Geef </w:t>
      </w:r>
      <w:r w:rsidRPr="00F22B73">
        <w:rPr>
          <w:sz w:val="22"/>
          <w:szCs w:val="22"/>
        </w:rPr>
        <w:t xml:space="preserve">de </w:t>
      </w:r>
      <w:r w:rsidRPr="00F22B73">
        <w:rPr>
          <w:spacing w:val="4"/>
          <w:sz w:val="22"/>
          <w:szCs w:val="22"/>
        </w:rPr>
        <w:t xml:space="preserve">formule </w:t>
      </w:r>
      <w:r w:rsidRPr="00F22B73">
        <w:rPr>
          <w:spacing w:val="2"/>
          <w:sz w:val="22"/>
          <w:szCs w:val="22"/>
        </w:rPr>
        <w:t>van</w:t>
      </w:r>
      <w:r w:rsidRPr="00F22B73">
        <w:rPr>
          <w:spacing w:val="40"/>
          <w:sz w:val="22"/>
          <w:szCs w:val="22"/>
        </w:rPr>
        <w:t xml:space="preserve"> </w:t>
      </w:r>
      <w:r w:rsidRPr="00F22B73">
        <w:rPr>
          <w:spacing w:val="4"/>
          <w:sz w:val="22"/>
          <w:szCs w:val="22"/>
        </w:rPr>
        <w:t>titaanwit.</w:t>
      </w:r>
    </w:p>
    <w:p w14:paraId="49D12FE7" w14:textId="77777777" w:rsidR="005B5058" w:rsidRPr="00F22B73" w:rsidRDefault="005B5058" w:rsidP="005B5058">
      <w:pPr>
        <w:pStyle w:val="Plattetekst"/>
        <w:spacing w:before="5"/>
        <w:rPr>
          <w:sz w:val="22"/>
          <w:szCs w:val="22"/>
        </w:rPr>
      </w:pPr>
    </w:p>
    <w:p w14:paraId="2B4CE93F" w14:textId="1E2B2C34" w:rsidR="005B5058" w:rsidRPr="00F22B73" w:rsidRDefault="005B5058" w:rsidP="005B5058">
      <w:pPr>
        <w:pStyle w:val="Plattetekst"/>
        <w:spacing w:line="276" w:lineRule="auto"/>
        <w:ind w:left="0"/>
        <w:rPr>
          <w:sz w:val="22"/>
          <w:szCs w:val="22"/>
        </w:rPr>
      </w:pPr>
      <w:r w:rsidRPr="00F22B73">
        <w:rPr>
          <w:sz w:val="22"/>
          <w:szCs w:val="22"/>
        </w:rPr>
        <w:t xml:space="preserve">Ongeveer vijfenzeventig procent van het papier dat in Nederland wordt geproduceerd, wordt gemaakt uit oud papier. Oud papier wordt in draaiende trommels gemengd met water en vermalen tot pulp. Het </w:t>
      </w:r>
      <w:r w:rsidRPr="00F22B73">
        <w:rPr>
          <w:sz w:val="22"/>
          <w:szCs w:val="22"/>
        </w:rPr>
        <w:lastRenderedPageBreak/>
        <w:t>gebruikte water wordt tijdens het proces verontreinigd. De verontreiniging wordt voor een groot deel veroorzaakt door het vrijkomen van zetmeel, dat als bindmiddel aan het papier werd toegevoegd. In het water wordt zetmeel omgezet tot glucose. Glucose wordt onder invloed van bacteriën omgezet tot organische zuren. Een van deze zuren is butaanzuur, een stof met een onaangename geur. De in het proceswater gevormde zuren reageren langzaam met calciumcarbonaat, dat in de pulp aanwezig is.</w:t>
      </w:r>
    </w:p>
    <w:p w14:paraId="409CE1DD" w14:textId="77777777" w:rsidR="005B5058" w:rsidRPr="00F22B73" w:rsidRDefault="005B5058" w:rsidP="005B5058">
      <w:pPr>
        <w:pStyle w:val="Plattetekst"/>
        <w:spacing w:before="10"/>
        <w:rPr>
          <w:sz w:val="22"/>
          <w:szCs w:val="22"/>
        </w:rPr>
      </w:pPr>
    </w:p>
    <w:p w14:paraId="414EDF1A" w14:textId="7613B6E9" w:rsidR="005B5058" w:rsidRPr="00F22B73" w:rsidRDefault="005B5058" w:rsidP="00F22B73">
      <w:pPr>
        <w:pStyle w:val="Plattetekst"/>
        <w:numPr>
          <w:ilvl w:val="0"/>
          <w:numId w:val="23"/>
        </w:numPr>
        <w:tabs>
          <w:tab w:val="left" w:pos="643"/>
          <w:tab w:val="left" w:pos="1097"/>
        </w:tabs>
        <w:rPr>
          <w:sz w:val="22"/>
          <w:szCs w:val="22"/>
        </w:rPr>
      </w:pPr>
      <w:r w:rsidRPr="00F22B73">
        <w:rPr>
          <w:spacing w:val="3"/>
          <w:sz w:val="22"/>
          <w:szCs w:val="22"/>
        </w:rPr>
        <w:t xml:space="preserve">Geef </w:t>
      </w:r>
      <w:r w:rsidRPr="00F22B73">
        <w:rPr>
          <w:sz w:val="22"/>
          <w:szCs w:val="22"/>
        </w:rPr>
        <w:t xml:space="preserve">de </w:t>
      </w:r>
      <w:r w:rsidRPr="00F22B73">
        <w:rPr>
          <w:spacing w:val="4"/>
          <w:sz w:val="22"/>
          <w:szCs w:val="22"/>
        </w:rPr>
        <w:t xml:space="preserve">structuurformule </w:t>
      </w:r>
      <w:r w:rsidRPr="00F22B73">
        <w:rPr>
          <w:spacing w:val="3"/>
          <w:sz w:val="22"/>
          <w:szCs w:val="22"/>
        </w:rPr>
        <w:t>van</w:t>
      </w:r>
      <w:r w:rsidRPr="00F22B73">
        <w:rPr>
          <w:spacing w:val="41"/>
          <w:sz w:val="22"/>
          <w:szCs w:val="22"/>
        </w:rPr>
        <w:t xml:space="preserve"> </w:t>
      </w:r>
      <w:r w:rsidRPr="00F22B73">
        <w:rPr>
          <w:spacing w:val="4"/>
          <w:sz w:val="22"/>
          <w:szCs w:val="22"/>
        </w:rPr>
        <w:t xml:space="preserve">butaanzuur. </w:t>
      </w:r>
    </w:p>
    <w:p w14:paraId="51282465" w14:textId="77777777" w:rsidR="00F22B73" w:rsidRPr="00F22B73" w:rsidRDefault="00F22B73" w:rsidP="00F22B73">
      <w:pPr>
        <w:pStyle w:val="Plattetekst"/>
        <w:tabs>
          <w:tab w:val="left" w:pos="643"/>
          <w:tab w:val="left" w:pos="1097"/>
        </w:tabs>
        <w:rPr>
          <w:spacing w:val="4"/>
          <w:sz w:val="22"/>
          <w:szCs w:val="22"/>
        </w:rPr>
      </w:pPr>
    </w:p>
    <w:p w14:paraId="67CF2594" w14:textId="62F79004" w:rsidR="00F22B73" w:rsidRPr="00F22B73" w:rsidRDefault="00F22B73" w:rsidP="00F22B73">
      <w:pPr>
        <w:pStyle w:val="Plattetekst"/>
        <w:spacing w:line="274" w:lineRule="auto"/>
        <w:ind w:left="0" w:right="675"/>
        <w:rPr>
          <w:sz w:val="22"/>
          <w:szCs w:val="22"/>
        </w:rPr>
      </w:pPr>
      <w:r w:rsidRPr="00F22B73">
        <w:rPr>
          <w:sz w:val="22"/>
          <w:szCs w:val="22"/>
        </w:rPr>
        <w:t>Het verontreinigde afvalwater wordt gereinigd en opnieuw in het productieproces gebruikt. In een papierfabriek is men gestart met een nieuw, verbeterd proces om het afvalwater te reinigen. In tabel 1 staat weergegeven hoe de gemiddelde samenstelling van het gereinigd</w:t>
      </w:r>
      <w:r w:rsidRPr="00F22B73">
        <w:rPr>
          <w:noProof/>
          <w:sz w:val="22"/>
          <w:szCs w:val="22"/>
        </w:rPr>
        <w:t xml:space="preserve"> </w:t>
      </w:r>
      <w:r w:rsidRPr="00F22B73">
        <w:rPr>
          <w:sz w:val="22"/>
          <w:szCs w:val="22"/>
        </w:rPr>
        <w:t>e afvalwater door het verbeterde reinigingsproces is veranderd.</w:t>
      </w:r>
    </w:p>
    <w:p w14:paraId="5D0C88BF" w14:textId="77777777" w:rsidR="00F22B73" w:rsidRPr="00F22B73" w:rsidRDefault="00F22B73" w:rsidP="00F22B73">
      <w:pPr>
        <w:pStyle w:val="Plattetekst"/>
        <w:tabs>
          <w:tab w:val="left" w:pos="643"/>
          <w:tab w:val="left" w:pos="1097"/>
        </w:tabs>
        <w:ind w:left="0"/>
        <w:rPr>
          <w:sz w:val="22"/>
          <w:szCs w:val="22"/>
        </w:rPr>
      </w:pPr>
    </w:p>
    <w:p w14:paraId="6E755A25" w14:textId="77777777" w:rsidR="00F22B73" w:rsidRPr="00F22B73" w:rsidRDefault="00F22B73" w:rsidP="00F22B73">
      <w:pPr>
        <w:pStyle w:val="Plattetekst"/>
        <w:tabs>
          <w:tab w:val="left" w:pos="643"/>
          <w:tab w:val="left" w:pos="1097"/>
        </w:tabs>
        <w:ind w:left="0"/>
        <w:rPr>
          <w:sz w:val="22"/>
          <w:szCs w:val="22"/>
        </w:rPr>
      </w:pPr>
      <w:r w:rsidRPr="00F22B73">
        <w:rPr>
          <w:noProof/>
          <w:sz w:val="22"/>
          <w:szCs w:val="22"/>
        </w:rPr>
        <w:drawing>
          <wp:inline distT="0" distB="0" distL="0" distR="0" wp14:anchorId="2AB74D21" wp14:editId="1B845FAE">
            <wp:extent cx="4979046" cy="2715526"/>
            <wp:effectExtent l="0" t="0" r="0" b="889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6783" cy="2730653"/>
                    </a:xfrm>
                    <a:prstGeom prst="rect">
                      <a:avLst/>
                    </a:prstGeom>
                  </pic:spPr>
                </pic:pic>
              </a:graphicData>
            </a:graphic>
          </wp:inline>
        </w:drawing>
      </w:r>
    </w:p>
    <w:p w14:paraId="33030CBE" w14:textId="77777777" w:rsidR="00F22B73" w:rsidRPr="00F22B73" w:rsidRDefault="00F22B73" w:rsidP="00F22B73">
      <w:pPr>
        <w:pStyle w:val="Plattetekst"/>
        <w:tabs>
          <w:tab w:val="left" w:pos="643"/>
          <w:tab w:val="left" w:pos="1097"/>
        </w:tabs>
        <w:ind w:left="0"/>
        <w:rPr>
          <w:sz w:val="22"/>
          <w:szCs w:val="22"/>
        </w:rPr>
      </w:pPr>
    </w:p>
    <w:p w14:paraId="2C246D88" w14:textId="77777777" w:rsidR="00F22B73" w:rsidRPr="00F22B73" w:rsidRDefault="00F22B73" w:rsidP="00F22B73">
      <w:pPr>
        <w:pStyle w:val="Plattetekst"/>
        <w:spacing w:before="94" w:line="273" w:lineRule="auto"/>
        <w:ind w:left="0" w:right="674"/>
        <w:rPr>
          <w:sz w:val="22"/>
          <w:szCs w:val="22"/>
        </w:rPr>
      </w:pPr>
      <w:r w:rsidRPr="00F22B73">
        <w:rPr>
          <w:sz w:val="22"/>
          <w:szCs w:val="22"/>
        </w:rPr>
        <w:t>Om de kwaliteit van het gereinigde afvalwater te bepalen, wordt onder andere het elektrisch geleidingsvermogen gemeten. Dit geleidingsvermogen blijkt door de invoering van het nieuwe reinigingsproces sterk te zijn afgenomen.</w:t>
      </w:r>
    </w:p>
    <w:p w14:paraId="0F27BB9E" w14:textId="77777777" w:rsidR="00F22B73" w:rsidRPr="00F22B73" w:rsidRDefault="00F22B73" w:rsidP="00F22B73">
      <w:pPr>
        <w:pStyle w:val="Plattetekst"/>
        <w:tabs>
          <w:tab w:val="left" w:pos="643"/>
          <w:tab w:val="left" w:pos="1097"/>
        </w:tabs>
        <w:ind w:left="0"/>
        <w:rPr>
          <w:sz w:val="22"/>
          <w:szCs w:val="22"/>
        </w:rPr>
      </w:pPr>
    </w:p>
    <w:p w14:paraId="363719AB" w14:textId="43CCCBB3" w:rsidR="00F22B73" w:rsidRPr="00F22B73" w:rsidRDefault="00F22B73" w:rsidP="00F22B73">
      <w:pPr>
        <w:pStyle w:val="Plattetekst"/>
        <w:numPr>
          <w:ilvl w:val="0"/>
          <w:numId w:val="23"/>
        </w:numPr>
        <w:tabs>
          <w:tab w:val="left" w:pos="583"/>
          <w:tab w:val="left" w:pos="1097"/>
        </w:tabs>
        <w:spacing w:line="276" w:lineRule="auto"/>
        <w:ind w:right="674"/>
        <w:rPr>
          <w:sz w:val="22"/>
          <w:szCs w:val="22"/>
        </w:rPr>
      </w:pPr>
      <w:r w:rsidRPr="00F22B73">
        <w:rPr>
          <w:spacing w:val="3"/>
          <w:sz w:val="22"/>
          <w:szCs w:val="22"/>
        </w:rPr>
        <w:t xml:space="preserve">Leg uit, aan </w:t>
      </w:r>
      <w:r w:rsidRPr="00F22B73">
        <w:rPr>
          <w:sz w:val="22"/>
          <w:szCs w:val="22"/>
        </w:rPr>
        <w:t xml:space="preserve">de </w:t>
      </w:r>
      <w:r w:rsidRPr="00F22B73">
        <w:rPr>
          <w:spacing w:val="3"/>
          <w:sz w:val="22"/>
          <w:szCs w:val="22"/>
        </w:rPr>
        <w:t xml:space="preserve">hand </w:t>
      </w:r>
      <w:r w:rsidRPr="00F22B73">
        <w:rPr>
          <w:spacing w:val="2"/>
          <w:sz w:val="22"/>
          <w:szCs w:val="22"/>
        </w:rPr>
        <w:t xml:space="preserve">van </w:t>
      </w:r>
      <w:r w:rsidRPr="00F22B73">
        <w:rPr>
          <w:spacing w:val="4"/>
          <w:sz w:val="22"/>
          <w:szCs w:val="22"/>
        </w:rPr>
        <w:t xml:space="preserve">tabel </w:t>
      </w:r>
      <w:r w:rsidRPr="00F22B73">
        <w:rPr>
          <w:sz w:val="22"/>
          <w:szCs w:val="22"/>
        </w:rPr>
        <w:t xml:space="preserve">1, </w:t>
      </w:r>
      <w:r w:rsidRPr="00F22B73">
        <w:rPr>
          <w:spacing w:val="2"/>
          <w:sz w:val="22"/>
          <w:szCs w:val="22"/>
        </w:rPr>
        <w:t xml:space="preserve">dat het </w:t>
      </w:r>
      <w:r w:rsidRPr="00F22B73">
        <w:rPr>
          <w:spacing w:val="4"/>
          <w:sz w:val="22"/>
          <w:szCs w:val="22"/>
        </w:rPr>
        <w:t xml:space="preserve">elektrisch geleidingsvermogen </w:t>
      </w:r>
      <w:r w:rsidRPr="00F22B73">
        <w:rPr>
          <w:spacing w:val="3"/>
          <w:sz w:val="22"/>
          <w:szCs w:val="22"/>
        </w:rPr>
        <w:t xml:space="preserve">van </w:t>
      </w:r>
      <w:r w:rsidRPr="00F22B73">
        <w:rPr>
          <w:spacing w:val="4"/>
          <w:sz w:val="22"/>
          <w:szCs w:val="22"/>
        </w:rPr>
        <w:t xml:space="preserve">het gereinigde afvalwater </w:t>
      </w:r>
      <w:r w:rsidRPr="00F22B73">
        <w:rPr>
          <w:sz w:val="22"/>
          <w:szCs w:val="22"/>
        </w:rPr>
        <w:t xml:space="preserve">is </w:t>
      </w:r>
      <w:r w:rsidRPr="00F22B73">
        <w:rPr>
          <w:spacing w:val="4"/>
          <w:sz w:val="22"/>
          <w:szCs w:val="22"/>
        </w:rPr>
        <w:t xml:space="preserve">afgenomen </w:t>
      </w:r>
      <w:r w:rsidRPr="00F22B73">
        <w:rPr>
          <w:spacing w:val="3"/>
          <w:sz w:val="22"/>
          <w:szCs w:val="22"/>
        </w:rPr>
        <w:t xml:space="preserve">door het in </w:t>
      </w:r>
      <w:r w:rsidRPr="00F22B73">
        <w:rPr>
          <w:spacing w:val="4"/>
          <w:sz w:val="22"/>
          <w:szCs w:val="22"/>
        </w:rPr>
        <w:t xml:space="preserve">gebruik </w:t>
      </w:r>
      <w:r w:rsidRPr="00F22B73">
        <w:rPr>
          <w:spacing w:val="3"/>
          <w:sz w:val="22"/>
          <w:szCs w:val="22"/>
        </w:rPr>
        <w:t xml:space="preserve">nemen </w:t>
      </w:r>
      <w:r w:rsidRPr="00F22B73">
        <w:rPr>
          <w:spacing w:val="2"/>
          <w:sz w:val="22"/>
          <w:szCs w:val="22"/>
        </w:rPr>
        <w:t xml:space="preserve">van het </w:t>
      </w:r>
      <w:r w:rsidRPr="00F22B73">
        <w:rPr>
          <w:spacing w:val="5"/>
          <w:sz w:val="22"/>
          <w:szCs w:val="22"/>
        </w:rPr>
        <w:t xml:space="preserve">nieuwe </w:t>
      </w:r>
      <w:r w:rsidRPr="00F22B73">
        <w:rPr>
          <w:spacing w:val="4"/>
          <w:sz w:val="22"/>
          <w:szCs w:val="22"/>
        </w:rPr>
        <w:t xml:space="preserve">proces. </w:t>
      </w:r>
      <w:r w:rsidRPr="00F22B73">
        <w:rPr>
          <w:spacing w:val="3"/>
          <w:sz w:val="22"/>
          <w:szCs w:val="22"/>
        </w:rPr>
        <w:t xml:space="preserve">Neem </w:t>
      </w:r>
      <w:r w:rsidRPr="00F22B73">
        <w:rPr>
          <w:spacing w:val="4"/>
          <w:sz w:val="22"/>
          <w:szCs w:val="22"/>
        </w:rPr>
        <w:t xml:space="preserve">hierbij </w:t>
      </w:r>
      <w:r w:rsidRPr="00F22B73">
        <w:rPr>
          <w:spacing w:val="3"/>
          <w:sz w:val="22"/>
          <w:szCs w:val="22"/>
        </w:rPr>
        <w:t xml:space="preserve">aan dat de </w:t>
      </w:r>
      <w:r w:rsidRPr="00F22B73">
        <w:rPr>
          <w:spacing w:val="4"/>
          <w:sz w:val="22"/>
          <w:szCs w:val="22"/>
        </w:rPr>
        <w:t xml:space="preserve">‘overige verontreinigingen’ </w:t>
      </w:r>
      <w:r w:rsidRPr="00F22B73">
        <w:rPr>
          <w:spacing w:val="3"/>
          <w:sz w:val="22"/>
          <w:szCs w:val="22"/>
        </w:rPr>
        <w:t xml:space="preserve">geen </w:t>
      </w:r>
      <w:r w:rsidRPr="00F22B73">
        <w:rPr>
          <w:spacing w:val="4"/>
          <w:sz w:val="22"/>
          <w:szCs w:val="22"/>
        </w:rPr>
        <w:t xml:space="preserve">bijdrage leveren </w:t>
      </w:r>
      <w:r w:rsidRPr="00F22B73">
        <w:rPr>
          <w:spacing w:val="3"/>
          <w:sz w:val="22"/>
          <w:szCs w:val="22"/>
        </w:rPr>
        <w:t xml:space="preserve">aan het </w:t>
      </w:r>
      <w:r w:rsidRPr="00F22B73">
        <w:rPr>
          <w:spacing w:val="4"/>
          <w:sz w:val="22"/>
          <w:szCs w:val="22"/>
        </w:rPr>
        <w:t>elektrisch</w:t>
      </w:r>
      <w:r w:rsidRPr="00F22B73">
        <w:rPr>
          <w:spacing w:val="37"/>
          <w:sz w:val="22"/>
          <w:szCs w:val="22"/>
        </w:rPr>
        <w:t xml:space="preserve"> </w:t>
      </w:r>
      <w:r w:rsidRPr="00F22B73">
        <w:rPr>
          <w:spacing w:val="4"/>
          <w:sz w:val="22"/>
          <w:szCs w:val="22"/>
        </w:rPr>
        <w:t xml:space="preserve">geleidingsvermogen. </w:t>
      </w:r>
    </w:p>
    <w:p w14:paraId="7E43C115" w14:textId="77777777" w:rsidR="00F22B73" w:rsidRPr="00F22B73" w:rsidRDefault="00F22B73" w:rsidP="00F22B73">
      <w:pPr>
        <w:pStyle w:val="Plattetekst"/>
        <w:spacing w:before="9"/>
        <w:ind w:left="0"/>
        <w:rPr>
          <w:sz w:val="22"/>
          <w:szCs w:val="22"/>
        </w:rPr>
      </w:pPr>
    </w:p>
    <w:p w14:paraId="10C5A87A" w14:textId="3B3BC00F" w:rsidR="00F22B73" w:rsidRPr="00F22B73" w:rsidRDefault="00F22B73" w:rsidP="00F22B73">
      <w:pPr>
        <w:pStyle w:val="Plattetekst"/>
        <w:spacing w:before="9"/>
        <w:ind w:left="0"/>
        <w:rPr>
          <w:sz w:val="22"/>
          <w:szCs w:val="22"/>
        </w:rPr>
      </w:pPr>
      <w:r w:rsidRPr="00F22B73">
        <w:rPr>
          <w:sz w:val="22"/>
          <w:szCs w:val="22"/>
        </w:rPr>
        <w:t>Bij het nieuwe proces wordt meer butaanzuur verwijderd dan bij het oude proces. Bij beide processen wordt 50 m</w:t>
      </w:r>
      <w:r w:rsidRPr="00F22B73">
        <w:rPr>
          <w:sz w:val="22"/>
          <w:szCs w:val="22"/>
          <w:vertAlign w:val="superscript"/>
        </w:rPr>
        <w:t>3</w:t>
      </w:r>
      <w:r w:rsidRPr="00F22B73">
        <w:rPr>
          <w:sz w:val="22"/>
          <w:szCs w:val="22"/>
        </w:rPr>
        <w:t xml:space="preserve"> water per uur gereinigd.</w:t>
      </w:r>
    </w:p>
    <w:p w14:paraId="47382282" w14:textId="1FED9524" w:rsidR="00F22B73" w:rsidRPr="00920D7D" w:rsidRDefault="00F22B73" w:rsidP="00920D7D">
      <w:pPr>
        <w:pStyle w:val="Plattetekst"/>
        <w:numPr>
          <w:ilvl w:val="0"/>
          <w:numId w:val="23"/>
        </w:numPr>
        <w:tabs>
          <w:tab w:val="left" w:pos="583"/>
          <w:tab w:val="left" w:pos="1097"/>
        </w:tabs>
        <w:spacing w:line="276" w:lineRule="auto"/>
        <w:ind w:right="1367"/>
        <w:rPr>
          <w:sz w:val="22"/>
          <w:szCs w:val="22"/>
        </w:rPr>
        <w:sectPr w:rsidR="00F22B73" w:rsidRPr="00920D7D">
          <w:footerReference w:type="default" r:id="rId15"/>
          <w:pgSz w:w="11900" w:h="16840"/>
          <w:pgMar w:top="780" w:right="920" w:bottom="1180" w:left="1000" w:header="0" w:footer="983" w:gutter="0"/>
          <w:cols w:space="708"/>
        </w:sectPr>
      </w:pPr>
      <w:r w:rsidRPr="00F22B73">
        <w:rPr>
          <w:spacing w:val="4"/>
          <w:sz w:val="22"/>
          <w:szCs w:val="22"/>
        </w:rPr>
        <w:t xml:space="preserve">Bereken hoeveel </w:t>
      </w:r>
      <w:r w:rsidRPr="00F22B73">
        <w:rPr>
          <w:spacing w:val="3"/>
          <w:sz w:val="22"/>
          <w:szCs w:val="22"/>
        </w:rPr>
        <w:t xml:space="preserve">gram </w:t>
      </w:r>
      <w:r w:rsidRPr="00F22B73">
        <w:rPr>
          <w:spacing w:val="4"/>
          <w:sz w:val="22"/>
          <w:szCs w:val="22"/>
        </w:rPr>
        <w:t xml:space="preserve">butaanzuur, </w:t>
      </w:r>
      <w:r w:rsidRPr="00F22B73">
        <w:rPr>
          <w:spacing w:val="3"/>
          <w:sz w:val="22"/>
          <w:szCs w:val="22"/>
        </w:rPr>
        <w:t xml:space="preserve">per uur, extra wordt </w:t>
      </w:r>
      <w:r w:rsidRPr="00F22B73">
        <w:rPr>
          <w:spacing w:val="4"/>
          <w:sz w:val="22"/>
          <w:szCs w:val="22"/>
        </w:rPr>
        <w:t xml:space="preserve">verwijderd </w:t>
      </w:r>
      <w:r w:rsidRPr="00F22B73">
        <w:rPr>
          <w:spacing w:val="3"/>
          <w:sz w:val="22"/>
          <w:szCs w:val="22"/>
        </w:rPr>
        <w:t xml:space="preserve">bij het </w:t>
      </w:r>
      <w:r w:rsidRPr="00F22B73">
        <w:rPr>
          <w:spacing w:val="4"/>
          <w:sz w:val="22"/>
          <w:szCs w:val="22"/>
        </w:rPr>
        <w:t>nieuwe</w:t>
      </w:r>
      <w:r w:rsidRPr="00F22B73">
        <w:rPr>
          <w:spacing w:val="12"/>
          <w:sz w:val="22"/>
          <w:szCs w:val="22"/>
        </w:rPr>
        <w:t xml:space="preserve"> </w:t>
      </w:r>
      <w:r w:rsidRPr="00F22B73">
        <w:rPr>
          <w:spacing w:val="4"/>
          <w:sz w:val="22"/>
          <w:szCs w:val="22"/>
        </w:rPr>
        <w:t>proces.</w:t>
      </w:r>
    </w:p>
    <w:p w14:paraId="58A9C4BC" w14:textId="35897541" w:rsidR="00772E77" w:rsidRDefault="00F22B73">
      <w:pPr>
        <w:rPr>
          <w:rFonts w:ascii="Arial" w:hAnsi="Arial" w:cs="Arial"/>
          <w:spacing w:val="4"/>
        </w:rPr>
      </w:pPr>
      <w:r>
        <w:rPr>
          <w:rFonts w:ascii="Arial" w:hAnsi="Arial" w:cs="Arial"/>
          <w:b/>
          <w:bCs/>
          <w:spacing w:val="4"/>
        </w:rPr>
        <w:lastRenderedPageBreak/>
        <w:t xml:space="preserve">Basisvaardigheden hoofdstuk 5 </w:t>
      </w:r>
    </w:p>
    <w:tbl>
      <w:tblPr>
        <w:tblStyle w:val="Tabelraster"/>
        <w:tblW w:w="9351" w:type="dxa"/>
        <w:tblLook w:val="04A0" w:firstRow="1" w:lastRow="0" w:firstColumn="1" w:lastColumn="0" w:noHBand="0" w:noVBand="1"/>
      </w:tblPr>
      <w:tblGrid>
        <w:gridCol w:w="3397"/>
        <w:gridCol w:w="5954"/>
      </w:tblGrid>
      <w:tr w:rsidR="00F22B73" w:rsidRPr="004B58E5" w14:paraId="686B37F9" w14:textId="77777777" w:rsidTr="00B054C1">
        <w:tc>
          <w:tcPr>
            <w:tcW w:w="3397" w:type="dxa"/>
          </w:tcPr>
          <w:p w14:paraId="556D1793" w14:textId="77777777" w:rsidR="00F22B73" w:rsidRPr="004B58E5" w:rsidRDefault="00F22B73" w:rsidP="00B054C1">
            <w:pPr>
              <w:contextualSpacing/>
              <w:rPr>
                <w:rFonts w:cstheme="minorHAnsi"/>
                <w:i/>
                <w:iCs/>
              </w:rPr>
            </w:pPr>
            <w:r w:rsidRPr="004B58E5">
              <w:rPr>
                <w:rFonts w:cstheme="minorHAnsi"/>
                <w:i/>
                <w:iCs/>
              </w:rPr>
              <w:t>Begrippen</w:t>
            </w:r>
          </w:p>
        </w:tc>
        <w:tc>
          <w:tcPr>
            <w:tcW w:w="5954" w:type="dxa"/>
          </w:tcPr>
          <w:p w14:paraId="552E3319" w14:textId="77777777" w:rsidR="00F22B73" w:rsidRPr="004B58E5" w:rsidRDefault="00F22B73" w:rsidP="00B054C1">
            <w:pPr>
              <w:contextualSpacing/>
              <w:rPr>
                <w:rFonts w:cstheme="minorHAnsi"/>
                <w:i/>
                <w:iCs/>
              </w:rPr>
            </w:pPr>
            <w:r w:rsidRPr="004B58E5">
              <w:rPr>
                <w:rFonts w:cstheme="minorHAnsi"/>
                <w:i/>
                <w:iCs/>
              </w:rPr>
              <w:t>Vaardigheden</w:t>
            </w:r>
          </w:p>
        </w:tc>
      </w:tr>
      <w:tr w:rsidR="00F22B73" w:rsidRPr="004B58E5" w14:paraId="335CBC94" w14:textId="77777777" w:rsidTr="00FB4470">
        <w:trPr>
          <w:trHeight w:val="3242"/>
        </w:trPr>
        <w:tc>
          <w:tcPr>
            <w:tcW w:w="3397" w:type="dxa"/>
          </w:tcPr>
          <w:p w14:paraId="5C0BE040" w14:textId="74AE4927" w:rsidR="00F22B73" w:rsidRDefault="00FB4470" w:rsidP="00B054C1">
            <w:pPr>
              <w:rPr>
                <w:rFonts w:cstheme="minorHAnsi"/>
              </w:rPr>
            </w:pPr>
            <w:r>
              <w:rPr>
                <w:rFonts w:cstheme="minorHAnsi"/>
              </w:rPr>
              <w:t>Energie-effect</w:t>
            </w:r>
          </w:p>
          <w:p w14:paraId="2AB58A9D" w14:textId="72188E58" w:rsidR="00FB4470" w:rsidRDefault="00FB4470" w:rsidP="00B054C1">
            <w:pPr>
              <w:rPr>
                <w:rFonts w:cstheme="minorHAnsi"/>
              </w:rPr>
            </w:pPr>
            <w:r>
              <w:rPr>
                <w:rFonts w:cstheme="minorHAnsi"/>
              </w:rPr>
              <w:t>Exotherm</w:t>
            </w:r>
          </w:p>
          <w:p w14:paraId="1D4A9728" w14:textId="5D394ED5" w:rsidR="00FB4470" w:rsidRDefault="00FB4470" w:rsidP="00B054C1">
            <w:pPr>
              <w:rPr>
                <w:rFonts w:cstheme="minorHAnsi"/>
              </w:rPr>
            </w:pPr>
            <w:r>
              <w:rPr>
                <w:rFonts w:cstheme="minorHAnsi"/>
              </w:rPr>
              <w:t>Endotherm</w:t>
            </w:r>
          </w:p>
          <w:p w14:paraId="7A923058" w14:textId="2D27331E" w:rsidR="00FB4470" w:rsidRDefault="00FB4470" w:rsidP="00B054C1">
            <w:pPr>
              <w:rPr>
                <w:rFonts w:cstheme="minorHAnsi"/>
              </w:rPr>
            </w:pPr>
            <w:r>
              <w:rPr>
                <w:rFonts w:cstheme="minorHAnsi"/>
              </w:rPr>
              <w:t>Wet van behoud van energie</w:t>
            </w:r>
          </w:p>
          <w:p w14:paraId="53E0D40C" w14:textId="4EC6A7FA" w:rsidR="00FB4470" w:rsidRDefault="00FB4470" w:rsidP="00B054C1">
            <w:pPr>
              <w:rPr>
                <w:rFonts w:cstheme="minorHAnsi"/>
              </w:rPr>
            </w:pPr>
            <w:r>
              <w:rPr>
                <w:rFonts w:cstheme="minorHAnsi"/>
              </w:rPr>
              <w:t>Vormingswarmte</w:t>
            </w:r>
          </w:p>
          <w:p w14:paraId="362703B7" w14:textId="40C11F20" w:rsidR="00FB4470" w:rsidRDefault="00FB4470" w:rsidP="00B054C1">
            <w:pPr>
              <w:rPr>
                <w:rFonts w:cstheme="minorHAnsi"/>
              </w:rPr>
            </w:pPr>
            <w:r>
              <w:rPr>
                <w:rFonts w:cstheme="minorHAnsi"/>
              </w:rPr>
              <w:t>Reactiesnelheid</w:t>
            </w:r>
          </w:p>
          <w:p w14:paraId="4BD3DA01" w14:textId="3D2B75F6" w:rsidR="00FB4470" w:rsidRDefault="00FB4470" w:rsidP="00B054C1">
            <w:pPr>
              <w:rPr>
                <w:rFonts w:cstheme="minorHAnsi"/>
              </w:rPr>
            </w:pPr>
            <w:r>
              <w:rPr>
                <w:rFonts w:cstheme="minorHAnsi"/>
              </w:rPr>
              <w:t>5 factoren die reactiesnelheid beïnvloeden</w:t>
            </w:r>
          </w:p>
          <w:p w14:paraId="0DC83C51" w14:textId="4515B42D" w:rsidR="00FB4470" w:rsidRDefault="00FB4470" w:rsidP="00B054C1">
            <w:pPr>
              <w:rPr>
                <w:rFonts w:cstheme="minorHAnsi"/>
              </w:rPr>
            </w:pPr>
            <w:r>
              <w:rPr>
                <w:rFonts w:cstheme="minorHAnsi"/>
              </w:rPr>
              <w:t>Botsende deeltjesmodel.</w:t>
            </w:r>
          </w:p>
          <w:p w14:paraId="6CADF3F1" w14:textId="044E7E53" w:rsidR="00FB4470" w:rsidRDefault="00FB4470" w:rsidP="00B054C1">
            <w:pPr>
              <w:rPr>
                <w:rFonts w:cstheme="minorHAnsi"/>
              </w:rPr>
            </w:pPr>
            <w:r>
              <w:rPr>
                <w:rFonts w:cstheme="minorHAnsi"/>
              </w:rPr>
              <w:t>Effectieve botsing</w:t>
            </w:r>
          </w:p>
          <w:p w14:paraId="23F72184" w14:textId="77777777" w:rsidR="00F22B73" w:rsidRPr="004B58E5" w:rsidRDefault="00F22B73" w:rsidP="00B054C1">
            <w:pPr>
              <w:contextualSpacing/>
              <w:rPr>
                <w:rFonts w:cstheme="minorHAnsi"/>
              </w:rPr>
            </w:pPr>
          </w:p>
        </w:tc>
        <w:tc>
          <w:tcPr>
            <w:tcW w:w="5954" w:type="dxa"/>
          </w:tcPr>
          <w:p w14:paraId="76D38F23" w14:textId="09F247A9" w:rsidR="00F22B73" w:rsidRDefault="00FB4470" w:rsidP="00F22B73">
            <w:pPr>
              <w:rPr>
                <w:rFonts w:cstheme="minorHAnsi"/>
              </w:rPr>
            </w:pPr>
            <w:r>
              <w:rPr>
                <w:rFonts w:cstheme="minorHAnsi"/>
              </w:rPr>
              <w:t>Rekenen met Q=</w:t>
            </w:r>
            <w:proofErr w:type="spellStart"/>
            <w:r>
              <w:rPr>
                <w:rFonts w:cstheme="minorHAnsi"/>
              </w:rPr>
              <w:t>m.c.ΔT</w:t>
            </w:r>
            <w:proofErr w:type="spellEnd"/>
          </w:p>
          <w:p w14:paraId="2EB3C79B" w14:textId="750C46EB" w:rsidR="00FB4470" w:rsidRDefault="00FB4470" w:rsidP="00F22B73">
            <w:pPr>
              <w:rPr>
                <w:rFonts w:cstheme="minorHAnsi"/>
              </w:rPr>
            </w:pPr>
            <w:r>
              <w:rPr>
                <w:rFonts w:cstheme="minorHAnsi"/>
              </w:rPr>
              <w:t>Rekenen met vormingswarmtes</w:t>
            </w:r>
          </w:p>
          <w:p w14:paraId="73098EB8" w14:textId="30BD69D0" w:rsidR="00FB4470" w:rsidRDefault="00FB4470" w:rsidP="00F22B73">
            <w:pPr>
              <w:rPr>
                <w:rFonts w:cstheme="minorHAnsi"/>
              </w:rPr>
            </w:pPr>
            <w:r>
              <w:rPr>
                <w:rFonts w:cstheme="minorHAnsi"/>
              </w:rPr>
              <w:t>Berekenen van de gemiddelde reactiesnelheid</w:t>
            </w:r>
          </w:p>
          <w:p w14:paraId="6D910D7A" w14:textId="17BF72D1" w:rsidR="00FB4470" w:rsidRDefault="00FB4470" w:rsidP="00F22B73">
            <w:pPr>
              <w:rPr>
                <w:rFonts w:cstheme="minorHAnsi"/>
              </w:rPr>
            </w:pPr>
            <w:r>
              <w:rPr>
                <w:rFonts w:cstheme="minorHAnsi"/>
              </w:rPr>
              <w:t>Lezen van diagrammen die betrekking hebben op de reactiesnelheid.</w:t>
            </w:r>
          </w:p>
          <w:p w14:paraId="26A4800A" w14:textId="27183A92" w:rsidR="00FB4470" w:rsidRDefault="00FB4470" w:rsidP="00F22B73">
            <w:pPr>
              <w:rPr>
                <w:rFonts w:cstheme="minorHAnsi"/>
              </w:rPr>
            </w:pPr>
            <w:r>
              <w:rPr>
                <w:rFonts w:cstheme="minorHAnsi"/>
              </w:rPr>
              <w:t>Berekenen van de reactiesnelheid op een bepaald moment met behulp van de raaklijnmethode</w:t>
            </w:r>
          </w:p>
          <w:p w14:paraId="678BB7AC" w14:textId="79332FC3" w:rsidR="00FB4470" w:rsidRDefault="00FB4470" w:rsidP="00F22B73">
            <w:pPr>
              <w:rPr>
                <w:rFonts w:cstheme="minorHAnsi"/>
              </w:rPr>
            </w:pPr>
            <w:r>
              <w:rPr>
                <w:rFonts w:cstheme="minorHAnsi"/>
              </w:rPr>
              <w:t>Tekenen van een energiediagram en de invloed van een katalysator.</w:t>
            </w:r>
          </w:p>
          <w:p w14:paraId="5CBF5640" w14:textId="4D57F580" w:rsidR="00FB4470" w:rsidRPr="004B58E5" w:rsidRDefault="00FB4470" w:rsidP="00FB4470">
            <w:pPr>
              <w:rPr>
                <w:rFonts w:cstheme="minorHAnsi"/>
              </w:rPr>
            </w:pPr>
            <w:r>
              <w:rPr>
                <w:rFonts w:cstheme="minorHAnsi"/>
              </w:rPr>
              <w:t>Het verloop van een reactie uitleggen met behulp van het botsende deeltjesmodel.</w:t>
            </w:r>
          </w:p>
        </w:tc>
      </w:tr>
    </w:tbl>
    <w:p w14:paraId="608124C9" w14:textId="4C423E90" w:rsidR="00F22B73" w:rsidRDefault="00F22B73">
      <w:pPr>
        <w:rPr>
          <w:rFonts w:ascii="Arial" w:eastAsia="Arial" w:hAnsi="Arial" w:cs="Arial"/>
          <w:spacing w:val="4"/>
          <w:sz w:val="24"/>
          <w:szCs w:val="24"/>
          <w:lang w:eastAsia="nl-NL" w:bidi="nl-NL"/>
        </w:rPr>
      </w:pPr>
    </w:p>
    <w:p w14:paraId="2467078F" w14:textId="1073971D" w:rsidR="00FB4470" w:rsidRPr="00FB4470" w:rsidRDefault="00FB4470">
      <w:pPr>
        <w:rPr>
          <w:rFonts w:ascii="Arial" w:eastAsia="Arial" w:hAnsi="Arial" w:cs="Arial"/>
          <w:spacing w:val="4"/>
          <w:u w:val="single"/>
          <w:lang w:eastAsia="nl-NL" w:bidi="nl-NL"/>
        </w:rPr>
      </w:pPr>
      <w:r w:rsidRPr="00FB4470">
        <w:rPr>
          <w:rFonts w:ascii="Arial" w:eastAsia="Arial" w:hAnsi="Arial" w:cs="Arial"/>
          <w:spacing w:val="4"/>
          <w:u w:val="single"/>
          <w:lang w:eastAsia="nl-NL" w:bidi="nl-NL"/>
        </w:rPr>
        <w:t>Basisvaardigheden hoofdstuk 5:</w:t>
      </w:r>
    </w:p>
    <w:p w14:paraId="674FFC4E" w14:textId="77777777" w:rsidR="009C43F5" w:rsidRDefault="009C43F5">
      <w:r>
        <w:t xml:space="preserve">Teun lost 10,0 gram NaOH op in 500 mL water. Bij het oplossen komt warmte vrij en de temperatuur van het mengsel stijgt van 20 </w:t>
      </w:r>
      <w:r>
        <w:rPr>
          <w:vertAlign w:val="superscript"/>
        </w:rPr>
        <w:t>o</w:t>
      </w:r>
      <w:r>
        <w:t xml:space="preserve">C tot 22,5 </w:t>
      </w:r>
      <w:r>
        <w:rPr>
          <w:vertAlign w:val="superscript"/>
        </w:rPr>
        <w:t>o</w:t>
      </w:r>
      <w:r>
        <w:t>C.</w:t>
      </w:r>
    </w:p>
    <w:p w14:paraId="5721DE7B" w14:textId="0E87F0C6" w:rsidR="009C43F5" w:rsidRPr="00AD12C6" w:rsidRDefault="009C43F5" w:rsidP="009C43F5">
      <w:pPr>
        <w:pStyle w:val="Lijstalinea"/>
        <w:numPr>
          <w:ilvl w:val="0"/>
          <w:numId w:val="25"/>
        </w:numPr>
        <w:rPr>
          <w:rFonts w:ascii="Arial" w:eastAsia="Arial" w:hAnsi="Arial" w:cs="Arial"/>
          <w:sz w:val="24"/>
          <w:szCs w:val="24"/>
          <w:lang w:eastAsia="nl-NL" w:bidi="nl-NL"/>
        </w:rPr>
      </w:pPr>
      <w:r>
        <w:t xml:space="preserve">Bereken hoeveel warmte vrij komt bij het oplossen van de NaOH. Maak gebruik van een gegeven uit Binas-tabel 11. </w:t>
      </w:r>
    </w:p>
    <w:p w14:paraId="79FD790C" w14:textId="72479ED4" w:rsidR="00AD12C6" w:rsidRPr="00AD12C6" w:rsidRDefault="00AD12C6" w:rsidP="00AD12C6">
      <w:pPr>
        <w:rPr>
          <w:rFonts w:ascii="Arial" w:eastAsia="Arial" w:hAnsi="Arial" w:cs="Arial"/>
          <w:lang w:eastAsia="nl-NL" w:bidi="nl-NL"/>
        </w:rPr>
      </w:pPr>
      <w:r w:rsidRPr="00AD12C6">
        <w:rPr>
          <w:rFonts w:ascii="Arial" w:eastAsia="Arial" w:hAnsi="Arial" w:cs="Arial"/>
          <w:lang w:eastAsia="nl-NL" w:bidi="nl-NL"/>
        </w:rPr>
        <w:t>In de bodem zetten bacteriën ammoniumnitraat om in distikstofoxide en water. De reactievergelijking is als volgt:</w:t>
      </w:r>
    </w:p>
    <w:p w14:paraId="40A52227" w14:textId="272773D8" w:rsidR="00AD12C6" w:rsidRPr="00AD12C6" w:rsidRDefault="00AD12C6" w:rsidP="00AD12C6">
      <w:pPr>
        <w:rPr>
          <w:rFonts w:ascii="Arial" w:eastAsia="Arial" w:hAnsi="Arial" w:cs="Arial"/>
          <w:lang w:eastAsia="nl-NL" w:bidi="nl-NL"/>
        </w:rPr>
      </w:pPr>
      <w:r w:rsidRPr="00AD12C6">
        <w:rPr>
          <w:noProof/>
        </w:rPr>
        <w:drawing>
          <wp:inline distT="0" distB="0" distL="0" distR="0" wp14:anchorId="3FF186D0" wp14:editId="2FCDBEF1">
            <wp:extent cx="2563792" cy="241187"/>
            <wp:effectExtent l="0" t="0" r="0" b="6985"/>
            <wp:docPr id="33" name="Afbeelding 3">
              <a:extLst xmlns:a="http://schemas.openxmlformats.org/drawingml/2006/main">
                <a:ext uri="{FF2B5EF4-FFF2-40B4-BE49-F238E27FC236}">
                  <a16:creationId xmlns:a16="http://schemas.microsoft.com/office/drawing/2014/main" id="{82FF5495-62B2-477C-B622-2510F4CF4A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82FF5495-62B2-477C-B622-2510F4CF4A02}"/>
                        </a:ext>
                      </a:extLst>
                    </pic:cNvPr>
                    <pic:cNvPicPr>
                      <a:picLocks noChangeAspect="1"/>
                    </pic:cNvPicPr>
                  </pic:nvPicPr>
                  <pic:blipFill rotWithShape="1">
                    <a:blip r:embed="rId16"/>
                    <a:srcRect l="20075" t="25370" r="66607" b="72400"/>
                    <a:stretch/>
                  </pic:blipFill>
                  <pic:spPr bwMode="auto">
                    <a:xfrm>
                      <a:off x="0" y="0"/>
                      <a:ext cx="2563792" cy="241187"/>
                    </a:xfrm>
                    <a:prstGeom prst="rect">
                      <a:avLst/>
                    </a:prstGeom>
                    <a:ln>
                      <a:noFill/>
                    </a:ln>
                    <a:extLst>
                      <a:ext uri="{53640926-AAD7-44D8-BBD7-CCE9431645EC}">
                        <a14:shadowObscured xmlns:a14="http://schemas.microsoft.com/office/drawing/2010/main"/>
                      </a:ext>
                    </a:extLst>
                  </pic:spPr>
                </pic:pic>
              </a:graphicData>
            </a:graphic>
          </wp:inline>
        </w:drawing>
      </w:r>
    </w:p>
    <w:p w14:paraId="51FB87A3" w14:textId="0E4D71AE" w:rsidR="00AD12C6" w:rsidRPr="00AD12C6" w:rsidRDefault="00AD12C6" w:rsidP="00AD12C6">
      <w:pPr>
        <w:pStyle w:val="Lijstalinea"/>
        <w:numPr>
          <w:ilvl w:val="0"/>
          <w:numId w:val="25"/>
        </w:numPr>
        <w:rPr>
          <w:rFonts w:ascii="Arial" w:eastAsia="Arial" w:hAnsi="Arial" w:cs="Arial"/>
          <w:lang w:eastAsia="nl-NL" w:bidi="nl-NL"/>
        </w:rPr>
      </w:pPr>
      <w:r w:rsidRPr="00AD12C6">
        <w:rPr>
          <w:rFonts w:ascii="Arial" w:eastAsia="Arial" w:hAnsi="Arial" w:cs="Arial"/>
          <w:lang w:eastAsia="nl-NL" w:bidi="nl-NL"/>
        </w:rPr>
        <w:t>Laat door middel van een berekening zien of dit een exotherme of endotherme reactie is. Maak gebruik van binastabel 57.</w:t>
      </w:r>
    </w:p>
    <w:p w14:paraId="5D738435" w14:textId="77777777" w:rsidR="009C43F5" w:rsidRPr="007E4D3D" w:rsidRDefault="009C43F5" w:rsidP="009C43F5">
      <w:pPr>
        <w:spacing w:line="240" w:lineRule="auto"/>
        <w:contextualSpacing/>
        <w:rPr>
          <w:rFonts w:ascii="Arial" w:hAnsi="Arial" w:cs="Arial"/>
        </w:rPr>
      </w:pPr>
      <w:r w:rsidRPr="007E4D3D">
        <w:rPr>
          <w:rFonts w:ascii="Arial" w:hAnsi="Arial" w:cs="Arial"/>
          <w:u w:val="single"/>
        </w:rPr>
        <w:t>Bruistabletten</w:t>
      </w:r>
    </w:p>
    <w:p w14:paraId="33A3D7F8" w14:textId="77777777" w:rsidR="009C43F5" w:rsidRPr="007E4D3D" w:rsidRDefault="009C43F5" w:rsidP="009C43F5">
      <w:pPr>
        <w:spacing w:line="240" w:lineRule="auto"/>
        <w:contextualSpacing/>
        <w:rPr>
          <w:rFonts w:ascii="Arial" w:hAnsi="Arial" w:cs="Arial"/>
        </w:rPr>
      </w:pPr>
      <w:r w:rsidRPr="007E4D3D">
        <w:rPr>
          <w:rFonts w:ascii="Arial" w:hAnsi="Arial" w:cs="Arial"/>
        </w:rPr>
        <w:t>Bruistabletten bevatten onder andere natriumwaterstofcarbonaat. Als je deze tabletten in water brengt, treedt een reactie op waarbij koolstofdioxide ontstaat. Om te bekijken wat de invloed is van de verdeling van de stof op de reactiesnelheid hebben leerlingen de volgende drie proeven gedaan. Steeds wordt 1 tablet in water gedan en wordt op verschillende tijdstippen gemeten:</w:t>
      </w:r>
    </w:p>
    <w:p w14:paraId="2FA12275" w14:textId="77777777" w:rsidR="009C43F5" w:rsidRPr="007E4D3D" w:rsidRDefault="009C43F5" w:rsidP="009C43F5">
      <w:pPr>
        <w:spacing w:line="240" w:lineRule="auto"/>
        <w:contextualSpacing/>
        <w:rPr>
          <w:rFonts w:ascii="Arial" w:hAnsi="Arial" w:cs="Arial"/>
        </w:rPr>
      </w:pPr>
      <w:r w:rsidRPr="007E4D3D">
        <w:rPr>
          <w:rFonts w:ascii="Arial" w:hAnsi="Arial" w:cs="Arial"/>
        </w:rPr>
        <w:t>Proef 1: tablet is helemaal heel</w:t>
      </w:r>
    </w:p>
    <w:p w14:paraId="53B3A26B" w14:textId="77777777" w:rsidR="009C43F5" w:rsidRPr="007E4D3D" w:rsidRDefault="009C43F5" w:rsidP="009C43F5">
      <w:pPr>
        <w:spacing w:line="240" w:lineRule="auto"/>
        <w:contextualSpacing/>
        <w:rPr>
          <w:rFonts w:ascii="Arial" w:hAnsi="Arial" w:cs="Arial"/>
        </w:rPr>
      </w:pPr>
      <w:r w:rsidRPr="007E4D3D">
        <w:rPr>
          <w:rFonts w:ascii="Arial" w:hAnsi="Arial" w:cs="Arial"/>
        </w:rPr>
        <w:t>Proef 2: tablet door midden gebroken.</w:t>
      </w:r>
    </w:p>
    <w:p w14:paraId="2D6ABA64" w14:textId="77777777" w:rsidR="009C43F5" w:rsidRPr="007E4D3D" w:rsidRDefault="009C43F5" w:rsidP="009C43F5">
      <w:pPr>
        <w:spacing w:line="240" w:lineRule="auto"/>
        <w:contextualSpacing/>
        <w:rPr>
          <w:rFonts w:ascii="Arial" w:hAnsi="Arial" w:cs="Arial"/>
        </w:rPr>
      </w:pPr>
      <w:r w:rsidRPr="007E4D3D">
        <w:rPr>
          <w:rFonts w:ascii="Arial" w:hAnsi="Arial" w:cs="Arial"/>
        </w:rPr>
        <w:t xml:space="preserve">Proef 3: tablet geheel verpoederd. </w:t>
      </w:r>
    </w:p>
    <w:p w14:paraId="727D47CC" w14:textId="77777777" w:rsidR="009C43F5" w:rsidRPr="007E4D3D" w:rsidRDefault="009C43F5" w:rsidP="009C43F5">
      <w:pPr>
        <w:spacing w:line="240" w:lineRule="auto"/>
        <w:contextualSpacing/>
        <w:rPr>
          <w:rFonts w:ascii="Arial" w:hAnsi="Arial" w:cs="Arial"/>
        </w:rPr>
      </w:pPr>
      <w:r w:rsidRPr="007E4D3D">
        <w:rPr>
          <w:rFonts w:ascii="Arial" w:hAnsi="Arial" w:cs="Arial"/>
        </w:rPr>
        <w:t>In de grafiek staat de hoeveelheid CO</w:t>
      </w:r>
      <w:r w:rsidRPr="007E4D3D">
        <w:rPr>
          <w:rFonts w:ascii="Arial" w:hAnsi="Arial" w:cs="Arial"/>
          <w:vertAlign w:val="subscript"/>
        </w:rPr>
        <w:t>2</w:t>
      </w:r>
      <w:r w:rsidRPr="007E4D3D">
        <w:rPr>
          <w:rFonts w:ascii="Arial" w:hAnsi="Arial" w:cs="Arial"/>
        </w:rPr>
        <w:t>(g) (in cm</w:t>
      </w:r>
      <w:r w:rsidRPr="007E4D3D">
        <w:rPr>
          <w:rFonts w:ascii="Arial" w:hAnsi="Arial" w:cs="Arial"/>
          <w:vertAlign w:val="superscript"/>
        </w:rPr>
        <w:t>3</w:t>
      </w:r>
      <w:r w:rsidRPr="007E4D3D">
        <w:rPr>
          <w:rFonts w:ascii="Arial" w:hAnsi="Arial" w:cs="Arial"/>
        </w:rPr>
        <w:t>) uitgezet tegen de tijd.</w:t>
      </w:r>
    </w:p>
    <w:p w14:paraId="4B384329" w14:textId="77777777" w:rsidR="009C43F5" w:rsidRDefault="009C43F5" w:rsidP="009C43F5">
      <w:pPr>
        <w:spacing w:line="240" w:lineRule="auto"/>
        <w:contextualSpacing/>
      </w:pPr>
    </w:p>
    <w:p w14:paraId="48756505" w14:textId="77777777" w:rsidR="009C43F5" w:rsidRDefault="009C43F5" w:rsidP="009C43F5">
      <w:pPr>
        <w:spacing w:line="240" w:lineRule="auto"/>
        <w:contextualSpacing/>
      </w:pPr>
      <w:r>
        <w:rPr>
          <w:noProof/>
        </w:rPr>
        <w:lastRenderedPageBreak/>
        <w:drawing>
          <wp:inline distT="0" distB="0" distL="0" distR="0" wp14:anchorId="7B499074" wp14:editId="5037B4F7">
            <wp:extent cx="3110753" cy="2149093"/>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523" t="24625" r="10442" b="21292"/>
                    <a:stretch/>
                  </pic:blipFill>
                  <pic:spPr bwMode="auto">
                    <a:xfrm>
                      <a:off x="0" y="0"/>
                      <a:ext cx="3122385" cy="2157129"/>
                    </a:xfrm>
                    <a:prstGeom prst="rect">
                      <a:avLst/>
                    </a:prstGeom>
                    <a:ln>
                      <a:noFill/>
                    </a:ln>
                    <a:extLst>
                      <a:ext uri="{53640926-AAD7-44D8-BBD7-CCE9431645EC}">
                        <a14:shadowObscured xmlns:a14="http://schemas.microsoft.com/office/drawing/2010/main"/>
                      </a:ext>
                    </a:extLst>
                  </pic:spPr>
                </pic:pic>
              </a:graphicData>
            </a:graphic>
          </wp:inline>
        </w:drawing>
      </w:r>
    </w:p>
    <w:p w14:paraId="5AB14496" w14:textId="7D6374C9" w:rsidR="009C43F5" w:rsidRDefault="009C43F5" w:rsidP="009C43F5">
      <w:pPr>
        <w:pStyle w:val="Lijstalinea"/>
        <w:numPr>
          <w:ilvl w:val="0"/>
          <w:numId w:val="25"/>
        </w:numPr>
        <w:spacing w:line="240" w:lineRule="auto"/>
      </w:pPr>
      <w:r>
        <w:t>Leg de vorm van de drie curven uit, waarbij je ook aangeeft waarom ze niet even stijl lopen.</w:t>
      </w:r>
    </w:p>
    <w:p w14:paraId="4A74244A" w14:textId="77777777" w:rsidR="00AD12C6" w:rsidRDefault="009C43F5" w:rsidP="009C43F5">
      <w:pPr>
        <w:pStyle w:val="Lijstalinea"/>
        <w:numPr>
          <w:ilvl w:val="0"/>
          <w:numId w:val="25"/>
        </w:numPr>
        <w:spacing w:before="240" w:line="240" w:lineRule="auto"/>
      </w:pPr>
      <w:r>
        <w:t>Bereken de gemiddelde reactiesnelheid in mol s</w:t>
      </w:r>
      <w:r w:rsidRPr="00AD12C6">
        <w:rPr>
          <w:vertAlign w:val="superscript"/>
        </w:rPr>
        <w:t>-1</w:t>
      </w:r>
      <w:r>
        <w:t xml:space="preserve"> voor proef 1.(T=298K, </w:t>
      </w:r>
      <w:r w:rsidRPr="00AD12C6">
        <w:rPr>
          <w:i/>
          <w:iCs/>
        </w:rPr>
        <w:t>p</w:t>
      </w:r>
      <w:r>
        <w:t>=</w:t>
      </w:r>
      <w:r w:rsidRPr="00AD12C6">
        <w:rPr>
          <w:vertAlign w:val="subscript"/>
        </w:rPr>
        <w:t>po</w:t>
      </w:r>
      <w:r>
        <w:t>)</w:t>
      </w:r>
      <w:r w:rsidR="00AD12C6">
        <w:t xml:space="preserve"> </w:t>
      </w:r>
    </w:p>
    <w:p w14:paraId="0636B1A4" w14:textId="64A0FC7A" w:rsidR="009C43F5" w:rsidRDefault="009C43F5" w:rsidP="009C43F5">
      <w:pPr>
        <w:pStyle w:val="Lijstalinea"/>
        <w:numPr>
          <w:ilvl w:val="0"/>
          <w:numId w:val="25"/>
        </w:numPr>
        <w:spacing w:before="240" w:line="240" w:lineRule="auto"/>
      </w:pPr>
      <w:r>
        <w:t>Bereken de reactiesnelheid (in mol s</w:t>
      </w:r>
      <w:r w:rsidRPr="00AD12C6">
        <w:rPr>
          <w:vertAlign w:val="superscript"/>
        </w:rPr>
        <w:t>-1</w:t>
      </w:r>
      <w:r>
        <w:t>) op t=20 s bij proef 2.</w:t>
      </w:r>
      <w:r w:rsidRPr="003879C0">
        <w:t xml:space="preserve"> </w:t>
      </w:r>
      <w:r>
        <w:t xml:space="preserve">(T=298K, </w:t>
      </w:r>
      <w:r w:rsidRPr="00AD12C6">
        <w:rPr>
          <w:i/>
          <w:iCs/>
        </w:rPr>
        <w:t>p</w:t>
      </w:r>
      <w:r>
        <w:t>=</w:t>
      </w:r>
      <w:r w:rsidRPr="00AD12C6">
        <w:rPr>
          <w:vertAlign w:val="subscript"/>
        </w:rPr>
        <w:t>po</w:t>
      </w:r>
      <w:r>
        <w:t>)</w:t>
      </w:r>
    </w:p>
    <w:p w14:paraId="483E8BA3" w14:textId="0D77CDAA" w:rsidR="00315B3C" w:rsidRDefault="00315B3C" w:rsidP="00315B3C">
      <w:pPr>
        <w:rPr>
          <w:rFonts w:ascii="Arial" w:hAnsi="Arial" w:cs="Arial"/>
          <w:spacing w:val="4"/>
        </w:rPr>
      </w:pPr>
      <w:r>
        <w:rPr>
          <w:rFonts w:ascii="Arial" w:hAnsi="Arial" w:cs="Arial"/>
          <w:b/>
          <w:bCs/>
          <w:spacing w:val="4"/>
        </w:rPr>
        <w:t xml:space="preserve">Basisvaardigheden hoofdstuk 6 </w:t>
      </w:r>
    </w:p>
    <w:tbl>
      <w:tblPr>
        <w:tblStyle w:val="Tabelraster"/>
        <w:tblW w:w="9351" w:type="dxa"/>
        <w:tblLook w:val="04A0" w:firstRow="1" w:lastRow="0" w:firstColumn="1" w:lastColumn="0" w:noHBand="0" w:noVBand="1"/>
      </w:tblPr>
      <w:tblGrid>
        <w:gridCol w:w="3397"/>
        <w:gridCol w:w="5954"/>
      </w:tblGrid>
      <w:tr w:rsidR="00315B3C" w:rsidRPr="004B58E5" w14:paraId="087A9959" w14:textId="77777777" w:rsidTr="00B054C1">
        <w:tc>
          <w:tcPr>
            <w:tcW w:w="3397" w:type="dxa"/>
          </w:tcPr>
          <w:p w14:paraId="227FD57E" w14:textId="77777777" w:rsidR="00315B3C" w:rsidRPr="004B58E5" w:rsidRDefault="00315B3C" w:rsidP="00B054C1">
            <w:pPr>
              <w:contextualSpacing/>
              <w:rPr>
                <w:rFonts w:cstheme="minorHAnsi"/>
                <w:i/>
                <w:iCs/>
              </w:rPr>
            </w:pPr>
            <w:r w:rsidRPr="004B58E5">
              <w:rPr>
                <w:rFonts w:cstheme="minorHAnsi"/>
                <w:i/>
                <w:iCs/>
              </w:rPr>
              <w:t>Begrippen</w:t>
            </w:r>
          </w:p>
        </w:tc>
        <w:tc>
          <w:tcPr>
            <w:tcW w:w="5954" w:type="dxa"/>
          </w:tcPr>
          <w:p w14:paraId="1D2DFE1E" w14:textId="77777777" w:rsidR="00315B3C" w:rsidRPr="004B58E5" w:rsidRDefault="00315B3C" w:rsidP="00B054C1">
            <w:pPr>
              <w:contextualSpacing/>
              <w:rPr>
                <w:rFonts w:cstheme="minorHAnsi"/>
                <w:i/>
                <w:iCs/>
              </w:rPr>
            </w:pPr>
            <w:r w:rsidRPr="004B58E5">
              <w:rPr>
                <w:rFonts w:cstheme="minorHAnsi"/>
                <w:i/>
                <w:iCs/>
              </w:rPr>
              <w:t>Vaardigheden</w:t>
            </w:r>
          </w:p>
        </w:tc>
      </w:tr>
      <w:tr w:rsidR="00315B3C" w:rsidRPr="004B58E5" w14:paraId="1A5FDB2A" w14:textId="77777777" w:rsidTr="00A610C6">
        <w:trPr>
          <w:trHeight w:val="2618"/>
        </w:trPr>
        <w:tc>
          <w:tcPr>
            <w:tcW w:w="3397" w:type="dxa"/>
          </w:tcPr>
          <w:p w14:paraId="0067175D" w14:textId="77777777" w:rsidR="00315B3C" w:rsidRDefault="00315B3C" w:rsidP="00B054C1">
            <w:pPr>
              <w:contextualSpacing/>
              <w:rPr>
                <w:rFonts w:cstheme="minorHAnsi"/>
              </w:rPr>
            </w:pPr>
            <w:r>
              <w:rPr>
                <w:rFonts w:cstheme="minorHAnsi"/>
              </w:rPr>
              <w:t>Omkeerbare reacties</w:t>
            </w:r>
          </w:p>
          <w:p w14:paraId="61C5A224" w14:textId="357F2ADB" w:rsidR="00315B3C" w:rsidRDefault="00315B3C" w:rsidP="00B054C1">
            <w:pPr>
              <w:contextualSpacing/>
              <w:rPr>
                <w:rFonts w:cstheme="minorHAnsi"/>
              </w:rPr>
            </w:pPr>
            <w:r>
              <w:rPr>
                <w:rFonts w:cstheme="minorHAnsi"/>
              </w:rPr>
              <w:t>Evenwichtsreacties</w:t>
            </w:r>
          </w:p>
          <w:p w14:paraId="25883828" w14:textId="77777777" w:rsidR="00315B3C" w:rsidRDefault="00315B3C" w:rsidP="00B054C1">
            <w:pPr>
              <w:contextualSpacing/>
              <w:rPr>
                <w:rFonts w:cstheme="minorHAnsi"/>
              </w:rPr>
            </w:pPr>
            <w:r>
              <w:rPr>
                <w:rFonts w:cstheme="minorHAnsi"/>
              </w:rPr>
              <w:t>Aflopende reacties</w:t>
            </w:r>
          </w:p>
          <w:p w14:paraId="5D44B9F3" w14:textId="77777777" w:rsidR="00315B3C" w:rsidRDefault="00315B3C" w:rsidP="00B054C1">
            <w:pPr>
              <w:contextualSpacing/>
              <w:rPr>
                <w:rFonts w:cstheme="minorHAnsi"/>
              </w:rPr>
            </w:pPr>
            <w:r>
              <w:rPr>
                <w:rFonts w:cstheme="minorHAnsi"/>
              </w:rPr>
              <w:t>Evenwichtsvoorwaarde</w:t>
            </w:r>
          </w:p>
          <w:p w14:paraId="097A7422" w14:textId="3A3EFF26" w:rsidR="00315B3C" w:rsidRDefault="00315B3C" w:rsidP="00B054C1">
            <w:pPr>
              <w:contextualSpacing/>
              <w:rPr>
                <w:rFonts w:cstheme="minorHAnsi"/>
              </w:rPr>
            </w:pPr>
            <w:r>
              <w:rPr>
                <w:rFonts w:cstheme="minorHAnsi"/>
              </w:rPr>
              <w:t>Concentratiebreuk</w:t>
            </w:r>
          </w:p>
          <w:p w14:paraId="1DCF2EF2" w14:textId="0B7B947C" w:rsidR="00315B3C" w:rsidRDefault="00315B3C" w:rsidP="00B054C1">
            <w:pPr>
              <w:contextualSpacing/>
              <w:rPr>
                <w:rFonts w:cstheme="minorHAnsi"/>
              </w:rPr>
            </w:pPr>
            <w:r>
              <w:rPr>
                <w:rFonts w:cstheme="minorHAnsi"/>
              </w:rPr>
              <w:t>Verzadigde oplossing</w:t>
            </w:r>
          </w:p>
          <w:p w14:paraId="1EFC1AB0" w14:textId="19F34539" w:rsidR="00315B3C" w:rsidRDefault="00315B3C" w:rsidP="00B054C1">
            <w:pPr>
              <w:contextualSpacing/>
              <w:rPr>
                <w:rFonts w:cstheme="minorHAnsi"/>
              </w:rPr>
            </w:pPr>
            <w:r>
              <w:rPr>
                <w:rFonts w:cstheme="minorHAnsi"/>
              </w:rPr>
              <w:t>Oplosbaarheidsproduct</w:t>
            </w:r>
          </w:p>
          <w:p w14:paraId="2201B017" w14:textId="2C1F06A8" w:rsidR="00315B3C" w:rsidRDefault="00A610C6" w:rsidP="00B054C1">
            <w:pPr>
              <w:contextualSpacing/>
              <w:rPr>
                <w:rFonts w:cstheme="minorHAnsi"/>
              </w:rPr>
            </w:pPr>
            <w:r>
              <w:rPr>
                <w:rFonts w:cstheme="minorHAnsi"/>
              </w:rPr>
              <w:t>Complexe ionen</w:t>
            </w:r>
          </w:p>
          <w:p w14:paraId="1A70F75E" w14:textId="77777777" w:rsidR="00315B3C" w:rsidRDefault="00A610C6" w:rsidP="00A610C6">
            <w:pPr>
              <w:contextualSpacing/>
              <w:rPr>
                <w:rFonts w:cstheme="minorHAnsi"/>
              </w:rPr>
            </w:pPr>
            <w:r>
              <w:rPr>
                <w:rFonts w:cstheme="minorHAnsi"/>
              </w:rPr>
              <w:t>Verdelingsevenwicht</w:t>
            </w:r>
          </w:p>
          <w:p w14:paraId="1DA473A7" w14:textId="51C55594" w:rsidR="00FE319F" w:rsidRPr="004B58E5" w:rsidRDefault="00FE319F" w:rsidP="00A610C6">
            <w:pPr>
              <w:contextualSpacing/>
              <w:rPr>
                <w:rFonts w:cstheme="minorHAnsi"/>
              </w:rPr>
            </w:pPr>
          </w:p>
        </w:tc>
        <w:tc>
          <w:tcPr>
            <w:tcW w:w="5954" w:type="dxa"/>
          </w:tcPr>
          <w:p w14:paraId="5A5E1157" w14:textId="26A644AE" w:rsidR="00315B3C" w:rsidRDefault="00315B3C" w:rsidP="00B054C1">
            <w:pPr>
              <w:rPr>
                <w:rFonts w:cstheme="minorHAnsi"/>
              </w:rPr>
            </w:pPr>
            <w:r>
              <w:rPr>
                <w:rFonts w:cstheme="minorHAnsi"/>
              </w:rPr>
              <w:t>Herkennen of een reactie omkeerbaar is, aflopend of een evenwicht is.</w:t>
            </w:r>
          </w:p>
          <w:p w14:paraId="53A58626" w14:textId="57E4E67F" w:rsidR="00315B3C" w:rsidRDefault="00315B3C" w:rsidP="00B054C1">
            <w:pPr>
              <w:rPr>
                <w:rFonts w:cstheme="minorHAnsi"/>
              </w:rPr>
            </w:pPr>
            <w:r>
              <w:rPr>
                <w:rFonts w:cstheme="minorHAnsi"/>
              </w:rPr>
              <w:t>Een evenwichtsvoorwaarde kunnen opstellen.</w:t>
            </w:r>
          </w:p>
          <w:p w14:paraId="036B67E3" w14:textId="5E4D61D8" w:rsidR="00315B3C" w:rsidRDefault="00315B3C" w:rsidP="00B054C1">
            <w:pPr>
              <w:rPr>
                <w:rFonts w:cstheme="minorHAnsi"/>
              </w:rPr>
            </w:pPr>
            <w:r>
              <w:rPr>
                <w:rFonts w:cstheme="minorHAnsi"/>
              </w:rPr>
              <w:t>Rekenen met het BOE schema</w:t>
            </w:r>
          </w:p>
          <w:p w14:paraId="59AF72AF" w14:textId="12254118" w:rsidR="00315B3C" w:rsidRDefault="00315B3C" w:rsidP="00B054C1">
            <w:pPr>
              <w:rPr>
                <w:rFonts w:cstheme="minorHAnsi"/>
              </w:rPr>
            </w:pPr>
            <w:r>
              <w:rPr>
                <w:rFonts w:cstheme="minorHAnsi"/>
              </w:rPr>
              <w:t>Rekenen met de evenwichtsvoorwaarde</w:t>
            </w:r>
          </w:p>
          <w:p w14:paraId="18C13D60" w14:textId="77777777" w:rsidR="00315B3C" w:rsidRDefault="00A610C6" w:rsidP="00B054C1">
            <w:pPr>
              <w:rPr>
                <w:rFonts w:cstheme="minorHAnsi"/>
              </w:rPr>
            </w:pPr>
            <w:r>
              <w:rPr>
                <w:rFonts w:cstheme="minorHAnsi"/>
              </w:rPr>
              <w:t>Kunnen rekenen met het oplosbaarheidsproduct.</w:t>
            </w:r>
          </w:p>
          <w:p w14:paraId="307883AA" w14:textId="16255CA2" w:rsidR="00A610C6" w:rsidRPr="004B58E5" w:rsidRDefault="00A610C6" w:rsidP="00B054C1">
            <w:pPr>
              <w:rPr>
                <w:rFonts w:cstheme="minorHAnsi"/>
              </w:rPr>
            </w:pPr>
            <w:r>
              <w:rPr>
                <w:rFonts w:cstheme="minorHAnsi"/>
              </w:rPr>
              <w:t>Kunnen redeneren over het verdelingsevenwicht.</w:t>
            </w:r>
          </w:p>
        </w:tc>
      </w:tr>
    </w:tbl>
    <w:p w14:paraId="6A679BE5" w14:textId="77777777" w:rsidR="00315B3C" w:rsidRDefault="00315B3C" w:rsidP="00315B3C">
      <w:pPr>
        <w:rPr>
          <w:rFonts w:ascii="Arial" w:eastAsia="Arial" w:hAnsi="Arial" w:cs="Arial"/>
          <w:spacing w:val="4"/>
          <w:sz w:val="24"/>
          <w:szCs w:val="24"/>
          <w:lang w:eastAsia="nl-NL" w:bidi="nl-NL"/>
        </w:rPr>
      </w:pPr>
    </w:p>
    <w:p w14:paraId="23D47E87" w14:textId="7097A15E" w:rsidR="00315B3C" w:rsidRPr="00FB4470" w:rsidRDefault="00315B3C" w:rsidP="00315B3C">
      <w:pPr>
        <w:rPr>
          <w:rFonts w:ascii="Arial" w:eastAsia="Arial" w:hAnsi="Arial" w:cs="Arial"/>
          <w:spacing w:val="4"/>
          <w:u w:val="single"/>
          <w:lang w:eastAsia="nl-NL" w:bidi="nl-NL"/>
        </w:rPr>
      </w:pPr>
      <w:r w:rsidRPr="00FB4470">
        <w:rPr>
          <w:rFonts w:ascii="Arial" w:eastAsia="Arial" w:hAnsi="Arial" w:cs="Arial"/>
          <w:spacing w:val="4"/>
          <w:u w:val="single"/>
          <w:lang w:eastAsia="nl-NL" w:bidi="nl-NL"/>
        </w:rPr>
        <w:t xml:space="preserve">Basisvaardigheden hoofdstuk </w:t>
      </w:r>
      <w:r>
        <w:rPr>
          <w:rFonts w:ascii="Arial" w:eastAsia="Arial" w:hAnsi="Arial" w:cs="Arial"/>
          <w:spacing w:val="4"/>
          <w:u w:val="single"/>
          <w:lang w:eastAsia="nl-NL" w:bidi="nl-NL"/>
        </w:rPr>
        <w:t>6</w:t>
      </w:r>
      <w:r w:rsidRPr="00FB4470">
        <w:rPr>
          <w:rFonts w:ascii="Arial" w:eastAsia="Arial" w:hAnsi="Arial" w:cs="Arial"/>
          <w:spacing w:val="4"/>
          <w:u w:val="single"/>
          <w:lang w:eastAsia="nl-NL" w:bidi="nl-NL"/>
        </w:rPr>
        <w:t>:</w:t>
      </w:r>
    </w:p>
    <w:p w14:paraId="5CC78987" w14:textId="77777777" w:rsidR="00A610C6" w:rsidRDefault="00A610C6" w:rsidP="009C43F5">
      <w:r>
        <w:t>Noteer de evenwichtsvoorwaarde voor:</w:t>
      </w:r>
    </w:p>
    <w:p w14:paraId="311322C5" w14:textId="77777777" w:rsidR="00A610C6" w:rsidRPr="00A610C6" w:rsidRDefault="00A610C6" w:rsidP="00A610C6">
      <w:pPr>
        <w:pStyle w:val="Lijstalinea"/>
        <w:numPr>
          <w:ilvl w:val="0"/>
          <w:numId w:val="28"/>
        </w:numPr>
        <w:rPr>
          <w:rFonts w:ascii="Arial" w:eastAsia="Arial" w:hAnsi="Arial" w:cs="Arial"/>
          <w:sz w:val="24"/>
          <w:szCs w:val="24"/>
          <w:lang w:eastAsia="nl-NL" w:bidi="nl-NL"/>
        </w:rPr>
      </w:pPr>
      <w:r>
        <w:t>2SO</w:t>
      </w:r>
      <w:r>
        <w:rPr>
          <w:vertAlign w:val="subscript"/>
        </w:rPr>
        <w:t>2</w:t>
      </w:r>
      <w:r>
        <w:t>(g) + O</w:t>
      </w:r>
      <w:r>
        <w:rPr>
          <w:vertAlign w:val="subscript"/>
        </w:rPr>
        <w:t>2</w:t>
      </w:r>
      <w:r>
        <w:t xml:space="preserve">(g) </w:t>
      </w:r>
      <w:r>
        <w:rPr>
          <w:rFonts w:ascii="MS UI Gothic" w:eastAsia="MS UI Gothic" w:hAnsi="MS UI Gothic" w:hint="eastAsia"/>
        </w:rPr>
        <w:t>⇄</w:t>
      </w:r>
      <w:r>
        <w:t xml:space="preserve"> 2 SO</w:t>
      </w:r>
      <w:r>
        <w:rPr>
          <w:vertAlign w:val="subscript"/>
        </w:rPr>
        <w:t>3</w:t>
      </w:r>
      <w:r>
        <w:t>(g)</w:t>
      </w:r>
    </w:p>
    <w:p w14:paraId="430A28C1" w14:textId="77777777" w:rsidR="00A610C6" w:rsidRPr="00127220" w:rsidRDefault="00A610C6" w:rsidP="00A610C6">
      <w:pPr>
        <w:pStyle w:val="Lijstalinea"/>
        <w:numPr>
          <w:ilvl w:val="0"/>
          <w:numId w:val="28"/>
        </w:numPr>
        <w:rPr>
          <w:rFonts w:ascii="Arial" w:eastAsia="Arial" w:hAnsi="Arial" w:cs="Arial"/>
          <w:sz w:val="24"/>
          <w:szCs w:val="24"/>
          <w:lang w:val="fr-BE" w:eastAsia="nl-NL" w:bidi="nl-NL"/>
        </w:rPr>
      </w:pPr>
      <w:r w:rsidRPr="00127220">
        <w:rPr>
          <w:lang w:val="fr-BE"/>
        </w:rPr>
        <w:t xml:space="preserve">Ni (s) + 4 CO (g) </w:t>
      </w:r>
      <w:r w:rsidRPr="00127220">
        <w:rPr>
          <w:rFonts w:ascii="MS UI Gothic" w:eastAsia="MS UI Gothic" w:hAnsi="MS UI Gothic" w:hint="eastAsia"/>
          <w:lang w:val="fr-BE"/>
        </w:rPr>
        <w:t xml:space="preserve">⇄ </w:t>
      </w:r>
      <w:r w:rsidRPr="00127220">
        <w:rPr>
          <w:rFonts w:ascii="MS UI Gothic" w:eastAsia="MS UI Gothic" w:hAnsi="MS UI Gothic"/>
          <w:lang w:val="fr-BE"/>
        </w:rPr>
        <w:t>Ni(CO)</w:t>
      </w:r>
      <w:r w:rsidRPr="00127220">
        <w:rPr>
          <w:rFonts w:ascii="MS UI Gothic" w:eastAsia="MS UI Gothic" w:hAnsi="MS UI Gothic"/>
          <w:vertAlign w:val="subscript"/>
          <w:lang w:val="fr-BE"/>
        </w:rPr>
        <w:t>4</w:t>
      </w:r>
      <w:r w:rsidRPr="00127220">
        <w:rPr>
          <w:rFonts w:ascii="MS UI Gothic" w:eastAsia="MS UI Gothic" w:hAnsi="MS UI Gothic"/>
          <w:lang w:val="fr-BE"/>
        </w:rPr>
        <w:t>(g)</w:t>
      </w:r>
    </w:p>
    <w:p w14:paraId="2A070EB6" w14:textId="77777777" w:rsidR="00A610C6" w:rsidRDefault="00A610C6" w:rsidP="00A610C6">
      <w:r>
        <w:t>Je brengt bij een bepaalde temperatuur in een vat evenveel mol H</w:t>
      </w:r>
      <w:r>
        <w:rPr>
          <w:vertAlign w:val="subscript"/>
        </w:rPr>
        <w:t>2</w:t>
      </w:r>
      <w:r>
        <w:t xml:space="preserve"> als N</w:t>
      </w:r>
      <w:r>
        <w:rPr>
          <w:vertAlign w:val="subscript"/>
        </w:rPr>
        <w:t>2</w:t>
      </w:r>
      <w:r>
        <w:t>. Het volgende evenwicht stelt zich in:</w:t>
      </w:r>
    </w:p>
    <w:p w14:paraId="13129FED" w14:textId="77777777" w:rsidR="00A610C6" w:rsidRDefault="00A610C6" w:rsidP="00A610C6">
      <w:r w:rsidRPr="00A610C6">
        <w:rPr>
          <w:noProof/>
        </w:rPr>
        <w:drawing>
          <wp:inline distT="0" distB="0" distL="0" distR="0" wp14:anchorId="4D236907" wp14:editId="4564D2A2">
            <wp:extent cx="2019782" cy="290849"/>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22799" cy="320084"/>
                    </a:xfrm>
                    <a:prstGeom prst="rect">
                      <a:avLst/>
                    </a:prstGeom>
                  </pic:spPr>
                </pic:pic>
              </a:graphicData>
            </a:graphic>
          </wp:inline>
        </w:drawing>
      </w:r>
    </w:p>
    <w:p w14:paraId="5E841859" w14:textId="77777777" w:rsidR="00E3789D" w:rsidRPr="00E3789D" w:rsidRDefault="00E3789D" w:rsidP="00E3789D">
      <w:pPr>
        <w:pStyle w:val="Lijstalinea"/>
        <w:numPr>
          <w:ilvl w:val="0"/>
          <w:numId w:val="28"/>
        </w:numPr>
        <w:rPr>
          <w:rFonts w:ascii="Arial" w:eastAsia="Arial" w:hAnsi="Arial" w:cs="Arial"/>
          <w:sz w:val="24"/>
          <w:szCs w:val="24"/>
          <w:lang w:eastAsia="nl-NL" w:bidi="nl-NL"/>
        </w:rPr>
      </w:pPr>
      <w:r>
        <w:t>Zal de concentratie van NH</w:t>
      </w:r>
      <w:r>
        <w:rPr>
          <w:vertAlign w:val="subscript"/>
        </w:rPr>
        <w:t>3</w:t>
      </w:r>
      <w:r>
        <w:t xml:space="preserve"> in het evenwichtsmengsel groter of kleiner zijn dan dis van H</w:t>
      </w:r>
      <w:r>
        <w:rPr>
          <w:vertAlign w:val="subscript"/>
        </w:rPr>
        <w:t>2</w:t>
      </w:r>
      <w:r>
        <w:t>? Of kun je daar geen uitspraak over doen? Leg jouw antwoord uit.</w:t>
      </w:r>
    </w:p>
    <w:p w14:paraId="5EE258FB" w14:textId="77777777" w:rsidR="00E3789D" w:rsidRPr="00E3789D" w:rsidRDefault="00E3789D" w:rsidP="00E3789D">
      <w:pPr>
        <w:pStyle w:val="Lijstalinea"/>
        <w:numPr>
          <w:ilvl w:val="0"/>
          <w:numId w:val="28"/>
        </w:numPr>
        <w:rPr>
          <w:rFonts w:ascii="Arial" w:eastAsia="Arial" w:hAnsi="Arial" w:cs="Arial"/>
          <w:sz w:val="24"/>
          <w:szCs w:val="24"/>
          <w:lang w:eastAsia="nl-NL" w:bidi="nl-NL"/>
        </w:rPr>
      </w:pPr>
      <w:r>
        <w:t>Zal de concentratie van N</w:t>
      </w:r>
      <w:r>
        <w:rPr>
          <w:vertAlign w:val="subscript"/>
        </w:rPr>
        <w:t>2</w:t>
      </w:r>
      <w:r>
        <w:t xml:space="preserve"> in het evenwichtsmengsel groter of kleiner zijn dan van H</w:t>
      </w:r>
      <w:r>
        <w:rPr>
          <w:vertAlign w:val="subscript"/>
        </w:rPr>
        <w:t>2</w:t>
      </w:r>
      <w:r>
        <w:t>? Of kun je daar geen uitspraak over doen? Leg jouw antwoord uit.</w:t>
      </w:r>
    </w:p>
    <w:p w14:paraId="31A1AF6A" w14:textId="77777777" w:rsidR="00E3789D" w:rsidRDefault="00E3789D" w:rsidP="00E3789D">
      <w:pPr>
        <w:contextualSpacing/>
      </w:pPr>
      <w:r>
        <w:t xml:space="preserve">In een reactievat van 2,0 L wordt 0,10 mol waterstofgas en 0,10 mol chloorgas gebracht. Na enige tijd stelt zich in een evenwicht in waarbij aan de rechterkant van de evenwichtspijl waterstofchloride ontstaat. In de evenwichtstoestand is 60% van de waterstof omgezet. </w:t>
      </w:r>
    </w:p>
    <w:p w14:paraId="58EBAD35" w14:textId="77777777" w:rsidR="00E3789D" w:rsidRDefault="00E3789D" w:rsidP="00E3789D">
      <w:pPr>
        <w:pStyle w:val="Lijstalinea"/>
        <w:numPr>
          <w:ilvl w:val="0"/>
          <w:numId w:val="28"/>
        </w:numPr>
      </w:pPr>
      <w:r>
        <w:lastRenderedPageBreak/>
        <w:t>Bereken de concentratie van elk van de drie stoffen in het evenwichtsmengsel.</w:t>
      </w:r>
    </w:p>
    <w:p w14:paraId="5C4F9817" w14:textId="77777777" w:rsidR="00E3789D" w:rsidRDefault="00E3789D" w:rsidP="00E3789D">
      <w:pPr>
        <w:pStyle w:val="Lijstalinea"/>
        <w:numPr>
          <w:ilvl w:val="0"/>
          <w:numId w:val="28"/>
        </w:numPr>
      </w:pPr>
      <w:r>
        <w:t>Bereken de waarde van K voor dit evenwicht bij deze temperatuur.</w:t>
      </w:r>
    </w:p>
    <w:p w14:paraId="0E543187" w14:textId="77777777" w:rsidR="00E3789D" w:rsidRDefault="00E3789D" w:rsidP="00E3789D">
      <w:r>
        <w:t xml:space="preserve">Het zout calciumsulfaat is een matig oplosbaar zout. In tabel 46 kun je van dit zout het oplosbaarheidsproduct vinden. </w:t>
      </w:r>
    </w:p>
    <w:p w14:paraId="7C889EA2" w14:textId="77777777" w:rsidR="00E3789D" w:rsidRDefault="00E3789D" w:rsidP="00E3789D">
      <w:pPr>
        <w:pStyle w:val="Lijstalinea"/>
        <w:numPr>
          <w:ilvl w:val="0"/>
          <w:numId w:val="28"/>
        </w:numPr>
      </w:pPr>
      <w:r>
        <w:t>Bereken de molariteit van het calciumsulfaat als de maximale hoeveelheid is opgelost.</w:t>
      </w:r>
    </w:p>
    <w:p w14:paraId="6C457F75" w14:textId="77777777" w:rsidR="00E3789D" w:rsidRDefault="00E3789D" w:rsidP="00E3789D">
      <w:r w:rsidRPr="00E3789D">
        <w:rPr>
          <w:noProof/>
        </w:rPr>
        <w:drawing>
          <wp:inline distT="0" distB="0" distL="0" distR="0" wp14:anchorId="11FC9D1F" wp14:editId="232469D5">
            <wp:extent cx="3400900" cy="2372056"/>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0900" cy="2372056"/>
                    </a:xfrm>
                    <a:prstGeom prst="rect">
                      <a:avLst/>
                    </a:prstGeom>
                  </pic:spPr>
                </pic:pic>
              </a:graphicData>
            </a:graphic>
          </wp:inline>
        </w:drawing>
      </w:r>
    </w:p>
    <w:p w14:paraId="59034F1D" w14:textId="52214F5C" w:rsidR="00E3789D" w:rsidRDefault="00E3789D" w:rsidP="00E3789D">
      <w:r>
        <w:t>In bovenstaande figuur is de concentratieverandering van twee stoffen weergegeven. Dit zijn de enige twee stoffen in het reactorvat.</w:t>
      </w:r>
    </w:p>
    <w:p w14:paraId="18E8EFE6" w14:textId="037C6A5D" w:rsidR="00F22B73" w:rsidRDefault="00E3789D" w:rsidP="00E3789D">
      <w:pPr>
        <w:pStyle w:val="Lijstalinea"/>
        <w:numPr>
          <w:ilvl w:val="0"/>
          <w:numId w:val="28"/>
        </w:numPr>
      </w:pPr>
      <w:r>
        <w:t xml:space="preserve">Leg uit dat </w:t>
      </w:r>
      <w:r w:rsidR="00B25C71">
        <w:t>dit om een evenwichtsreactie gaat.</w:t>
      </w:r>
    </w:p>
    <w:p w14:paraId="5709342C" w14:textId="0F107655" w:rsidR="00B25C71" w:rsidRDefault="00B25C71" w:rsidP="00E3789D">
      <w:pPr>
        <w:pStyle w:val="Lijstalinea"/>
        <w:numPr>
          <w:ilvl w:val="0"/>
          <w:numId w:val="28"/>
        </w:numPr>
      </w:pPr>
      <w:r>
        <w:t>Leg uit welke stof op tijdstip 0 in het reactorvat is gedaan.</w:t>
      </w:r>
    </w:p>
    <w:p w14:paraId="05984F68" w14:textId="2FF3B31D" w:rsidR="00B25C71" w:rsidRDefault="00B25C71" w:rsidP="00E3789D">
      <w:pPr>
        <w:pStyle w:val="Lijstalinea"/>
        <w:numPr>
          <w:ilvl w:val="0"/>
          <w:numId w:val="28"/>
        </w:numPr>
      </w:pPr>
      <w:r>
        <w:t>Leg uit dat op tijdstip 1 er een evenwicht geldt</w:t>
      </w:r>
    </w:p>
    <w:p w14:paraId="332B3F38" w14:textId="17CD8A20" w:rsidR="00B25C71" w:rsidRPr="00E3789D" w:rsidRDefault="00B25C71" w:rsidP="00E3789D">
      <w:pPr>
        <w:pStyle w:val="Lijstalinea"/>
        <w:numPr>
          <w:ilvl w:val="0"/>
          <w:numId w:val="28"/>
        </w:numPr>
      </w:pPr>
      <w:r>
        <w:t>Schets een diagram van de reactiesnelheden tegen de tijd.</w:t>
      </w:r>
    </w:p>
    <w:p w14:paraId="6DBA3D6D" w14:textId="1CD3742A" w:rsidR="00B25C71" w:rsidRDefault="00B25C71">
      <w:pPr>
        <w:rPr>
          <w:rFonts w:ascii="Arial" w:eastAsia="Arial" w:hAnsi="Arial" w:cs="Arial"/>
          <w:sz w:val="24"/>
          <w:szCs w:val="24"/>
          <w:lang w:eastAsia="nl-NL" w:bidi="nl-NL"/>
        </w:rPr>
      </w:pPr>
    </w:p>
    <w:p w14:paraId="2BD83FE3" w14:textId="77777777" w:rsidR="00B25C71" w:rsidRDefault="00B25C71">
      <w:r w:rsidRPr="00B25C71">
        <w:rPr>
          <w:b/>
          <w:bCs/>
        </w:rPr>
        <w:t>Gecombineerde opgaven met onderwerpen uit hoofdstuk 1 tot en met hoofdstuk 6, waarbij de nadruk ligt op hoofdstuk 5 en 6.</w:t>
      </w:r>
    </w:p>
    <w:p w14:paraId="47ED6016" w14:textId="77777777" w:rsidR="00B25C71" w:rsidRDefault="00B25C71">
      <w:r>
        <w:rPr>
          <w:u w:val="single"/>
        </w:rPr>
        <w:t>Kaliumfluoride</w:t>
      </w:r>
    </w:p>
    <w:p w14:paraId="28DCD6A7" w14:textId="77777777" w:rsidR="00B25C71" w:rsidRDefault="00B25C71">
      <w:r>
        <w:t>Kaliumfluoride is een zout dat zowel met als zonder kristalwater kan voorkomen. De formule van het hydraat is KF</w:t>
      </w:r>
      <w:r>
        <w:rPr>
          <w:rFonts w:cstheme="minorHAnsi"/>
        </w:rPr>
        <w:t>•</w:t>
      </w:r>
      <w:r>
        <w:t>2H</w:t>
      </w:r>
      <w:r>
        <w:rPr>
          <w:vertAlign w:val="subscript"/>
        </w:rPr>
        <w:t>2</w:t>
      </w:r>
      <w:r>
        <w:t xml:space="preserve">O. </w:t>
      </w:r>
    </w:p>
    <w:p w14:paraId="4ED8FDFC" w14:textId="77777777" w:rsidR="00B25C71" w:rsidRPr="00B25C71" w:rsidRDefault="00B25C71" w:rsidP="00B25C71">
      <w:pPr>
        <w:pStyle w:val="Lijstalinea"/>
        <w:numPr>
          <w:ilvl w:val="0"/>
          <w:numId w:val="29"/>
        </w:numPr>
        <w:rPr>
          <w:rFonts w:ascii="Arial" w:eastAsia="Arial" w:hAnsi="Arial" w:cs="Arial"/>
          <w:sz w:val="24"/>
          <w:szCs w:val="24"/>
          <w:lang w:eastAsia="nl-NL" w:bidi="nl-NL"/>
        </w:rPr>
      </w:pPr>
      <w:r w:rsidRPr="00B25C71">
        <w:t>Geef de vergelijking</w:t>
      </w:r>
      <w:r>
        <w:t xml:space="preserve"> voor het oplossen van watervrij kaliumfluoride en voor het oplossen van het hydraat.</w:t>
      </w:r>
    </w:p>
    <w:p w14:paraId="50BDDB02" w14:textId="77777777" w:rsidR="00B25C71" w:rsidRDefault="00B25C71" w:rsidP="00B25C71">
      <w:r>
        <w:t>Bij het oplossen van watervrij KF komt 17,7 kJ per mol vrij, voor het oplossen van KF</w:t>
      </w:r>
      <w:r>
        <w:rPr>
          <w:rFonts w:cstheme="minorHAnsi"/>
        </w:rPr>
        <w:t>•</w:t>
      </w:r>
      <w:r>
        <w:t>2H</w:t>
      </w:r>
      <w:r>
        <w:rPr>
          <w:vertAlign w:val="subscript"/>
        </w:rPr>
        <w:t>2</w:t>
      </w:r>
      <w:r>
        <w:t>O</w:t>
      </w:r>
      <w:r w:rsidRPr="00B25C71">
        <w:t xml:space="preserve"> </w:t>
      </w:r>
      <w:r>
        <w:t xml:space="preserve"> is 6,97 kJ per mol nodig. Je lost een mengsel van 3,0 g KF en 3,0 g KF</w:t>
      </w:r>
      <w:r>
        <w:rPr>
          <w:rFonts w:cstheme="minorHAnsi"/>
        </w:rPr>
        <w:t>•</w:t>
      </w:r>
      <w:r>
        <w:t>2H</w:t>
      </w:r>
      <w:r>
        <w:rPr>
          <w:vertAlign w:val="subscript"/>
        </w:rPr>
        <w:t>2</w:t>
      </w:r>
      <w:r>
        <w:t>O</w:t>
      </w:r>
      <w:r w:rsidRPr="00B25C71">
        <w:t xml:space="preserve"> </w:t>
      </w:r>
      <w:r>
        <w:t xml:space="preserve">op in 100 gram water. </w:t>
      </w:r>
    </w:p>
    <w:p w14:paraId="0EE60E55" w14:textId="77777777" w:rsidR="00353256" w:rsidRPr="00353256" w:rsidRDefault="00B25C71" w:rsidP="00B25C71">
      <w:pPr>
        <w:pStyle w:val="Lijstalinea"/>
        <w:numPr>
          <w:ilvl w:val="0"/>
          <w:numId w:val="29"/>
        </w:numPr>
        <w:rPr>
          <w:rFonts w:ascii="Arial" w:eastAsia="Arial" w:hAnsi="Arial" w:cs="Arial"/>
          <w:sz w:val="24"/>
          <w:szCs w:val="24"/>
          <w:lang w:eastAsia="nl-NL" w:bidi="nl-NL"/>
        </w:rPr>
      </w:pPr>
      <w:r>
        <w:t>Bereken met hoeveel graden de temperatuur van het water hierdoor zal stijgen of dalen. De soortelijke warmte is 4,18 * 10</w:t>
      </w:r>
      <w:r>
        <w:rPr>
          <w:vertAlign w:val="superscript"/>
        </w:rPr>
        <w:t>3</w:t>
      </w:r>
      <w:r>
        <w:t xml:space="preserve"> Jkg</w:t>
      </w:r>
      <w:r>
        <w:rPr>
          <w:vertAlign w:val="superscript"/>
        </w:rPr>
        <w:t>-1</w:t>
      </w:r>
      <w:r>
        <w:t>K</w:t>
      </w:r>
      <w:r>
        <w:rPr>
          <w:vertAlign w:val="superscript"/>
        </w:rPr>
        <w:t>-1</w:t>
      </w:r>
      <w:r>
        <w:t>.</w:t>
      </w:r>
    </w:p>
    <w:p w14:paraId="526C0513" w14:textId="77777777" w:rsidR="00353256" w:rsidRDefault="00353256" w:rsidP="00353256">
      <w:r>
        <w:rPr>
          <w:u w:val="single"/>
        </w:rPr>
        <w:t>Vitamine C</w:t>
      </w:r>
    </w:p>
    <w:p w14:paraId="0445829C" w14:textId="743B42B5" w:rsidR="00353256" w:rsidRDefault="00353256" w:rsidP="00353256">
      <w:r>
        <w:t xml:space="preserve">In een gezond menselijk lichaam bevindt zich een voorraad van ongeveer 1000 mg vitamine C. Deze voorraad wordt op peil gehouden door inname van ongeveer 30 mg vitamine C per dag. Als de lichaamsvoorraad vitamine C beneden de 300 mg komt, treden ziekteverschijnselen op, waaronder </w:t>
      </w:r>
      <w:r>
        <w:lastRenderedPageBreak/>
        <w:t xml:space="preserve">scheurbuik. In onderstaande figuur zie je een diagram dat het verloop van de lichaamsvoorraad vitamine C weergeeft van een proefpersoon, nadat die persoon is overgegaan van een dieet dat zeer rijk is aan vitamine C op een dieet zonder vitamine C. </w:t>
      </w:r>
    </w:p>
    <w:p w14:paraId="2ADF5D83" w14:textId="77777777" w:rsidR="00353256" w:rsidRDefault="00353256" w:rsidP="00353256">
      <w:r w:rsidRPr="00353256">
        <w:rPr>
          <w:noProof/>
        </w:rPr>
        <w:drawing>
          <wp:inline distT="0" distB="0" distL="0" distR="0" wp14:anchorId="7A9B17DA" wp14:editId="43350B20">
            <wp:extent cx="3466618" cy="2224267"/>
            <wp:effectExtent l="0" t="0" r="635" b="508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782" r="1369"/>
                    <a:stretch/>
                  </pic:blipFill>
                  <pic:spPr bwMode="auto">
                    <a:xfrm rot="10800000">
                      <a:off x="0" y="0"/>
                      <a:ext cx="3467102" cy="2224578"/>
                    </a:xfrm>
                    <a:prstGeom prst="rect">
                      <a:avLst/>
                    </a:prstGeom>
                    <a:ln>
                      <a:noFill/>
                    </a:ln>
                    <a:extLst>
                      <a:ext uri="{53640926-AAD7-44D8-BBD7-CCE9431645EC}">
                        <a14:shadowObscured xmlns:a14="http://schemas.microsoft.com/office/drawing/2010/main"/>
                      </a:ext>
                    </a:extLst>
                  </pic:spPr>
                </pic:pic>
              </a:graphicData>
            </a:graphic>
          </wp:inline>
        </w:drawing>
      </w:r>
      <w:r w:rsidRPr="00353256">
        <w:t xml:space="preserve"> </w:t>
      </w:r>
    </w:p>
    <w:p w14:paraId="5A868B1B" w14:textId="77777777" w:rsidR="00353256" w:rsidRPr="00353256" w:rsidRDefault="00353256" w:rsidP="00353256">
      <w:pPr>
        <w:pStyle w:val="Lijstalinea"/>
        <w:numPr>
          <w:ilvl w:val="0"/>
          <w:numId w:val="29"/>
        </w:numPr>
        <w:rPr>
          <w:rFonts w:ascii="Arial" w:eastAsia="Arial" w:hAnsi="Arial" w:cs="Arial"/>
          <w:sz w:val="24"/>
          <w:szCs w:val="24"/>
          <w:lang w:eastAsia="nl-NL" w:bidi="nl-NL"/>
        </w:rPr>
      </w:pPr>
      <w:r>
        <w:t>Na hoeveel dagen zal deze persoon gaan lijden aan scheurbuik?</w:t>
      </w:r>
    </w:p>
    <w:p w14:paraId="08E5F964" w14:textId="77777777" w:rsidR="00353256" w:rsidRPr="00353256" w:rsidRDefault="00353256" w:rsidP="00353256">
      <w:pPr>
        <w:pStyle w:val="Lijstalinea"/>
        <w:numPr>
          <w:ilvl w:val="0"/>
          <w:numId w:val="29"/>
        </w:numPr>
        <w:rPr>
          <w:rFonts w:ascii="Arial" w:eastAsia="Arial" w:hAnsi="Arial" w:cs="Arial"/>
          <w:sz w:val="24"/>
          <w:szCs w:val="24"/>
          <w:lang w:eastAsia="nl-NL" w:bidi="nl-NL"/>
        </w:rPr>
      </w:pPr>
      <w:r>
        <w:t>Bereken voor drie tijdsintervallen 0-30, 30-60 en 60-90 dagen de gemiddelde verdwijnsnelheid van vitamine C in mg per dag.</w:t>
      </w:r>
    </w:p>
    <w:p w14:paraId="4BBDE7E5" w14:textId="77777777" w:rsidR="00353256" w:rsidRPr="00353256" w:rsidRDefault="00353256" w:rsidP="00353256">
      <w:pPr>
        <w:pStyle w:val="Lijstalinea"/>
        <w:numPr>
          <w:ilvl w:val="0"/>
          <w:numId w:val="29"/>
        </w:numPr>
        <w:rPr>
          <w:rFonts w:ascii="Arial" w:eastAsia="Arial" w:hAnsi="Arial" w:cs="Arial"/>
          <w:sz w:val="24"/>
          <w:szCs w:val="24"/>
          <w:lang w:eastAsia="nl-NL" w:bidi="nl-NL"/>
        </w:rPr>
      </w:pPr>
      <w:r>
        <w:t>Hoe verklaar de je verschillende verdwijnsnelheden bij vraag 4?</w:t>
      </w:r>
    </w:p>
    <w:p w14:paraId="5E54A089" w14:textId="77777777" w:rsidR="000C1FE2" w:rsidRDefault="000C1FE2" w:rsidP="000C1FE2">
      <w:pPr>
        <w:rPr>
          <w:u w:val="single"/>
        </w:rPr>
      </w:pPr>
      <w:r>
        <w:rPr>
          <w:u w:val="single"/>
        </w:rPr>
        <w:t>Stikstofbepaling</w:t>
      </w:r>
    </w:p>
    <w:p w14:paraId="72049773" w14:textId="77777777" w:rsidR="000C1FE2" w:rsidRPr="00C93D3D" w:rsidRDefault="000C1FE2" w:rsidP="000C1FE2">
      <w:r w:rsidRPr="00C93D3D">
        <w:t xml:space="preserve">Het Australische bedrijf </w:t>
      </w:r>
      <w:proofErr w:type="spellStart"/>
      <w:r w:rsidRPr="00C93D3D">
        <w:t>Multitrator</w:t>
      </w:r>
      <w:proofErr w:type="spellEnd"/>
      <w:r w:rsidRPr="00C93D3D">
        <w:t xml:space="preserve"> heeft een methode ontwikkeld om met behulp van bleekwater het stikstofgehalte van een kunstmest te bepalen. Bij deze bepaling </w:t>
      </w:r>
      <w:r>
        <w:t>laat men</w:t>
      </w:r>
      <w:r w:rsidRPr="00C93D3D">
        <w:t xml:space="preserve"> een oplossing van de kunstmest </w:t>
      </w:r>
      <w:r>
        <w:t>reageren</w:t>
      </w:r>
      <w:r w:rsidRPr="00C93D3D">
        <w:t xml:space="preserve"> met verdund bleekwater. Tijdens de </w:t>
      </w:r>
      <w:r>
        <w:t>deze reactie</w:t>
      </w:r>
      <w:r w:rsidRPr="00C93D3D">
        <w:t xml:space="preserve"> wordt ammoniak omgezet tot stikstof.</w:t>
      </w:r>
      <w:r>
        <w:t xml:space="preserve"> </w:t>
      </w:r>
      <w:r w:rsidRPr="00C93D3D">
        <w:t xml:space="preserve">De reactie tussen bleekwater en ammoniak verloopt snel en is aflopend. Daarom kan deze reactie goed worden gebruikt. Dankzij het feit dat de reactie exotherm is, is het eindpunt van de </w:t>
      </w:r>
      <w:r>
        <w:t xml:space="preserve">reactie </w:t>
      </w:r>
      <w:r w:rsidRPr="00C93D3D">
        <w:t>goed te bepalen.</w:t>
      </w:r>
      <w:r>
        <w:t xml:space="preserve"> </w:t>
      </w:r>
      <w:r w:rsidRPr="00C93D3D">
        <w:t>Het verloop van een reactie kan met behulp van een energiediagram worden beschreven. Hierna zijn vier energiediagrammen (a, b, c en d) getekend. In alle diagrammen heeft de verticale as dezelfde schaal. Twee van deze</w:t>
      </w:r>
      <w:r>
        <w:t xml:space="preserve"> </w:t>
      </w:r>
      <w:r w:rsidRPr="00C93D3D">
        <w:t>energiediagrammen zijn zeker onjuist voor de reactie tussen bleekwater en ammoniak.</w:t>
      </w:r>
    </w:p>
    <w:p w14:paraId="1B8FE7D3" w14:textId="6DC34DB4" w:rsidR="000C1FE2" w:rsidRDefault="000C1FE2" w:rsidP="000C1FE2">
      <w:r w:rsidRPr="000C1FE2">
        <w:rPr>
          <w:noProof/>
        </w:rPr>
        <w:drawing>
          <wp:inline distT="0" distB="0" distL="0" distR="0" wp14:anchorId="0B3CB578" wp14:editId="646E125C">
            <wp:extent cx="3387587" cy="2031357"/>
            <wp:effectExtent l="0" t="0" r="381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9292" cy="2038376"/>
                    </a:xfrm>
                    <a:prstGeom prst="rect">
                      <a:avLst/>
                    </a:prstGeom>
                  </pic:spPr>
                </pic:pic>
              </a:graphicData>
            </a:graphic>
          </wp:inline>
        </w:drawing>
      </w:r>
    </w:p>
    <w:p w14:paraId="7888DD03" w14:textId="07A2D949" w:rsidR="000C1FE2" w:rsidRDefault="000C1FE2" w:rsidP="000C1FE2">
      <w:pPr>
        <w:pStyle w:val="Lijstalinea"/>
        <w:numPr>
          <w:ilvl w:val="0"/>
          <w:numId w:val="29"/>
        </w:numPr>
      </w:pPr>
      <w:r>
        <w:t>Leg uit welke energiediagrammen zeker onjuist zijn voor het verloop van de reactie tussen bleekwater en ammoniak.</w:t>
      </w:r>
    </w:p>
    <w:p w14:paraId="0D768CA1" w14:textId="7ACE9A80" w:rsidR="000C1FE2" w:rsidRDefault="000C1FE2" w:rsidP="000C1FE2">
      <w:pPr>
        <w:pStyle w:val="Lijstalinea"/>
        <w:numPr>
          <w:ilvl w:val="0"/>
          <w:numId w:val="29"/>
        </w:numPr>
      </w:pPr>
      <w:r>
        <w:t xml:space="preserve">Welke van de overgebleven energiediagrammen geeft het verloop van de reactie tussen bleekwater en ammoniak het beste weer? Geef een verklaring voor je antwoord. </w:t>
      </w:r>
    </w:p>
    <w:p w14:paraId="6B96156F" w14:textId="77777777" w:rsidR="00FE319F" w:rsidRDefault="00FE319F" w:rsidP="00FE319F">
      <w:pPr>
        <w:pStyle w:val="Afzender"/>
        <w:spacing w:line="360" w:lineRule="auto"/>
      </w:pPr>
      <w:r>
        <w:rPr>
          <w:rFonts w:ascii="Arial" w:hAnsi="Arial" w:cs="Arial"/>
          <w:b/>
          <w:bCs/>
          <w:sz w:val="24"/>
          <w:szCs w:val="24"/>
          <w:vertAlign w:val="baseline"/>
        </w:rPr>
        <w:lastRenderedPageBreak/>
        <w:t>Een evenwicht</w:t>
      </w:r>
    </w:p>
    <w:p w14:paraId="77C121A8" w14:textId="77777777" w:rsidR="00FE319F" w:rsidRPr="00485EBD" w:rsidRDefault="00FE319F" w:rsidP="00FE319F">
      <w:pPr>
        <w:pStyle w:val="Malmberg"/>
        <w:spacing w:line="360" w:lineRule="auto"/>
        <w:rPr>
          <w:rFonts w:asciiTheme="majorHAnsi" w:hAnsiTheme="majorHAnsi" w:cstheme="majorHAnsi"/>
          <w:sz w:val="22"/>
          <w:szCs w:val="22"/>
        </w:rPr>
      </w:pPr>
      <w:r w:rsidRPr="00485EBD">
        <w:rPr>
          <w:rFonts w:asciiTheme="majorHAnsi" w:hAnsiTheme="majorHAnsi" w:cstheme="majorHAnsi"/>
          <w:sz w:val="22"/>
          <w:szCs w:val="22"/>
        </w:rPr>
        <w:t xml:space="preserve">Gegeven is de volgende evenwichtsreactie: </w:t>
      </w:r>
    </w:p>
    <w:p w14:paraId="47351E3F" w14:textId="77777777" w:rsidR="00FE319F" w:rsidRPr="00485EBD" w:rsidRDefault="00FE319F" w:rsidP="00FE319F">
      <w:pPr>
        <w:pStyle w:val="Malmberg"/>
        <w:spacing w:line="360" w:lineRule="auto"/>
        <w:rPr>
          <w:rFonts w:asciiTheme="majorHAnsi" w:hAnsiTheme="majorHAnsi" w:cstheme="majorHAnsi"/>
          <w:sz w:val="22"/>
          <w:szCs w:val="22"/>
        </w:rPr>
      </w:pPr>
      <w:r w:rsidRPr="00485EBD">
        <w:rPr>
          <w:rFonts w:asciiTheme="majorHAnsi" w:hAnsiTheme="majorHAnsi" w:cstheme="majorHAnsi"/>
          <w:sz w:val="22"/>
          <w:szCs w:val="22"/>
          <w:lang w:val="en-US"/>
        </w:rPr>
        <w:t>CO(g) + H</w:t>
      </w:r>
      <w:r w:rsidRPr="00485EBD">
        <w:rPr>
          <w:rFonts w:asciiTheme="majorHAnsi" w:hAnsiTheme="majorHAnsi" w:cstheme="majorHAnsi"/>
          <w:sz w:val="22"/>
          <w:szCs w:val="22"/>
          <w:vertAlign w:val="subscript"/>
          <w:lang w:val="en-US"/>
        </w:rPr>
        <w:t>2</w:t>
      </w:r>
      <w:r w:rsidRPr="00485EBD">
        <w:rPr>
          <w:rFonts w:asciiTheme="majorHAnsi" w:hAnsiTheme="majorHAnsi" w:cstheme="majorHAnsi"/>
          <w:sz w:val="22"/>
          <w:szCs w:val="22"/>
          <w:lang w:val="en-US"/>
        </w:rPr>
        <w:t xml:space="preserve">O(g) </w:t>
      </w:r>
      <w:r w:rsidRPr="00485EBD">
        <w:rPr>
          <w:rFonts w:ascii="Cambria Math" w:eastAsia="MS UI Gothic" w:hAnsi="Cambria Math" w:cs="Cambria Math"/>
          <w:sz w:val="22"/>
          <w:szCs w:val="22"/>
          <w:lang w:val="en-US"/>
        </w:rPr>
        <w:t>⇄</w:t>
      </w:r>
      <w:r w:rsidRPr="00485EBD">
        <w:rPr>
          <w:rFonts w:asciiTheme="majorHAnsi" w:hAnsiTheme="majorHAnsi" w:cstheme="majorHAnsi"/>
          <w:sz w:val="22"/>
          <w:szCs w:val="22"/>
          <w:lang w:val="en-US"/>
        </w:rPr>
        <w:t xml:space="preserve"> CO</w:t>
      </w:r>
      <w:r w:rsidRPr="00485EBD">
        <w:rPr>
          <w:rFonts w:asciiTheme="majorHAnsi" w:hAnsiTheme="majorHAnsi" w:cstheme="majorHAnsi"/>
          <w:sz w:val="22"/>
          <w:szCs w:val="22"/>
          <w:vertAlign w:val="subscript"/>
          <w:lang w:val="en-US"/>
        </w:rPr>
        <w:t>2</w:t>
      </w:r>
      <w:r w:rsidRPr="00485EBD">
        <w:rPr>
          <w:rFonts w:asciiTheme="majorHAnsi" w:hAnsiTheme="majorHAnsi" w:cstheme="majorHAnsi"/>
          <w:sz w:val="22"/>
          <w:szCs w:val="22"/>
          <w:lang w:val="en-US"/>
        </w:rPr>
        <w:t>(g) + H</w:t>
      </w:r>
      <w:r w:rsidRPr="00485EBD">
        <w:rPr>
          <w:rFonts w:asciiTheme="majorHAnsi" w:hAnsiTheme="majorHAnsi" w:cstheme="majorHAnsi"/>
          <w:sz w:val="22"/>
          <w:szCs w:val="22"/>
          <w:vertAlign w:val="subscript"/>
          <w:lang w:val="en-US"/>
        </w:rPr>
        <w:t>2</w:t>
      </w:r>
      <w:r w:rsidRPr="00485EBD">
        <w:rPr>
          <w:rFonts w:asciiTheme="majorHAnsi" w:hAnsiTheme="majorHAnsi" w:cstheme="majorHAnsi"/>
          <w:sz w:val="22"/>
          <w:szCs w:val="22"/>
          <w:lang w:val="en-US"/>
        </w:rPr>
        <w:t>(g)</w:t>
      </w:r>
    </w:p>
    <w:p w14:paraId="5BD6263C" w14:textId="77777777" w:rsidR="00FE319F" w:rsidRPr="00485EBD" w:rsidRDefault="00FE319F" w:rsidP="00FE319F">
      <w:pPr>
        <w:pStyle w:val="Malmberg"/>
        <w:spacing w:line="360" w:lineRule="auto"/>
        <w:rPr>
          <w:rFonts w:asciiTheme="majorHAnsi" w:hAnsiTheme="majorHAnsi" w:cstheme="majorHAnsi"/>
          <w:sz w:val="22"/>
          <w:szCs w:val="22"/>
        </w:rPr>
      </w:pPr>
      <w:r w:rsidRPr="00485EBD">
        <w:rPr>
          <w:rFonts w:asciiTheme="majorHAnsi" w:hAnsiTheme="majorHAnsi" w:cstheme="majorHAnsi"/>
          <w:sz w:val="22"/>
          <w:szCs w:val="22"/>
        </w:rPr>
        <w:t>Er wordt gebruik gemaakt van een platina-katalysator.</w:t>
      </w:r>
    </w:p>
    <w:p w14:paraId="4185B359" w14:textId="731EC07A"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Bereken met behulp van Binas tabel 57A of de reactie naar rechts</w:t>
      </w:r>
      <w:r w:rsidRPr="00485EBD">
        <w:rPr>
          <w:rFonts w:asciiTheme="majorHAnsi" w:hAnsiTheme="majorHAnsi" w:cstheme="majorHAnsi"/>
          <w:sz w:val="22"/>
          <w:szCs w:val="22"/>
        </w:rPr>
        <w:tab/>
        <w:t>endotherm of exotherm is.</w:t>
      </w:r>
    </w:p>
    <w:p w14:paraId="413E3838" w14:textId="1595CFCC"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Geef de evenwichtsvoorwaarde van dit evenwicht.</w:t>
      </w:r>
    </w:p>
    <w:p w14:paraId="0AFFA2D9" w14:textId="110EA156"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Wat is het effect van de katalysator op de ligging van het evenwicht?</w:t>
      </w:r>
    </w:p>
    <w:p w14:paraId="0C1724E5" w14:textId="3F359F8F"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 xml:space="preserve">Beredeneer wat er gebeurt met de ligging van het evenwicht als je het volume verkleint. </w:t>
      </w:r>
    </w:p>
    <w:p w14:paraId="6EEF124C" w14:textId="477A211A"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Leg met behulp van de evenwichtsvoorwaarde uit wat er met de ligging van het evenwicht gebeurt als je extra waterdamp toevoegt aan het evenwicht.</w:t>
      </w:r>
    </w:p>
    <w:p w14:paraId="649DD4C9" w14:textId="77777777" w:rsidR="00FE319F" w:rsidRPr="00485EBD" w:rsidRDefault="00FE319F" w:rsidP="00FE319F">
      <w:pPr>
        <w:pStyle w:val="Malmberg"/>
        <w:spacing w:line="360" w:lineRule="auto"/>
        <w:rPr>
          <w:rFonts w:asciiTheme="majorHAnsi" w:hAnsiTheme="majorHAnsi" w:cstheme="majorHAnsi"/>
          <w:sz w:val="22"/>
          <w:szCs w:val="22"/>
        </w:rPr>
      </w:pPr>
    </w:p>
    <w:p w14:paraId="15F90182" w14:textId="77777777" w:rsidR="00FE319F" w:rsidRPr="00485EBD" w:rsidRDefault="00FE319F" w:rsidP="00FE319F">
      <w:pPr>
        <w:pStyle w:val="Malmberg"/>
        <w:spacing w:line="360" w:lineRule="auto"/>
        <w:rPr>
          <w:rFonts w:asciiTheme="majorHAnsi" w:hAnsiTheme="majorHAnsi" w:cstheme="majorHAnsi"/>
          <w:sz w:val="22"/>
          <w:szCs w:val="22"/>
        </w:rPr>
      </w:pPr>
      <w:r w:rsidRPr="00485EBD">
        <w:rPr>
          <w:rFonts w:asciiTheme="majorHAnsi" w:hAnsiTheme="majorHAnsi" w:cstheme="majorHAnsi"/>
          <w:sz w:val="22"/>
          <w:szCs w:val="22"/>
        </w:rPr>
        <w:t>Op het tijdstip t</w:t>
      </w:r>
      <w:r w:rsidRPr="00485EBD">
        <w:rPr>
          <w:rFonts w:asciiTheme="majorHAnsi" w:hAnsiTheme="majorHAnsi" w:cstheme="majorHAnsi"/>
          <w:sz w:val="22"/>
          <w:szCs w:val="22"/>
          <w:vertAlign w:val="subscript"/>
        </w:rPr>
        <w:t>0</w:t>
      </w:r>
      <w:r w:rsidRPr="00485EBD">
        <w:rPr>
          <w:rFonts w:asciiTheme="majorHAnsi" w:hAnsiTheme="majorHAnsi" w:cstheme="majorHAnsi"/>
          <w:sz w:val="22"/>
          <w:szCs w:val="22"/>
        </w:rPr>
        <w:t xml:space="preserve"> wordt in een leeg reactievat van 10,0 dm</w:t>
      </w:r>
      <w:r w:rsidRPr="00485EBD">
        <w:rPr>
          <w:rFonts w:asciiTheme="majorHAnsi" w:hAnsiTheme="majorHAnsi" w:cstheme="majorHAnsi"/>
          <w:sz w:val="22"/>
          <w:szCs w:val="22"/>
          <w:vertAlign w:val="superscript"/>
        </w:rPr>
        <w:t>3</w:t>
      </w:r>
      <w:r w:rsidRPr="00485EBD">
        <w:rPr>
          <w:rFonts w:asciiTheme="majorHAnsi" w:hAnsiTheme="majorHAnsi" w:cstheme="majorHAnsi"/>
          <w:sz w:val="22"/>
          <w:szCs w:val="22"/>
        </w:rPr>
        <w:t>, 11,0 mol CO(g) en 13,0 mol H</w:t>
      </w:r>
      <w:r w:rsidRPr="00485EBD">
        <w:rPr>
          <w:rFonts w:asciiTheme="majorHAnsi" w:hAnsiTheme="majorHAnsi" w:cstheme="majorHAnsi"/>
          <w:sz w:val="22"/>
          <w:szCs w:val="22"/>
          <w:vertAlign w:val="subscript"/>
        </w:rPr>
        <w:t>2</w:t>
      </w:r>
      <w:r w:rsidRPr="00485EBD">
        <w:rPr>
          <w:rFonts w:asciiTheme="majorHAnsi" w:hAnsiTheme="majorHAnsi" w:cstheme="majorHAnsi"/>
          <w:sz w:val="22"/>
          <w:szCs w:val="22"/>
        </w:rPr>
        <w:t>O(g) gedaan. Na twaalf minuten is het evenwicht ingesteld. Er wordt een monster genomen. Bij meting blijkt dat de concentratie CO</w:t>
      </w:r>
      <w:r w:rsidRPr="00485EBD">
        <w:rPr>
          <w:rFonts w:asciiTheme="majorHAnsi" w:hAnsiTheme="majorHAnsi" w:cstheme="majorHAnsi"/>
          <w:sz w:val="22"/>
          <w:szCs w:val="22"/>
          <w:vertAlign w:val="subscript"/>
        </w:rPr>
        <w:t>2</w:t>
      </w:r>
      <w:r w:rsidRPr="00485EBD">
        <w:rPr>
          <w:rFonts w:asciiTheme="majorHAnsi" w:hAnsiTheme="majorHAnsi" w:cstheme="majorHAnsi"/>
          <w:sz w:val="22"/>
          <w:szCs w:val="22"/>
        </w:rPr>
        <w:t>(g) 0,20 M is.</w:t>
      </w:r>
    </w:p>
    <w:p w14:paraId="0CBB8D94" w14:textId="42FC5248" w:rsidR="00FE319F" w:rsidRPr="00485EBD" w:rsidRDefault="00FE319F" w:rsidP="00485EBD">
      <w:pPr>
        <w:pStyle w:val="Malmberg"/>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 xml:space="preserve">Bereken de waarde van </w:t>
      </w:r>
      <w:r w:rsidRPr="00485EBD">
        <w:rPr>
          <w:rFonts w:asciiTheme="majorHAnsi" w:hAnsiTheme="majorHAnsi" w:cstheme="majorHAnsi"/>
          <w:i/>
          <w:sz w:val="22"/>
          <w:szCs w:val="22"/>
        </w:rPr>
        <w:t>K</w:t>
      </w:r>
      <w:r w:rsidRPr="00485EBD">
        <w:rPr>
          <w:rFonts w:asciiTheme="majorHAnsi" w:hAnsiTheme="majorHAnsi" w:cstheme="majorHAnsi"/>
          <w:sz w:val="22"/>
          <w:szCs w:val="22"/>
        </w:rPr>
        <w:t xml:space="preserve"> van bovenstaand evenwicht.</w:t>
      </w:r>
    </w:p>
    <w:p w14:paraId="123326D5" w14:textId="77777777" w:rsidR="00FE319F" w:rsidRPr="00485EBD" w:rsidRDefault="00FE319F" w:rsidP="00FE319F">
      <w:pPr>
        <w:pStyle w:val="Malmberg"/>
        <w:keepNext/>
        <w:keepLines/>
        <w:spacing w:line="360" w:lineRule="auto"/>
        <w:rPr>
          <w:rFonts w:asciiTheme="majorHAnsi" w:hAnsiTheme="majorHAnsi" w:cstheme="majorHAnsi"/>
          <w:sz w:val="22"/>
          <w:szCs w:val="22"/>
        </w:rPr>
      </w:pPr>
    </w:p>
    <w:p w14:paraId="4F657878" w14:textId="77777777" w:rsidR="00FE319F" w:rsidRPr="00485EBD" w:rsidRDefault="00FE319F" w:rsidP="00FE319F">
      <w:pPr>
        <w:pStyle w:val="Malmberg"/>
        <w:keepNext/>
        <w:keepLines/>
        <w:spacing w:line="360" w:lineRule="auto"/>
        <w:rPr>
          <w:rFonts w:asciiTheme="majorHAnsi" w:hAnsiTheme="majorHAnsi" w:cstheme="majorHAnsi"/>
          <w:sz w:val="22"/>
          <w:szCs w:val="22"/>
        </w:rPr>
      </w:pPr>
      <w:r w:rsidRPr="00485EBD">
        <w:rPr>
          <w:rFonts w:asciiTheme="majorHAnsi" w:hAnsiTheme="majorHAnsi" w:cstheme="majorHAnsi"/>
          <w:sz w:val="22"/>
          <w:szCs w:val="22"/>
        </w:rPr>
        <w:t>Om de reactie te beïnvloeden wordt het mengsel verwarmd.</w:t>
      </w:r>
    </w:p>
    <w:p w14:paraId="02CB6B30" w14:textId="2188EDC9" w:rsidR="00FE319F" w:rsidRPr="00485EBD" w:rsidRDefault="00FE319F" w:rsidP="00485EBD">
      <w:pPr>
        <w:pStyle w:val="Malmberg"/>
        <w:keepNext/>
        <w:keepLines/>
        <w:numPr>
          <w:ilvl w:val="0"/>
          <w:numId w:val="29"/>
        </w:numPr>
        <w:spacing w:line="360" w:lineRule="auto"/>
        <w:rPr>
          <w:rFonts w:asciiTheme="majorHAnsi" w:hAnsiTheme="majorHAnsi" w:cstheme="majorHAnsi"/>
          <w:sz w:val="22"/>
          <w:szCs w:val="22"/>
        </w:rPr>
      </w:pPr>
      <w:r w:rsidRPr="00485EBD">
        <w:rPr>
          <w:rFonts w:asciiTheme="majorHAnsi" w:hAnsiTheme="majorHAnsi" w:cstheme="majorHAnsi"/>
          <w:sz w:val="22"/>
          <w:szCs w:val="22"/>
        </w:rPr>
        <w:t>Leg uit wat het effect is van verwarmen op de ligging van het evenwicht.</w:t>
      </w:r>
    </w:p>
    <w:p w14:paraId="2199C970" w14:textId="08ACFF3A" w:rsidR="009935DC" w:rsidRDefault="009935DC" w:rsidP="004A0D3F">
      <w:pPr>
        <w:pStyle w:val="Kop2"/>
        <w:ind w:left="0"/>
      </w:pPr>
      <w:r>
        <w:rPr>
          <w:noProof/>
        </w:rPr>
        <mc:AlternateContent>
          <mc:Choice Requires="wps">
            <w:drawing>
              <wp:anchor distT="0" distB="0" distL="0" distR="0" simplePos="0" relativeHeight="251666432" behindDoc="0" locked="0" layoutInCell="1" allowOverlap="1" wp14:anchorId="2A079F3F" wp14:editId="0174EA37">
                <wp:simplePos x="0" y="0"/>
                <wp:positionH relativeFrom="page">
                  <wp:posOffset>701040</wp:posOffset>
                </wp:positionH>
                <wp:positionV relativeFrom="paragraph">
                  <wp:posOffset>313055</wp:posOffset>
                </wp:positionV>
                <wp:extent cx="6157595" cy="0"/>
                <wp:effectExtent l="34290" t="30480" r="37465" b="36195"/>
                <wp:wrapTopAndBottom/>
                <wp:docPr id="23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C837D" id="Line 22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" strokecolor="silver" strokeweight="4.5pt">
                <w10:wrap type="topAndBottom" anchorx="page"/>
              </v:line>
            </w:pict>
          </mc:Fallback>
        </mc:AlternateContent>
      </w:r>
      <w:r>
        <w:rPr>
          <w:color w:val="231F20"/>
        </w:rPr>
        <w:t>Power-</w:t>
      </w:r>
      <w:proofErr w:type="spellStart"/>
      <w:r>
        <w:rPr>
          <w:color w:val="231F20"/>
        </w:rPr>
        <w:t>to</w:t>
      </w:r>
      <w:proofErr w:type="spellEnd"/>
      <w:r>
        <w:rPr>
          <w:color w:val="231F20"/>
        </w:rPr>
        <w:t>-gas (HAVO 2016-II)</w:t>
      </w:r>
    </w:p>
    <w:p w14:paraId="23D1909A" w14:textId="77777777" w:rsidR="009935DC" w:rsidRDefault="009935DC" w:rsidP="009935DC">
      <w:pPr>
        <w:pStyle w:val="Plattetekst"/>
        <w:spacing w:before="5"/>
        <w:rPr>
          <w:b/>
          <w:sz w:val="17"/>
        </w:rPr>
      </w:pPr>
    </w:p>
    <w:p w14:paraId="39A51F4A" w14:textId="77777777" w:rsidR="009935DC" w:rsidRPr="00920D7D" w:rsidRDefault="009935DC" w:rsidP="009935DC">
      <w:pPr>
        <w:pStyle w:val="Plattetekst"/>
        <w:spacing w:before="92" w:line="261" w:lineRule="auto"/>
        <w:ind w:left="0"/>
        <w:rPr>
          <w:rFonts w:asciiTheme="majorHAnsi" w:hAnsiTheme="majorHAnsi" w:cstheme="majorHAnsi"/>
          <w:sz w:val="22"/>
          <w:szCs w:val="22"/>
        </w:rPr>
      </w:pPr>
      <w:r w:rsidRPr="00920D7D">
        <w:rPr>
          <w:rFonts w:asciiTheme="majorHAnsi" w:hAnsiTheme="majorHAnsi" w:cstheme="majorHAnsi"/>
          <w:color w:val="231F20"/>
          <w:sz w:val="22"/>
          <w:szCs w:val="22"/>
        </w:rPr>
        <w:t>Windmolens en zonnepanelen produceren soms meer stroom dan via het elektriciteitsnet kan worden afgenomen. Door gebruik te maken van</w:t>
      </w:r>
    </w:p>
    <w:p w14:paraId="0EAE2E55" w14:textId="77777777" w:rsidR="009935DC" w:rsidRPr="00920D7D" w:rsidRDefault="009935DC" w:rsidP="009935DC">
      <w:pPr>
        <w:pStyle w:val="Plattetekst"/>
        <w:spacing w:line="274" w:lineRule="exact"/>
        <w:ind w:left="0"/>
        <w:rPr>
          <w:rFonts w:asciiTheme="majorHAnsi" w:hAnsiTheme="majorHAnsi" w:cstheme="majorHAnsi"/>
          <w:sz w:val="22"/>
          <w:szCs w:val="22"/>
        </w:rPr>
      </w:pPr>
      <w:r w:rsidRPr="00920D7D">
        <w:rPr>
          <w:rFonts w:asciiTheme="majorHAnsi" w:hAnsiTheme="majorHAnsi" w:cstheme="majorHAnsi"/>
          <w:color w:val="231F20"/>
          <w:sz w:val="22"/>
          <w:szCs w:val="22"/>
        </w:rPr>
        <w:t>‘power-</w:t>
      </w:r>
      <w:proofErr w:type="spellStart"/>
      <w:r w:rsidRPr="00920D7D">
        <w:rPr>
          <w:rFonts w:asciiTheme="majorHAnsi" w:hAnsiTheme="majorHAnsi" w:cstheme="majorHAnsi"/>
          <w:color w:val="231F20"/>
          <w:sz w:val="22"/>
          <w:szCs w:val="22"/>
        </w:rPr>
        <w:t>to</w:t>
      </w:r>
      <w:proofErr w:type="spellEnd"/>
      <w:r w:rsidRPr="00920D7D">
        <w:rPr>
          <w:rFonts w:asciiTheme="majorHAnsi" w:hAnsiTheme="majorHAnsi" w:cstheme="majorHAnsi"/>
          <w:color w:val="231F20"/>
          <w:sz w:val="22"/>
          <w:szCs w:val="22"/>
        </w:rPr>
        <w:t>-gas’-techniek kan deze energie worden opgeslagen.</w:t>
      </w:r>
    </w:p>
    <w:p w14:paraId="2903F600" w14:textId="1F1B7D4D" w:rsidR="009935DC" w:rsidRPr="00920D7D" w:rsidRDefault="009935DC" w:rsidP="009935DC">
      <w:pPr>
        <w:pStyle w:val="Plattetekst"/>
        <w:spacing w:before="24" w:line="261" w:lineRule="auto"/>
        <w:ind w:left="0"/>
        <w:rPr>
          <w:rFonts w:asciiTheme="majorHAnsi" w:hAnsiTheme="majorHAnsi" w:cstheme="majorHAnsi"/>
          <w:sz w:val="22"/>
          <w:szCs w:val="22"/>
        </w:rPr>
      </w:pPr>
      <w:r w:rsidRPr="00920D7D">
        <w:rPr>
          <w:rFonts w:asciiTheme="majorHAnsi" w:hAnsiTheme="majorHAnsi" w:cstheme="majorHAnsi"/>
          <w:color w:val="231F20"/>
          <w:sz w:val="22"/>
          <w:szCs w:val="22"/>
        </w:rPr>
        <w:t>De elektrische energie wordt dan omgezet tot chemische energie die in de vorm van een brandbaar gas wordt opgeslagen. Deze techniek is in onderstaand tekstfragment beschreven.</w:t>
      </w:r>
    </w:p>
    <w:p w14:paraId="1801379E" w14:textId="77777777" w:rsidR="009935DC" w:rsidRPr="00920D7D" w:rsidRDefault="009935DC" w:rsidP="009935DC">
      <w:pPr>
        <w:pStyle w:val="Plattetekst"/>
        <w:spacing w:before="3"/>
        <w:ind w:left="0"/>
        <w:rPr>
          <w:rFonts w:asciiTheme="majorHAnsi" w:hAnsiTheme="majorHAnsi" w:cstheme="majorHAnsi"/>
          <w:sz w:val="22"/>
          <w:szCs w:val="22"/>
        </w:rPr>
      </w:pPr>
    </w:p>
    <w:p w14:paraId="01BF652B" w14:textId="77777777" w:rsidR="009935DC" w:rsidRDefault="009935DC" w:rsidP="009935DC">
      <w:pPr>
        <w:pStyle w:val="Kop3"/>
        <w:spacing w:before="1"/>
      </w:pPr>
      <w:r>
        <w:rPr>
          <w:color w:val="231F20"/>
        </w:rPr>
        <w:lastRenderedPageBreak/>
        <w:t>tekstfragment</w:t>
      </w:r>
    </w:p>
    <w:p w14:paraId="2698E203" w14:textId="77777777" w:rsidR="009935DC" w:rsidRDefault="009935DC" w:rsidP="009935DC">
      <w:pPr>
        <w:pStyle w:val="Plattetekst"/>
        <w:spacing w:before="6"/>
        <w:rPr>
          <w:b/>
          <w:sz w:val="11"/>
        </w:rPr>
      </w:pPr>
      <w:r>
        <w:rPr>
          <w:noProof/>
        </w:rPr>
        <mc:AlternateContent>
          <mc:Choice Requires="wps">
            <w:drawing>
              <wp:anchor distT="0" distB="0" distL="0" distR="0" simplePos="0" relativeHeight="251667456" behindDoc="0" locked="0" layoutInCell="1" allowOverlap="1" wp14:anchorId="7D49E78A" wp14:editId="174495BE">
                <wp:simplePos x="0" y="0"/>
                <wp:positionH relativeFrom="page">
                  <wp:posOffset>720090</wp:posOffset>
                </wp:positionH>
                <wp:positionV relativeFrom="paragraph">
                  <wp:posOffset>115570</wp:posOffset>
                </wp:positionV>
                <wp:extent cx="6120765" cy="2711450"/>
                <wp:effectExtent l="15240" t="12065" r="7620" b="10160"/>
                <wp:wrapTopAndBottom/>
                <wp:docPr id="23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711450"/>
                        </a:xfrm>
                        <a:prstGeom prst="rect">
                          <a:avLst/>
                        </a:prstGeom>
                        <a:noFill/>
                        <a:ln w="12700">
                          <a:solidFill>
                            <a:srgbClr val="B0B0B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74E1ED" w14:textId="77777777" w:rsidR="009935DC" w:rsidRDefault="009935DC" w:rsidP="009935DC">
                            <w:pPr>
                              <w:pStyle w:val="Plattetekst"/>
                              <w:numPr>
                                <w:ilvl w:val="0"/>
                                <w:numId w:val="30"/>
                              </w:numPr>
                              <w:tabs>
                                <w:tab w:val="left" w:pos="953"/>
                                <w:tab w:val="left" w:pos="954"/>
                              </w:tabs>
                              <w:spacing w:before="131"/>
                              <w:ind w:hanging="459"/>
                              <w:jc w:val="left"/>
                            </w:pPr>
                            <w:r>
                              <w:rPr>
                                <w:color w:val="231F20"/>
                                <w:spacing w:val="3"/>
                              </w:rPr>
                              <w:t>Met</w:t>
                            </w:r>
                            <w:r>
                              <w:rPr>
                                <w:color w:val="231F20"/>
                                <w:spacing w:val="12"/>
                              </w:rPr>
                              <w:t xml:space="preserve"> </w:t>
                            </w:r>
                            <w:r>
                              <w:rPr>
                                <w:color w:val="231F20"/>
                                <w:spacing w:val="4"/>
                              </w:rPr>
                              <w:t>behulp</w:t>
                            </w:r>
                            <w:r>
                              <w:rPr>
                                <w:color w:val="231F20"/>
                                <w:spacing w:val="13"/>
                              </w:rPr>
                              <w:t xml:space="preserve"> </w:t>
                            </w:r>
                            <w:r>
                              <w:rPr>
                                <w:color w:val="231F20"/>
                                <w:spacing w:val="3"/>
                              </w:rPr>
                              <w:t>van</w:t>
                            </w:r>
                            <w:r>
                              <w:rPr>
                                <w:color w:val="231F20"/>
                                <w:spacing w:val="13"/>
                              </w:rPr>
                              <w:t xml:space="preserve"> </w:t>
                            </w:r>
                            <w:r>
                              <w:rPr>
                                <w:color w:val="231F20"/>
                                <w:spacing w:val="4"/>
                              </w:rPr>
                              <w:t>(groene)</w:t>
                            </w:r>
                            <w:r>
                              <w:rPr>
                                <w:color w:val="231F20"/>
                                <w:spacing w:val="13"/>
                              </w:rPr>
                              <w:t xml:space="preserve"> </w:t>
                            </w:r>
                            <w:r>
                              <w:rPr>
                                <w:color w:val="231F20"/>
                                <w:spacing w:val="4"/>
                              </w:rPr>
                              <w:t>stroom</w:t>
                            </w:r>
                            <w:r>
                              <w:rPr>
                                <w:color w:val="231F20"/>
                                <w:spacing w:val="13"/>
                              </w:rPr>
                              <w:t xml:space="preserve"> </w:t>
                            </w:r>
                            <w:r>
                              <w:rPr>
                                <w:color w:val="231F20"/>
                                <w:spacing w:val="3"/>
                              </w:rPr>
                              <w:t>kan</w:t>
                            </w:r>
                            <w:r>
                              <w:rPr>
                                <w:color w:val="231F20"/>
                                <w:spacing w:val="13"/>
                              </w:rPr>
                              <w:t xml:space="preserve"> </w:t>
                            </w:r>
                            <w:r>
                              <w:rPr>
                                <w:color w:val="231F20"/>
                                <w:spacing w:val="4"/>
                              </w:rPr>
                              <w:t>water</w:t>
                            </w:r>
                            <w:r>
                              <w:rPr>
                                <w:color w:val="231F20"/>
                                <w:spacing w:val="13"/>
                              </w:rPr>
                              <w:t xml:space="preserve"> </w:t>
                            </w:r>
                            <w:r>
                              <w:rPr>
                                <w:color w:val="231F20"/>
                                <w:spacing w:val="4"/>
                              </w:rPr>
                              <w:t>worden</w:t>
                            </w:r>
                            <w:r>
                              <w:rPr>
                                <w:color w:val="231F20"/>
                                <w:spacing w:val="13"/>
                              </w:rPr>
                              <w:t xml:space="preserve"> </w:t>
                            </w:r>
                            <w:r>
                              <w:rPr>
                                <w:color w:val="231F20"/>
                                <w:spacing w:val="4"/>
                              </w:rPr>
                              <w:t>ontleed</w:t>
                            </w:r>
                            <w:r>
                              <w:rPr>
                                <w:color w:val="231F20"/>
                                <w:spacing w:val="13"/>
                              </w:rPr>
                              <w:t xml:space="preserve"> </w:t>
                            </w:r>
                            <w:r>
                              <w:rPr>
                                <w:color w:val="231F20"/>
                                <w:spacing w:val="4"/>
                              </w:rPr>
                              <w:t>tot</w:t>
                            </w:r>
                            <w:r>
                              <w:rPr>
                                <w:color w:val="231F20"/>
                                <w:spacing w:val="13"/>
                              </w:rPr>
                              <w:t xml:space="preserve"> </w:t>
                            </w:r>
                            <w:r>
                              <w:rPr>
                                <w:color w:val="231F20"/>
                                <w:spacing w:val="4"/>
                              </w:rPr>
                              <w:t>zuurstof</w:t>
                            </w:r>
                            <w:r>
                              <w:rPr>
                                <w:color w:val="231F20"/>
                                <w:spacing w:val="13"/>
                              </w:rPr>
                              <w:t xml:space="preserve"> </w:t>
                            </w:r>
                            <w:r>
                              <w:rPr>
                                <w:color w:val="231F20"/>
                                <w:spacing w:val="5"/>
                              </w:rPr>
                              <w:t>en</w:t>
                            </w:r>
                          </w:p>
                          <w:p w14:paraId="310C0CED"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waterstof.</w:t>
                            </w:r>
                            <w:r>
                              <w:rPr>
                                <w:color w:val="231F20"/>
                                <w:spacing w:val="13"/>
                              </w:rPr>
                              <w:t xml:space="preserve"> </w:t>
                            </w:r>
                            <w:r>
                              <w:rPr>
                                <w:color w:val="231F20"/>
                                <w:spacing w:val="5"/>
                              </w:rPr>
                              <w:t>Waterstof</w:t>
                            </w:r>
                            <w:r>
                              <w:rPr>
                                <w:color w:val="231F20"/>
                                <w:spacing w:val="14"/>
                              </w:rPr>
                              <w:t xml:space="preserve"> </w:t>
                            </w:r>
                            <w:r>
                              <w:rPr>
                                <w:color w:val="231F20"/>
                                <w:spacing w:val="2"/>
                              </w:rPr>
                              <w:t>is</w:t>
                            </w:r>
                            <w:r>
                              <w:rPr>
                                <w:color w:val="231F20"/>
                                <w:spacing w:val="14"/>
                              </w:rPr>
                              <w:t xml:space="preserve"> </w:t>
                            </w:r>
                            <w:r>
                              <w:rPr>
                                <w:color w:val="231F20"/>
                                <w:spacing w:val="3"/>
                              </w:rPr>
                              <w:t>een</w:t>
                            </w:r>
                            <w:r>
                              <w:rPr>
                                <w:color w:val="231F20"/>
                                <w:spacing w:val="14"/>
                              </w:rPr>
                              <w:t xml:space="preserve"> </w:t>
                            </w:r>
                            <w:r>
                              <w:rPr>
                                <w:color w:val="231F20"/>
                                <w:spacing w:val="4"/>
                              </w:rPr>
                              <w:t>grondstof</w:t>
                            </w:r>
                            <w:r>
                              <w:rPr>
                                <w:color w:val="231F20"/>
                                <w:spacing w:val="14"/>
                              </w:rPr>
                              <w:t xml:space="preserve"> </w:t>
                            </w:r>
                            <w:r>
                              <w:rPr>
                                <w:color w:val="231F20"/>
                                <w:spacing w:val="3"/>
                              </w:rPr>
                              <w:t>voor</w:t>
                            </w:r>
                            <w:r>
                              <w:rPr>
                                <w:color w:val="231F20"/>
                                <w:spacing w:val="13"/>
                              </w:rPr>
                              <w:t xml:space="preserve"> </w:t>
                            </w:r>
                            <w:r>
                              <w:rPr>
                                <w:color w:val="231F20"/>
                                <w:spacing w:val="2"/>
                              </w:rPr>
                              <w:t>de</w:t>
                            </w:r>
                            <w:r>
                              <w:rPr>
                                <w:color w:val="231F20"/>
                                <w:spacing w:val="14"/>
                              </w:rPr>
                              <w:t xml:space="preserve"> </w:t>
                            </w:r>
                            <w:r>
                              <w:rPr>
                                <w:color w:val="231F20"/>
                                <w:spacing w:val="4"/>
                              </w:rPr>
                              <w:t>chemische</w:t>
                            </w:r>
                            <w:r>
                              <w:rPr>
                                <w:color w:val="231F20"/>
                                <w:spacing w:val="14"/>
                              </w:rPr>
                              <w:t xml:space="preserve"> </w:t>
                            </w:r>
                            <w:r>
                              <w:rPr>
                                <w:color w:val="231F20"/>
                                <w:spacing w:val="4"/>
                              </w:rPr>
                              <w:t>industrie</w:t>
                            </w:r>
                            <w:r>
                              <w:rPr>
                                <w:color w:val="231F20"/>
                                <w:spacing w:val="14"/>
                              </w:rPr>
                              <w:t xml:space="preserve"> </w:t>
                            </w:r>
                            <w:r>
                              <w:rPr>
                                <w:color w:val="231F20"/>
                                <w:spacing w:val="2"/>
                              </w:rPr>
                              <w:t>en</w:t>
                            </w:r>
                            <w:r>
                              <w:rPr>
                                <w:color w:val="231F20"/>
                                <w:spacing w:val="14"/>
                              </w:rPr>
                              <w:t xml:space="preserve"> </w:t>
                            </w:r>
                            <w:r>
                              <w:rPr>
                                <w:color w:val="231F20"/>
                                <w:spacing w:val="5"/>
                              </w:rPr>
                              <w:t>kan</w:t>
                            </w:r>
                          </w:p>
                          <w:p w14:paraId="3658B30B"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 xml:space="preserve">dienen </w:t>
                            </w:r>
                            <w:r>
                              <w:rPr>
                                <w:color w:val="231F20"/>
                                <w:spacing w:val="3"/>
                              </w:rPr>
                              <w:t xml:space="preserve">als </w:t>
                            </w:r>
                            <w:r>
                              <w:rPr>
                                <w:color w:val="231F20"/>
                                <w:spacing w:val="4"/>
                              </w:rPr>
                              <w:t xml:space="preserve">energiebron </w:t>
                            </w:r>
                            <w:r>
                              <w:rPr>
                                <w:color w:val="231F20"/>
                                <w:spacing w:val="3"/>
                              </w:rPr>
                              <w:t xml:space="preserve">voor </w:t>
                            </w:r>
                            <w:r>
                              <w:rPr>
                                <w:color w:val="231F20"/>
                                <w:spacing w:val="5"/>
                              </w:rPr>
                              <w:t xml:space="preserve">brandstofcelvoertuigen. </w:t>
                            </w:r>
                            <w:r>
                              <w:rPr>
                                <w:color w:val="231F20"/>
                                <w:spacing w:val="4"/>
                              </w:rPr>
                              <w:t>Ook kan</w:t>
                            </w:r>
                            <w:r>
                              <w:rPr>
                                <w:color w:val="231F20"/>
                                <w:spacing w:val="69"/>
                              </w:rPr>
                              <w:t xml:space="preserve"> </w:t>
                            </w:r>
                            <w:r>
                              <w:rPr>
                                <w:color w:val="231F20"/>
                                <w:spacing w:val="5"/>
                              </w:rPr>
                              <w:t>waterstof</w:t>
                            </w:r>
                          </w:p>
                          <w:p w14:paraId="03D989C3"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3"/>
                              </w:rPr>
                              <w:t xml:space="preserve">door </w:t>
                            </w:r>
                            <w:r>
                              <w:rPr>
                                <w:color w:val="231F20"/>
                                <w:spacing w:val="5"/>
                              </w:rPr>
                              <w:t xml:space="preserve">reactie </w:t>
                            </w:r>
                            <w:r>
                              <w:rPr>
                                <w:color w:val="231F20"/>
                                <w:spacing w:val="4"/>
                              </w:rPr>
                              <w:t xml:space="preserve">met </w:t>
                            </w:r>
                            <w:r>
                              <w:rPr>
                                <w:color w:val="231F20"/>
                                <w:spacing w:val="5"/>
                              </w:rPr>
                              <w:t xml:space="preserve">koolstofdioxide </w:t>
                            </w:r>
                            <w:r>
                              <w:rPr>
                                <w:color w:val="231F20"/>
                                <w:spacing w:val="4"/>
                              </w:rPr>
                              <w:t xml:space="preserve">worden omgezet </w:t>
                            </w:r>
                            <w:r>
                              <w:rPr>
                                <w:color w:val="231F20"/>
                                <w:spacing w:val="3"/>
                              </w:rPr>
                              <w:t xml:space="preserve">tot </w:t>
                            </w:r>
                            <w:r>
                              <w:rPr>
                                <w:color w:val="231F20"/>
                                <w:spacing w:val="4"/>
                              </w:rPr>
                              <w:t>methaan.</w:t>
                            </w:r>
                            <w:r>
                              <w:rPr>
                                <w:color w:val="231F20"/>
                                <w:spacing w:val="74"/>
                              </w:rPr>
                              <w:t xml:space="preserve"> </w:t>
                            </w:r>
                            <w:r>
                              <w:rPr>
                                <w:color w:val="231F20"/>
                                <w:spacing w:val="5"/>
                              </w:rPr>
                              <w:t>Deze</w:t>
                            </w:r>
                          </w:p>
                          <w:p w14:paraId="4B86AC5F"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 xml:space="preserve">reactie wordt methanisering genoemd. </w:t>
                            </w:r>
                            <w:r>
                              <w:rPr>
                                <w:color w:val="231F20"/>
                                <w:spacing w:val="3"/>
                              </w:rPr>
                              <w:t xml:space="preserve">Het </w:t>
                            </w:r>
                            <w:r>
                              <w:rPr>
                                <w:color w:val="231F20"/>
                                <w:spacing w:val="4"/>
                              </w:rPr>
                              <w:t>geproduceerde methaan</w:t>
                            </w:r>
                            <w:r>
                              <w:rPr>
                                <w:color w:val="231F20"/>
                                <w:spacing w:val="72"/>
                              </w:rPr>
                              <w:t xml:space="preserve"> </w:t>
                            </w:r>
                            <w:r>
                              <w:rPr>
                                <w:color w:val="231F20"/>
                                <w:spacing w:val="5"/>
                              </w:rPr>
                              <w:t>kan</w:t>
                            </w:r>
                          </w:p>
                          <w:p w14:paraId="088F8AA3"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worden</w:t>
                            </w:r>
                            <w:r>
                              <w:rPr>
                                <w:color w:val="231F20"/>
                                <w:spacing w:val="13"/>
                              </w:rPr>
                              <w:t xml:space="preserve"> </w:t>
                            </w:r>
                            <w:r>
                              <w:rPr>
                                <w:color w:val="231F20"/>
                                <w:spacing w:val="4"/>
                              </w:rPr>
                              <w:t>ingevoerd</w:t>
                            </w:r>
                            <w:r>
                              <w:rPr>
                                <w:color w:val="231F20"/>
                                <w:spacing w:val="13"/>
                              </w:rPr>
                              <w:t xml:space="preserve"> </w:t>
                            </w:r>
                            <w:r>
                              <w:rPr>
                                <w:color w:val="231F20"/>
                                <w:spacing w:val="2"/>
                              </w:rPr>
                              <w:t>in</w:t>
                            </w:r>
                            <w:r>
                              <w:rPr>
                                <w:color w:val="231F20"/>
                                <w:spacing w:val="13"/>
                              </w:rPr>
                              <w:t xml:space="preserve"> </w:t>
                            </w:r>
                            <w:r>
                              <w:rPr>
                                <w:color w:val="231F20"/>
                                <w:spacing w:val="3"/>
                              </w:rPr>
                              <w:t>het</w:t>
                            </w:r>
                            <w:r>
                              <w:rPr>
                                <w:color w:val="231F20"/>
                                <w:spacing w:val="13"/>
                              </w:rPr>
                              <w:t xml:space="preserve"> </w:t>
                            </w:r>
                            <w:r>
                              <w:rPr>
                                <w:color w:val="231F20"/>
                                <w:spacing w:val="4"/>
                              </w:rPr>
                              <w:t>aardgasnet</w:t>
                            </w:r>
                            <w:r>
                              <w:rPr>
                                <w:color w:val="231F20"/>
                                <w:spacing w:val="13"/>
                              </w:rPr>
                              <w:t xml:space="preserve"> </w:t>
                            </w:r>
                            <w:r>
                              <w:rPr>
                                <w:color w:val="231F20"/>
                                <w:spacing w:val="2"/>
                              </w:rPr>
                              <w:t>of</w:t>
                            </w:r>
                            <w:r>
                              <w:rPr>
                                <w:color w:val="231F20"/>
                                <w:spacing w:val="14"/>
                              </w:rPr>
                              <w:t xml:space="preserve"> </w:t>
                            </w:r>
                            <w:r>
                              <w:rPr>
                                <w:color w:val="231F20"/>
                              </w:rPr>
                              <w:t>–</w:t>
                            </w:r>
                            <w:r>
                              <w:rPr>
                                <w:color w:val="231F20"/>
                                <w:spacing w:val="13"/>
                              </w:rPr>
                              <w:t xml:space="preserve"> </w:t>
                            </w:r>
                            <w:r>
                              <w:rPr>
                                <w:color w:val="231F20"/>
                                <w:spacing w:val="2"/>
                              </w:rPr>
                              <w:t>in</w:t>
                            </w:r>
                            <w:r>
                              <w:rPr>
                                <w:color w:val="231F20"/>
                                <w:spacing w:val="13"/>
                              </w:rPr>
                              <w:t xml:space="preserve"> </w:t>
                            </w:r>
                            <w:r>
                              <w:rPr>
                                <w:color w:val="231F20"/>
                                <w:spacing w:val="4"/>
                              </w:rPr>
                              <w:t>vloeibare</w:t>
                            </w:r>
                            <w:r>
                              <w:rPr>
                                <w:color w:val="231F20"/>
                                <w:spacing w:val="13"/>
                              </w:rPr>
                              <w:t xml:space="preserve"> </w:t>
                            </w:r>
                            <w:r>
                              <w:rPr>
                                <w:color w:val="231F20"/>
                                <w:spacing w:val="2"/>
                              </w:rPr>
                              <w:t>of</w:t>
                            </w:r>
                            <w:r>
                              <w:rPr>
                                <w:color w:val="231F20"/>
                                <w:spacing w:val="13"/>
                              </w:rPr>
                              <w:t xml:space="preserve"> </w:t>
                            </w:r>
                            <w:r>
                              <w:rPr>
                                <w:color w:val="231F20"/>
                                <w:spacing w:val="5"/>
                              </w:rPr>
                              <w:t>samengeperste</w:t>
                            </w:r>
                          </w:p>
                          <w:p w14:paraId="05C645B1"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3"/>
                              </w:rPr>
                              <w:t xml:space="preserve">vorm </w:t>
                            </w:r>
                            <w:r>
                              <w:rPr>
                                <w:color w:val="231F20"/>
                              </w:rPr>
                              <w:t xml:space="preserve">– </w:t>
                            </w:r>
                            <w:r>
                              <w:rPr>
                                <w:color w:val="231F20"/>
                                <w:spacing w:val="4"/>
                              </w:rPr>
                              <w:t xml:space="preserve">worden gebruikt </w:t>
                            </w:r>
                            <w:r>
                              <w:rPr>
                                <w:color w:val="231F20"/>
                                <w:spacing w:val="3"/>
                              </w:rPr>
                              <w:t xml:space="preserve">als </w:t>
                            </w:r>
                            <w:r>
                              <w:rPr>
                                <w:color w:val="231F20"/>
                                <w:spacing w:val="4"/>
                              </w:rPr>
                              <w:t xml:space="preserve">brandstof </w:t>
                            </w:r>
                            <w:r>
                              <w:rPr>
                                <w:color w:val="231F20"/>
                                <w:spacing w:val="3"/>
                              </w:rPr>
                              <w:t xml:space="preserve">voor </w:t>
                            </w:r>
                            <w:r>
                              <w:rPr>
                                <w:color w:val="231F20"/>
                                <w:spacing w:val="4"/>
                              </w:rPr>
                              <w:t>bijvoorbeeld</w:t>
                            </w:r>
                            <w:r>
                              <w:rPr>
                                <w:color w:val="231F20"/>
                                <w:spacing w:val="10"/>
                              </w:rPr>
                              <w:t xml:space="preserve"> </w:t>
                            </w:r>
                            <w:r>
                              <w:rPr>
                                <w:color w:val="231F20"/>
                                <w:spacing w:val="5"/>
                              </w:rPr>
                              <w:t>auto’s.</w:t>
                            </w:r>
                          </w:p>
                          <w:p w14:paraId="226C4CCD"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2"/>
                              </w:rPr>
                              <w:t>De</w:t>
                            </w:r>
                            <w:r>
                              <w:rPr>
                                <w:color w:val="231F20"/>
                                <w:spacing w:val="13"/>
                              </w:rPr>
                              <w:t xml:space="preserve"> </w:t>
                            </w:r>
                            <w:r>
                              <w:rPr>
                                <w:color w:val="231F20"/>
                                <w:spacing w:val="4"/>
                              </w:rPr>
                              <w:t>zuurstof</w:t>
                            </w:r>
                            <w:r>
                              <w:rPr>
                                <w:color w:val="231F20"/>
                                <w:spacing w:val="13"/>
                              </w:rPr>
                              <w:t xml:space="preserve"> </w:t>
                            </w:r>
                            <w:r>
                              <w:rPr>
                                <w:color w:val="231F20"/>
                                <w:spacing w:val="3"/>
                              </w:rPr>
                              <w:t>die</w:t>
                            </w:r>
                            <w:r>
                              <w:rPr>
                                <w:color w:val="231F20"/>
                                <w:spacing w:val="13"/>
                              </w:rPr>
                              <w:t xml:space="preserve"> </w:t>
                            </w:r>
                            <w:r>
                              <w:rPr>
                                <w:color w:val="231F20"/>
                                <w:spacing w:val="3"/>
                              </w:rPr>
                              <w:t>bij</w:t>
                            </w:r>
                            <w:r>
                              <w:rPr>
                                <w:color w:val="231F20"/>
                                <w:spacing w:val="13"/>
                              </w:rPr>
                              <w:t xml:space="preserve"> </w:t>
                            </w:r>
                            <w:r>
                              <w:rPr>
                                <w:color w:val="231F20"/>
                                <w:spacing w:val="2"/>
                              </w:rPr>
                              <w:t>de</w:t>
                            </w:r>
                            <w:r>
                              <w:rPr>
                                <w:color w:val="231F20"/>
                                <w:spacing w:val="13"/>
                              </w:rPr>
                              <w:t xml:space="preserve"> </w:t>
                            </w:r>
                            <w:r>
                              <w:rPr>
                                <w:color w:val="231F20"/>
                                <w:spacing w:val="4"/>
                              </w:rPr>
                              <w:t>elektrolyse</w:t>
                            </w:r>
                            <w:r>
                              <w:rPr>
                                <w:color w:val="231F20"/>
                                <w:spacing w:val="12"/>
                              </w:rPr>
                              <w:t xml:space="preserve"> </w:t>
                            </w:r>
                            <w:r>
                              <w:rPr>
                                <w:color w:val="231F20"/>
                                <w:spacing w:val="4"/>
                              </w:rPr>
                              <w:t>ontstaat,</w:t>
                            </w:r>
                            <w:r>
                              <w:rPr>
                                <w:color w:val="231F20"/>
                                <w:spacing w:val="13"/>
                              </w:rPr>
                              <w:t xml:space="preserve"> </w:t>
                            </w:r>
                            <w:r>
                              <w:rPr>
                                <w:color w:val="231F20"/>
                                <w:spacing w:val="3"/>
                              </w:rPr>
                              <w:t>kan</w:t>
                            </w:r>
                            <w:r>
                              <w:rPr>
                                <w:color w:val="231F20"/>
                                <w:spacing w:val="13"/>
                              </w:rPr>
                              <w:t xml:space="preserve"> </w:t>
                            </w:r>
                            <w:r>
                              <w:rPr>
                                <w:color w:val="231F20"/>
                                <w:spacing w:val="4"/>
                              </w:rPr>
                              <w:t>worden</w:t>
                            </w:r>
                            <w:r>
                              <w:rPr>
                                <w:color w:val="231F20"/>
                                <w:spacing w:val="14"/>
                              </w:rPr>
                              <w:t xml:space="preserve"> </w:t>
                            </w:r>
                            <w:r>
                              <w:rPr>
                                <w:color w:val="231F20"/>
                                <w:spacing w:val="4"/>
                              </w:rPr>
                              <w:t>gebruikt</w:t>
                            </w:r>
                            <w:r>
                              <w:rPr>
                                <w:color w:val="231F20"/>
                                <w:spacing w:val="14"/>
                              </w:rPr>
                              <w:t xml:space="preserve"> </w:t>
                            </w:r>
                            <w:r>
                              <w:rPr>
                                <w:color w:val="231F20"/>
                                <w:spacing w:val="2"/>
                              </w:rPr>
                              <w:t>in</w:t>
                            </w:r>
                            <w:r>
                              <w:rPr>
                                <w:color w:val="231F20"/>
                                <w:spacing w:val="13"/>
                              </w:rPr>
                              <w:t xml:space="preserve"> </w:t>
                            </w:r>
                            <w:r>
                              <w:rPr>
                                <w:color w:val="231F20"/>
                                <w:spacing w:val="5"/>
                              </w:rPr>
                              <w:t>een</w:t>
                            </w:r>
                          </w:p>
                          <w:p w14:paraId="2FCB2279"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vergassingsinstallatie, waarin biomassa wordt vergast tot</w:t>
                            </w:r>
                            <w:r>
                              <w:rPr>
                                <w:color w:val="231F20"/>
                                <w:spacing w:val="62"/>
                              </w:rPr>
                              <w:t xml:space="preserve"> </w:t>
                            </w:r>
                            <w:r>
                              <w:rPr>
                                <w:color w:val="231F20"/>
                                <w:spacing w:val="5"/>
                              </w:rPr>
                              <w:t>‘synthesegas’:</w:t>
                            </w:r>
                          </w:p>
                          <w:p w14:paraId="1EF6592C"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3"/>
                              </w:rPr>
                              <w:t xml:space="preserve">een </w:t>
                            </w:r>
                            <w:r>
                              <w:rPr>
                                <w:color w:val="231F20"/>
                                <w:spacing w:val="4"/>
                              </w:rPr>
                              <w:t xml:space="preserve">mengsel </w:t>
                            </w:r>
                            <w:r>
                              <w:rPr>
                                <w:color w:val="231F20"/>
                                <w:spacing w:val="3"/>
                              </w:rPr>
                              <w:t xml:space="preserve">van </w:t>
                            </w:r>
                            <w:r>
                              <w:rPr>
                                <w:color w:val="231F20"/>
                                <w:spacing w:val="4"/>
                              </w:rPr>
                              <w:t xml:space="preserve">koolstofmonoöxide </w:t>
                            </w:r>
                            <w:r>
                              <w:rPr>
                                <w:color w:val="231F20"/>
                                <w:spacing w:val="2"/>
                              </w:rPr>
                              <w:t xml:space="preserve">en </w:t>
                            </w:r>
                            <w:r>
                              <w:rPr>
                                <w:color w:val="231F20"/>
                                <w:spacing w:val="4"/>
                              </w:rPr>
                              <w:t>waterstof. Hierbij ontstaat</w:t>
                            </w:r>
                            <w:r>
                              <w:rPr>
                                <w:color w:val="231F20"/>
                                <w:spacing w:val="15"/>
                              </w:rPr>
                              <w:t xml:space="preserve"> </w:t>
                            </w:r>
                            <w:r>
                              <w:rPr>
                                <w:color w:val="231F20"/>
                                <w:spacing w:val="5"/>
                              </w:rPr>
                              <w:t>ook</w:t>
                            </w:r>
                          </w:p>
                          <w:p w14:paraId="6BC79EF6"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3"/>
                              </w:rPr>
                              <w:t xml:space="preserve">een </w:t>
                            </w:r>
                            <w:r>
                              <w:rPr>
                                <w:color w:val="231F20"/>
                                <w:spacing w:val="4"/>
                              </w:rPr>
                              <w:t xml:space="preserve">beperkte hoeveelheid koolstofdioxide, </w:t>
                            </w:r>
                            <w:r>
                              <w:rPr>
                                <w:color w:val="231F20"/>
                                <w:spacing w:val="3"/>
                              </w:rPr>
                              <w:t xml:space="preserve">die </w:t>
                            </w:r>
                            <w:r>
                              <w:rPr>
                                <w:color w:val="231F20"/>
                                <w:spacing w:val="4"/>
                              </w:rPr>
                              <w:t>wordt gebruikt voor</w:t>
                            </w:r>
                            <w:r>
                              <w:rPr>
                                <w:color w:val="231F20"/>
                                <w:spacing w:val="11"/>
                              </w:rPr>
                              <w:t xml:space="preserve"> </w:t>
                            </w:r>
                            <w:r>
                              <w:rPr>
                                <w:color w:val="231F20"/>
                                <w:spacing w:val="5"/>
                              </w:rPr>
                              <w:t>de</w:t>
                            </w:r>
                          </w:p>
                          <w:p w14:paraId="642A2320"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4"/>
                              </w:rPr>
                              <w:t xml:space="preserve">methanisering. Synthesegas </w:t>
                            </w:r>
                            <w:r>
                              <w:rPr>
                                <w:color w:val="231F20"/>
                                <w:spacing w:val="2"/>
                              </w:rPr>
                              <w:t xml:space="preserve">is </w:t>
                            </w:r>
                            <w:r>
                              <w:rPr>
                                <w:color w:val="231F20"/>
                                <w:spacing w:val="3"/>
                              </w:rPr>
                              <w:t xml:space="preserve">een </w:t>
                            </w:r>
                            <w:r>
                              <w:rPr>
                                <w:color w:val="231F20"/>
                                <w:spacing w:val="4"/>
                              </w:rPr>
                              <w:t xml:space="preserve">waardevolle grondstof </w:t>
                            </w:r>
                            <w:r>
                              <w:rPr>
                                <w:color w:val="231F20"/>
                                <w:spacing w:val="3"/>
                              </w:rPr>
                              <w:t>voor</w:t>
                            </w:r>
                            <w:r>
                              <w:rPr>
                                <w:color w:val="231F20"/>
                                <w:spacing w:val="71"/>
                              </w:rPr>
                              <w:t xml:space="preserve"> </w:t>
                            </w:r>
                            <w:r>
                              <w:rPr>
                                <w:color w:val="231F20"/>
                                <w:spacing w:val="5"/>
                              </w:rPr>
                              <w:t>de</w:t>
                            </w:r>
                          </w:p>
                          <w:p w14:paraId="3F9261DC"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4"/>
                              </w:rPr>
                              <w:t>chemische</w:t>
                            </w:r>
                            <w:r>
                              <w:rPr>
                                <w:color w:val="231F20"/>
                                <w:spacing w:val="12"/>
                              </w:rPr>
                              <w:t xml:space="preserve"> </w:t>
                            </w:r>
                            <w:r>
                              <w:rPr>
                                <w:color w:val="231F20"/>
                                <w:spacing w:val="5"/>
                              </w:rPr>
                              <w:t>industrie.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9E78A" id="_x0000_t202" coordsize="21600,21600" o:spt="202" path="m,l,21600r21600,l21600,xe">
                <v:stroke joinstyle="miter"/>
                <v:path gradientshapeok="t" o:connecttype="rect"/>
              </v:shapetype>
              <v:shape id="Text Box 226" o:spid="_x0000_s1026" type="#_x0000_t202" style="position:absolute;left:0;text-align:left;margin-left:56.7pt;margin-top:9.1pt;width:481.95pt;height:213.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" filled="f" strokecolor="#b0b0b0" strokeweight="1pt">
                <v:textbox inset="0,0,0,0">
                  <w:txbxContent>
                    <w:p w14:paraId="3A74E1ED" w14:textId="77777777" w:rsidR="009935DC" w:rsidRDefault="009935DC" w:rsidP="009935DC">
                      <w:pPr>
                        <w:pStyle w:val="Plattetekst"/>
                        <w:numPr>
                          <w:ilvl w:val="0"/>
                          <w:numId w:val="30"/>
                        </w:numPr>
                        <w:tabs>
                          <w:tab w:val="left" w:pos="953"/>
                          <w:tab w:val="left" w:pos="954"/>
                        </w:tabs>
                        <w:spacing w:before="131"/>
                        <w:ind w:hanging="459"/>
                        <w:jc w:val="left"/>
                      </w:pPr>
                      <w:r>
                        <w:rPr>
                          <w:color w:val="231F20"/>
                          <w:spacing w:val="3"/>
                        </w:rPr>
                        <w:t>Met</w:t>
                      </w:r>
                      <w:r>
                        <w:rPr>
                          <w:color w:val="231F20"/>
                          <w:spacing w:val="12"/>
                        </w:rPr>
                        <w:t xml:space="preserve"> </w:t>
                      </w:r>
                      <w:r>
                        <w:rPr>
                          <w:color w:val="231F20"/>
                          <w:spacing w:val="4"/>
                        </w:rPr>
                        <w:t>behulp</w:t>
                      </w:r>
                      <w:r>
                        <w:rPr>
                          <w:color w:val="231F20"/>
                          <w:spacing w:val="13"/>
                        </w:rPr>
                        <w:t xml:space="preserve"> </w:t>
                      </w:r>
                      <w:r>
                        <w:rPr>
                          <w:color w:val="231F20"/>
                          <w:spacing w:val="3"/>
                        </w:rPr>
                        <w:t>van</w:t>
                      </w:r>
                      <w:r>
                        <w:rPr>
                          <w:color w:val="231F20"/>
                          <w:spacing w:val="13"/>
                        </w:rPr>
                        <w:t xml:space="preserve"> </w:t>
                      </w:r>
                      <w:r>
                        <w:rPr>
                          <w:color w:val="231F20"/>
                          <w:spacing w:val="4"/>
                        </w:rPr>
                        <w:t>(groene)</w:t>
                      </w:r>
                      <w:r>
                        <w:rPr>
                          <w:color w:val="231F20"/>
                          <w:spacing w:val="13"/>
                        </w:rPr>
                        <w:t xml:space="preserve"> </w:t>
                      </w:r>
                      <w:r>
                        <w:rPr>
                          <w:color w:val="231F20"/>
                          <w:spacing w:val="4"/>
                        </w:rPr>
                        <w:t>stroom</w:t>
                      </w:r>
                      <w:r>
                        <w:rPr>
                          <w:color w:val="231F20"/>
                          <w:spacing w:val="13"/>
                        </w:rPr>
                        <w:t xml:space="preserve"> </w:t>
                      </w:r>
                      <w:r>
                        <w:rPr>
                          <w:color w:val="231F20"/>
                          <w:spacing w:val="3"/>
                        </w:rPr>
                        <w:t>kan</w:t>
                      </w:r>
                      <w:r>
                        <w:rPr>
                          <w:color w:val="231F20"/>
                          <w:spacing w:val="13"/>
                        </w:rPr>
                        <w:t xml:space="preserve"> </w:t>
                      </w:r>
                      <w:r>
                        <w:rPr>
                          <w:color w:val="231F20"/>
                          <w:spacing w:val="4"/>
                        </w:rPr>
                        <w:t>water</w:t>
                      </w:r>
                      <w:r>
                        <w:rPr>
                          <w:color w:val="231F20"/>
                          <w:spacing w:val="13"/>
                        </w:rPr>
                        <w:t xml:space="preserve"> </w:t>
                      </w:r>
                      <w:r>
                        <w:rPr>
                          <w:color w:val="231F20"/>
                          <w:spacing w:val="4"/>
                        </w:rPr>
                        <w:t>worden</w:t>
                      </w:r>
                      <w:r>
                        <w:rPr>
                          <w:color w:val="231F20"/>
                          <w:spacing w:val="13"/>
                        </w:rPr>
                        <w:t xml:space="preserve"> </w:t>
                      </w:r>
                      <w:r>
                        <w:rPr>
                          <w:color w:val="231F20"/>
                          <w:spacing w:val="4"/>
                        </w:rPr>
                        <w:t>ontleed</w:t>
                      </w:r>
                      <w:r>
                        <w:rPr>
                          <w:color w:val="231F20"/>
                          <w:spacing w:val="13"/>
                        </w:rPr>
                        <w:t xml:space="preserve"> </w:t>
                      </w:r>
                      <w:r>
                        <w:rPr>
                          <w:color w:val="231F20"/>
                          <w:spacing w:val="4"/>
                        </w:rPr>
                        <w:t>tot</w:t>
                      </w:r>
                      <w:r>
                        <w:rPr>
                          <w:color w:val="231F20"/>
                          <w:spacing w:val="13"/>
                        </w:rPr>
                        <w:t xml:space="preserve"> </w:t>
                      </w:r>
                      <w:r>
                        <w:rPr>
                          <w:color w:val="231F20"/>
                          <w:spacing w:val="4"/>
                        </w:rPr>
                        <w:t>zuurstof</w:t>
                      </w:r>
                      <w:r>
                        <w:rPr>
                          <w:color w:val="231F20"/>
                          <w:spacing w:val="13"/>
                        </w:rPr>
                        <w:t xml:space="preserve"> </w:t>
                      </w:r>
                      <w:r>
                        <w:rPr>
                          <w:color w:val="231F20"/>
                          <w:spacing w:val="5"/>
                        </w:rPr>
                        <w:t>en</w:t>
                      </w:r>
                    </w:p>
                    <w:p w14:paraId="310C0CED"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waterstof.</w:t>
                      </w:r>
                      <w:r>
                        <w:rPr>
                          <w:color w:val="231F20"/>
                          <w:spacing w:val="13"/>
                        </w:rPr>
                        <w:t xml:space="preserve"> </w:t>
                      </w:r>
                      <w:r>
                        <w:rPr>
                          <w:color w:val="231F20"/>
                          <w:spacing w:val="5"/>
                        </w:rPr>
                        <w:t>Waterstof</w:t>
                      </w:r>
                      <w:r>
                        <w:rPr>
                          <w:color w:val="231F20"/>
                          <w:spacing w:val="14"/>
                        </w:rPr>
                        <w:t xml:space="preserve"> </w:t>
                      </w:r>
                      <w:r>
                        <w:rPr>
                          <w:color w:val="231F20"/>
                          <w:spacing w:val="2"/>
                        </w:rPr>
                        <w:t>is</w:t>
                      </w:r>
                      <w:r>
                        <w:rPr>
                          <w:color w:val="231F20"/>
                          <w:spacing w:val="14"/>
                        </w:rPr>
                        <w:t xml:space="preserve"> </w:t>
                      </w:r>
                      <w:r>
                        <w:rPr>
                          <w:color w:val="231F20"/>
                          <w:spacing w:val="3"/>
                        </w:rPr>
                        <w:t>een</w:t>
                      </w:r>
                      <w:r>
                        <w:rPr>
                          <w:color w:val="231F20"/>
                          <w:spacing w:val="14"/>
                        </w:rPr>
                        <w:t xml:space="preserve"> </w:t>
                      </w:r>
                      <w:r>
                        <w:rPr>
                          <w:color w:val="231F20"/>
                          <w:spacing w:val="4"/>
                        </w:rPr>
                        <w:t>grondstof</w:t>
                      </w:r>
                      <w:r>
                        <w:rPr>
                          <w:color w:val="231F20"/>
                          <w:spacing w:val="14"/>
                        </w:rPr>
                        <w:t xml:space="preserve"> </w:t>
                      </w:r>
                      <w:r>
                        <w:rPr>
                          <w:color w:val="231F20"/>
                          <w:spacing w:val="3"/>
                        </w:rPr>
                        <w:t>voor</w:t>
                      </w:r>
                      <w:r>
                        <w:rPr>
                          <w:color w:val="231F20"/>
                          <w:spacing w:val="13"/>
                        </w:rPr>
                        <w:t xml:space="preserve"> </w:t>
                      </w:r>
                      <w:r>
                        <w:rPr>
                          <w:color w:val="231F20"/>
                          <w:spacing w:val="2"/>
                        </w:rPr>
                        <w:t>de</w:t>
                      </w:r>
                      <w:r>
                        <w:rPr>
                          <w:color w:val="231F20"/>
                          <w:spacing w:val="14"/>
                        </w:rPr>
                        <w:t xml:space="preserve"> </w:t>
                      </w:r>
                      <w:r>
                        <w:rPr>
                          <w:color w:val="231F20"/>
                          <w:spacing w:val="4"/>
                        </w:rPr>
                        <w:t>chemische</w:t>
                      </w:r>
                      <w:r>
                        <w:rPr>
                          <w:color w:val="231F20"/>
                          <w:spacing w:val="14"/>
                        </w:rPr>
                        <w:t xml:space="preserve"> </w:t>
                      </w:r>
                      <w:r>
                        <w:rPr>
                          <w:color w:val="231F20"/>
                          <w:spacing w:val="4"/>
                        </w:rPr>
                        <w:t>industrie</w:t>
                      </w:r>
                      <w:r>
                        <w:rPr>
                          <w:color w:val="231F20"/>
                          <w:spacing w:val="14"/>
                        </w:rPr>
                        <w:t xml:space="preserve"> </w:t>
                      </w:r>
                      <w:r>
                        <w:rPr>
                          <w:color w:val="231F20"/>
                          <w:spacing w:val="2"/>
                        </w:rPr>
                        <w:t>en</w:t>
                      </w:r>
                      <w:r>
                        <w:rPr>
                          <w:color w:val="231F20"/>
                          <w:spacing w:val="14"/>
                        </w:rPr>
                        <w:t xml:space="preserve"> </w:t>
                      </w:r>
                      <w:r>
                        <w:rPr>
                          <w:color w:val="231F20"/>
                          <w:spacing w:val="5"/>
                        </w:rPr>
                        <w:t>kan</w:t>
                      </w:r>
                    </w:p>
                    <w:p w14:paraId="3658B30B"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 xml:space="preserve">dienen </w:t>
                      </w:r>
                      <w:r>
                        <w:rPr>
                          <w:color w:val="231F20"/>
                          <w:spacing w:val="3"/>
                        </w:rPr>
                        <w:t xml:space="preserve">als </w:t>
                      </w:r>
                      <w:r>
                        <w:rPr>
                          <w:color w:val="231F20"/>
                          <w:spacing w:val="4"/>
                        </w:rPr>
                        <w:t xml:space="preserve">energiebron </w:t>
                      </w:r>
                      <w:r>
                        <w:rPr>
                          <w:color w:val="231F20"/>
                          <w:spacing w:val="3"/>
                        </w:rPr>
                        <w:t xml:space="preserve">voor </w:t>
                      </w:r>
                      <w:r>
                        <w:rPr>
                          <w:color w:val="231F20"/>
                          <w:spacing w:val="5"/>
                        </w:rPr>
                        <w:t xml:space="preserve">brandstofcelvoertuigen. </w:t>
                      </w:r>
                      <w:r>
                        <w:rPr>
                          <w:color w:val="231F20"/>
                          <w:spacing w:val="4"/>
                        </w:rPr>
                        <w:t>Ook kan</w:t>
                      </w:r>
                      <w:r>
                        <w:rPr>
                          <w:color w:val="231F20"/>
                          <w:spacing w:val="69"/>
                        </w:rPr>
                        <w:t xml:space="preserve"> </w:t>
                      </w:r>
                      <w:r>
                        <w:rPr>
                          <w:color w:val="231F20"/>
                          <w:spacing w:val="5"/>
                        </w:rPr>
                        <w:t>waterstof</w:t>
                      </w:r>
                    </w:p>
                    <w:p w14:paraId="03D989C3"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3"/>
                        </w:rPr>
                        <w:t xml:space="preserve">door </w:t>
                      </w:r>
                      <w:r>
                        <w:rPr>
                          <w:color w:val="231F20"/>
                          <w:spacing w:val="5"/>
                        </w:rPr>
                        <w:t xml:space="preserve">reactie </w:t>
                      </w:r>
                      <w:r>
                        <w:rPr>
                          <w:color w:val="231F20"/>
                          <w:spacing w:val="4"/>
                        </w:rPr>
                        <w:t xml:space="preserve">met </w:t>
                      </w:r>
                      <w:r>
                        <w:rPr>
                          <w:color w:val="231F20"/>
                          <w:spacing w:val="5"/>
                        </w:rPr>
                        <w:t xml:space="preserve">koolstofdioxide </w:t>
                      </w:r>
                      <w:r>
                        <w:rPr>
                          <w:color w:val="231F20"/>
                          <w:spacing w:val="4"/>
                        </w:rPr>
                        <w:t xml:space="preserve">worden omgezet </w:t>
                      </w:r>
                      <w:r>
                        <w:rPr>
                          <w:color w:val="231F20"/>
                          <w:spacing w:val="3"/>
                        </w:rPr>
                        <w:t xml:space="preserve">tot </w:t>
                      </w:r>
                      <w:r>
                        <w:rPr>
                          <w:color w:val="231F20"/>
                          <w:spacing w:val="4"/>
                        </w:rPr>
                        <w:t>methaan.</w:t>
                      </w:r>
                      <w:r>
                        <w:rPr>
                          <w:color w:val="231F20"/>
                          <w:spacing w:val="74"/>
                        </w:rPr>
                        <w:t xml:space="preserve"> </w:t>
                      </w:r>
                      <w:r>
                        <w:rPr>
                          <w:color w:val="231F20"/>
                          <w:spacing w:val="5"/>
                        </w:rPr>
                        <w:t>Deze</w:t>
                      </w:r>
                    </w:p>
                    <w:p w14:paraId="4B86AC5F"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 xml:space="preserve">reactie wordt methanisering genoemd. </w:t>
                      </w:r>
                      <w:r>
                        <w:rPr>
                          <w:color w:val="231F20"/>
                          <w:spacing w:val="3"/>
                        </w:rPr>
                        <w:t xml:space="preserve">Het </w:t>
                      </w:r>
                      <w:r>
                        <w:rPr>
                          <w:color w:val="231F20"/>
                          <w:spacing w:val="4"/>
                        </w:rPr>
                        <w:t>geproduceerde methaan</w:t>
                      </w:r>
                      <w:r>
                        <w:rPr>
                          <w:color w:val="231F20"/>
                          <w:spacing w:val="72"/>
                        </w:rPr>
                        <w:t xml:space="preserve"> </w:t>
                      </w:r>
                      <w:r>
                        <w:rPr>
                          <w:color w:val="231F20"/>
                          <w:spacing w:val="5"/>
                        </w:rPr>
                        <w:t>kan</w:t>
                      </w:r>
                    </w:p>
                    <w:p w14:paraId="088F8AA3"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worden</w:t>
                      </w:r>
                      <w:r>
                        <w:rPr>
                          <w:color w:val="231F20"/>
                          <w:spacing w:val="13"/>
                        </w:rPr>
                        <w:t xml:space="preserve"> </w:t>
                      </w:r>
                      <w:r>
                        <w:rPr>
                          <w:color w:val="231F20"/>
                          <w:spacing w:val="4"/>
                        </w:rPr>
                        <w:t>ingevoerd</w:t>
                      </w:r>
                      <w:r>
                        <w:rPr>
                          <w:color w:val="231F20"/>
                          <w:spacing w:val="13"/>
                        </w:rPr>
                        <w:t xml:space="preserve"> </w:t>
                      </w:r>
                      <w:r>
                        <w:rPr>
                          <w:color w:val="231F20"/>
                          <w:spacing w:val="2"/>
                        </w:rPr>
                        <w:t>in</w:t>
                      </w:r>
                      <w:r>
                        <w:rPr>
                          <w:color w:val="231F20"/>
                          <w:spacing w:val="13"/>
                        </w:rPr>
                        <w:t xml:space="preserve"> </w:t>
                      </w:r>
                      <w:r>
                        <w:rPr>
                          <w:color w:val="231F20"/>
                          <w:spacing w:val="3"/>
                        </w:rPr>
                        <w:t>het</w:t>
                      </w:r>
                      <w:r>
                        <w:rPr>
                          <w:color w:val="231F20"/>
                          <w:spacing w:val="13"/>
                        </w:rPr>
                        <w:t xml:space="preserve"> </w:t>
                      </w:r>
                      <w:r>
                        <w:rPr>
                          <w:color w:val="231F20"/>
                          <w:spacing w:val="4"/>
                        </w:rPr>
                        <w:t>aardgasnet</w:t>
                      </w:r>
                      <w:r>
                        <w:rPr>
                          <w:color w:val="231F20"/>
                          <w:spacing w:val="13"/>
                        </w:rPr>
                        <w:t xml:space="preserve"> </w:t>
                      </w:r>
                      <w:r>
                        <w:rPr>
                          <w:color w:val="231F20"/>
                          <w:spacing w:val="2"/>
                        </w:rPr>
                        <w:t>of</w:t>
                      </w:r>
                      <w:r>
                        <w:rPr>
                          <w:color w:val="231F20"/>
                          <w:spacing w:val="14"/>
                        </w:rPr>
                        <w:t xml:space="preserve"> </w:t>
                      </w:r>
                      <w:r>
                        <w:rPr>
                          <w:color w:val="231F20"/>
                        </w:rPr>
                        <w:t>–</w:t>
                      </w:r>
                      <w:r>
                        <w:rPr>
                          <w:color w:val="231F20"/>
                          <w:spacing w:val="13"/>
                        </w:rPr>
                        <w:t xml:space="preserve"> </w:t>
                      </w:r>
                      <w:r>
                        <w:rPr>
                          <w:color w:val="231F20"/>
                          <w:spacing w:val="2"/>
                        </w:rPr>
                        <w:t>in</w:t>
                      </w:r>
                      <w:r>
                        <w:rPr>
                          <w:color w:val="231F20"/>
                          <w:spacing w:val="13"/>
                        </w:rPr>
                        <w:t xml:space="preserve"> </w:t>
                      </w:r>
                      <w:r>
                        <w:rPr>
                          <w:color w:val="231F20"/>
                          <w:spacing w:val="4"/>
                        </w:rPr>
                        <w:t>vloeibare</w:t>
                      </w:r>
                      <w:r>
                        <w:rPr>
                          <w:color w:val="231F20"/>
                          <w:spacing w:val="13"/>
                        </w:rPr>
                        <w:t xml:space="preserve"> </w:t>
                      </w:r>
                      <w:r>
                        <w:rPr>
                          <w:color w:val="231F20"/>
                          <w:spacing w:val="2"/>
                        </w:rPr>
                        <w:t>of</w:t>
                      </w:r>
                      <w:r>
                        <w:rPr>
                          <w:color w:val="231F20"/>
                          <w:spacing w:val="13"/>
                        </w:rPr>
                        <w:t xml:space="preserve"> </w:t>
                      </w:r>
                      <w:r>
                        <w:rPr>
                          <w:color w:val="231F20"/>
                          <w:spacing w:val="5"/>
                        </w:rPr>
                        <w:t>samengeperste</w:t>
                      </w:r>
                    </w:p>
                    <w:p w14:paraId="05C645B1"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3"/>
                        </w:rPr>
                        <w:t xml:space="preserve">vorm </w:t>
                      </w:r>
                      <w:r>
                        <w:rPr>
                          <w:color w:val="231F20"/>
                        </w:rPr>
                        <w:t xml:space="preserve">– </w:t>
                      </w:r>
                      <w:r>
                        <w:rPr>
                          <w:color w:val="231F20"/>
                          <w:spacing w:val="4"/>
                        </w:rPr>
                        <w:t xml:space="preserve">worden gebruikt </w:t>
                      </w:r>
                      <w:r>
                        <w:rPr>
                          <w:color w:val="231F20"/>
                          <w:spacing w:val="3"/>
                        </w:rPr>
                        <w:t xml:space="preserve">als </w:t>
                      </w:r>
                      <w:r>
                        <w:rPr>
                          <w:color w:val="231F20"/>
                          <w:spacing w:val="4"/>
                        </w:rPr>
                        <w:t xml:space="preserve">brandstof </w:t>
                      </w:r>
                      <w:r>
                        <w:rPr>
                          <w:color w:val="231F20"/>
                          <w:spacing w:val="3"/>
                        </w:rPr>
                        <w:t xml:space="preserve">voor </w:t>
                      </w:r>
                      <w:r>
                        <w:rPr>
                          <w:color w:val="231F20"/>
                          <w:spacing w:val="4"/>
                        </w:rPr>
                        <w:t>bijvoorbeeld</w:t>
                      </w:r>
                      <w:r>
                        <w:rPr>
                          <w:color w:val="231F20"/>
                          <w:spacing w:val="10"/>
                        </w:rPr>
                        <w:t xml:space="preserve"> </w:t>
                      </w:r>
                      <w:r>
                        <w:rPr>
                          <w:color w:val="231F20"/>
                          <w:spacing w:val="5"/>
                        </w:rPr>
                        <w:t>auto’s.</w:t>
                      </w:r>
                    </w:p>
                    <w:p w14:paraId="226C4CCD"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2"/>
                        </w:rPr>
                        <w:t>De</w:t>
                      </w:r>
                      <w:r>
                        <w:rPr>
                          <w:color w:val="231F20"/>
                          <w:spacing w:val="13"/>
                        </w:rPr>
                        <w:t xml:space="preserve"> </w:t>
                      </w:r>
                      <w:r>
                        <w:rPr>
                          <w:color w:val="231F20"/>
                          <w:spacing w:val="4"/>
                        </w:rPr>
                        <w:t>zuurstof</w:t>
                      </w:r>
                      <w:r>
                        <w:rPr>
                          <w:color w:val="231F20"/>
                          <w:spacing w:val="13"/>
                        </w:rPr>
                        <w:t xml:space="preserve"> </w:t>
                      </w:r>
                      <w:r>
                        <w:rPr>
                          <w:color w:val="231F20"/>
                          <w:spacing w:val="3"/>
                        </w:rPr>
                        <w:t>die</w:t>
                      </w:r>
                      <w:r>
                        <w:rPr>
                          <w:color w:val="231F20"/>
                          <w:spacing w:val="13"/>
                        </w:rPr>
                        <w:t xml:space="preserve"> </w:t>
                      </w:r>
                      <w:r>
                        <w:rPr>
                          <w:color w:val="231F20"/>
                          <w:spacing w:val="3"/>
                        </w:rPr>
                        <w:t>bij</w:t>
                      </w:r>
                      <w:r>
                        <w:rPr>
                          <w:color w:val="231F20"/>
                          <w:spacing w:val="13"/>
                        </w:rPr>
                        <w:t xml:space="preserve"> </w:t>
                      </w:r>
                      <w:r>
                        <w:rPr>
                          <w:color w:val="231F20"/>
                          <w:spacing w:val="2"/>
                        </w:rPr>
                        <w:t>de</w:t>
                      </w:r>
                      <w:r>
                        <w:rPr>
                          <w:color w:val="231F20"/>
                          <w:spacing w:val="13"/>
                        </w:rPr>
                        <w:t xml:space="preserve"> </w:t>
                      </w:r>
                      <w:r>
                        <w:rPr>
                          <w:color w:val="231F20"/>
                          <w:spacing w:val="4"/>
                        </w:rPr>
                        <w:t>elektrolyse</w:t>
                      </w:r>
                      <w:r>
                        <w:rPr>
                          <w:color w:val="231F20"/>
                          <w:spacing w:val="12"/>
                        </w:rPr>
                        <w:t xml:space="preserve"> </w:t>
                      </w:r>
                      <w:r>
                        <w:rPr>
                          <w:color w:val="231F20"/>
                          <w:spacing w:val="4"/>
                        </w:rPr>
                        <w:t>ontstaat,</w:t>
                      </w:r>
                      <w:r>
                        <w:rPr>
                          <w:color w:val="231F20"/>
                          <w:spacing w:val="13"/>
                        </w:rPr>
                        <w:t xml:space="preserve"> </w:t>
                      </w:r>
                      <w:r>
                        <w:rPr>
                          <w:color w:val="231F20"/>
                          <w:spacing w:val="3"/>
                        </w:rPr>
                        <w:t>kan</w:t>
                      </w:r>
                      <w:r>
                        <w:rPr>
                          <w:color w:val="231F20"/>
                          <w:spacing w:val="13"/>
                        </w:rPr>
                        <w:t xml:space="preserve"> </w:t>
                      </w:r>
                      <w:r>
                        <w:rPr>
                          <w:color w:val="231F20"/>
                          <w:spacing w:val="4"/>
                        </w:rPr>
                        <w:t>worden</w:t>
                      </w:r>
                      <w:r>
                        <w:rPr>
                          <w:color w:val="231F20"/>
                          <w:spacing w:val="14"/>
                        </w:rPr>
                        <w:t xml:space="preserve"> </w:t>
                      </w:r>
                      <w:r>
                        <w:rPr>
                          <w:color w:val="231F20"/>
                          <w:spacing w:val="4"/>
                        </w:rPr>
                        <w:t>gebruikt</w:t>
                      </w:r>
                      <w:r>
                        <w:rPr>
                          <w:color w:val="231F20"/>
                          <w:spacing w:val="14"/>
                        </w:rPr>
                        <w:t xml:space="preserve"> </w:t>
                      </w:r>
                      <w:r>
                        <w:rPr>
                          <w:color w:val="231F20"/>
                          <w:spacing w:val="2"/>
                        </w:rPr>
                        <w:t>in</w:t>
                      </w:r>
                      <w:r>
                        <w:rPr>
                          <w:color w:val="231F20"/>
                          <w:spacing w:val="13"/>
                        </w:rPr>
                        <w:t xml:space="preserve"> </w:t>
                      </w:r>
                      <w:r>
                        <w:rPr>
                          <w:color w:val="231F20"/>
                          <w:spacing w:val="5"/>
                        </w:rPr>
                        <w:t>een</w:t>
                      </w:r>
                    </w:p>
                    <w:p w14:paraId="2FCB2279" w14:textId="77777777" w:rsidR="009935DC" w:rsidRDefault="009935DC" w:rsidP="009935DC">
                      <w:pPr>
                        <w:pStyle w:val="Plattetekst"/>
                        <w:numPr>
                          <w:ilvl w:val="0"/>
                          <w:numId w:val="30"/>
                        </w:numPr>
                        <w:tabs>
                          <w:tab w:val="left" w:pos="953"/>
                          <w:tab w:val="left" w:pos="954"/>
                        </w:tabs>
                        <w:spacing w:before="24"/>
                        <w:ind w:hanging="459"/>
                        <w:jc w:val="left"/>
                      </w:pPr>
                      <w:r>
                        <w:rPr>
                          <w:color w:val="231F20"/>
                          <w:spacing w:val="4"/>
                        </w:rPr>
                        <w:t>vergassingsinstallatie, waarin biomassa wordt vergast tot</w:t>
                      </w:r>
                      <w:r>
                        <w:rPr>
                          <w:color w:val="231F20"/>
                          <w:spacing w:val="62"/>
                        </w:rPr>
                        <w:t xml:space="preserve"> </w:t>
                      </w:r>
                      <w:r>
                        <w:rPr>
                          <w:color w:val="231F20"/>
                          <w:spacing w:val="5"/>
                        </w:rPr>
                        <w:t>‘synthesegas’:</w:t>
                      </w:r>
                    </w:p>
                    <w:p w14:paraId="1EF6592C"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3"/>
                        </w:rPr>
                        <w:t xml:space="preserve">een </w:t>
                      </w:r>
                      <w:r>
                        <w:rPr>
                          <w:color w:val="231F20"/>
                          <w:spacing w:val="4"/>
                        </w:rPr>
                        <w:t xml:space="preserve">mengsel </w:t>
                      </w:r>
                      <w:r>
                        <w:rPr>
                          <w:color w:val="231F20"/>
                          <w:spacing w:val="3"/>
                        </w:rPr>
                        <w:t xml:space="preserve">van </w:t>
                      </w:r>
                      <w:r>
                        <w:rPr>
                          <w:color w:val="231F20"/>
                          <w:spacing w:val="4"/>
                        </w:rPr>
                        <w:t xml:space="preserve">koolstofmonoöxide </w:t>
                      </w:r>
                      <w:r>
                        <w:rPr>
                          <w:color w:val="231F20"/>
                          <w:spacing w:val="2"/>
                        </w:rPr>
                        <w:t xml:space="preserve">en </w:t>
                      </w:r>
                      <w:r>
                        <w:rPr>
                          <w:color w:val="231F20"/>
                          <w:spacing w:val="4"/>
                        </w:rPr>
                        <w:t>waterstof. Hierbij ontstaat</w:t>
                      </w:r>
                      <w:r>
                        <w:rPr>
                          <w:color w:val="231F20"/>
                          <w:spacing w:val="15"/>
                        </w:rPr>
                        <w:t xml:space="preserve"> </w:t>
                      </w:r>
                      <w:r>
                        <w:rPr>
                          <w:color w:val="231F20"/>
                          <w:spacing w:val="5"/>
                        </w:rPr>
                        <w:t>ook</w:t>
                      </w:r>
                    </w:p>
                    <w:p w14:paraId="6BC79EF6"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3"/>
                        </w:rPr>
                        <w:t xml:space="preserve">een </w:t>
                      </w:r>
                      <w:r>
                        <w:rPr>
                          <w:color w:val="231F20"/>
                          <w:spacing w:val="4"/>
                        </w:rPr>
                        <w:t xml:space="preserve">beperkte hoeveelheid koolstofdioxide, </w:t>
                      </w:r>
                      <w:r>
                        <w:rPr>
                          <w:color w:val="231F20"/>
                          <w:spacing w:val="3"/>
                        </w:rPr>
                        <w:t xml:space="preserve">die </w:t>
                      </w:r>
                      <w:r>
                        <w:rPr>
                          <w:color w:val="231F20"/>
                          <w:spacing w:val="4"/>
                        </w:rPr>
                        <w:t>wordt gebruikt voor</w:t>
                      </w:r>
                      <w:r>
                        <w:rPr>
                          <w:color w:val="231F20"/>
                          <w:spacing w:val="11"/>
                        </w:rPr>
                        <w:t xml:space="preserve"> </w:t>
                      </w:r>
                      <w:r>
                        <w:rPr>
                          <w:color w:val="231F20"/>
                          <w:spacing w:val="5"/>
                        </w:rPr>
                        <w:t>de</w:t>
                      </w:r>
                    </w:p>
                    <w:p w14:paraId="642A2320"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4"/>
                        </w:rPr>
                        <w:t xml:space="preserve">methanisering. Synthesegas </w:t>
                      </w:r>
                      <w:r>
                        <w:rPr>
                          <w:color w:val="231F20"/>
                          <w:spacing w:val="2"/>
                        </w:rPr>
                        <w:t xml:space="preserve">is </w:t>
                      </w:r>
                      <w:r>
                        <w:rPr>
                          <w:color w:val="231F20"/>
                          <w:spacing w:val="3"/>
                        </w:rPr>
                        <w:t xml:space="preserve">een </w:t>
                      </w:r>
                      <w:r>
                        <w:rPr>
                          <w:color w:val="231F20"/>
                          <w:spacing w:val="4"/>
                        </w:rPr>
                        <w:t xml:space="preserve">waardevolle grondstof </w:t>
                      </w:r>
                      <w:r>
                        <w:rPr>
                          <w:color w:val="231F20"/>
                          <w:spacing w:val="3"/>
                        </w:rPr>
                        <w:t>voor</w:t>
                      </w:r>
                      <w:r>
                        <w:rPr>
                          <w:color w:val="231F20"/>
                          <w:spacing w:val="71"/>
                        </w:rPr>
                        <w:t xml:space="preserve"> </w:t>
                      </w:r>
                      <w:r>
                        <w:rPr>
                          <w:color w:val="231F20"/>
                          <w:spacing w:val="5"/>
                        </w:rPr>
                        <w:t>de</w:t>
                      </w:r>
                    </w:p>
                    <w:p w14:paraId="3F9261DC" w14:textId="77777777" w:rsidR="009935DC" w:rsidRDefault="009935DC" w:rsidP="009935DC">
                      <w:pPr>
                        <w:pStyle w:val="Plattetekst"/>
                        <w:numPr>
                          <w:ilvl w:val="0"/>
                          <w:numId w:val="30"/>
                        </w:numPr>
                        <w:tabs>
                          <w:tab w:val="left" w:pos="953"/>
                          <w:tab w:val="left" w:pos="954"/>
                        </w:tabs>
                        <w:spacing w:before="24"/>
                        <w:ind w:hanging="559"/>
                        <w:jc w:val="left"/>
                      </w:pPr>
                      <w:r>
                        <w:rPr>
                          <w:color w:val="231F20"/>
                          <w:spacing w:val="4"/>
                        </w:rPr>
                        <w:t>chemische</w:t>
                      </w:r>
                      <w:r>
                        <w:rPr>
                          <w:color w:val="231F20"/>
                          <w:spacing w:val="12"/>
                        </w:rPr>
                        <w:t xml:space="preserve"> </w:t>
                      </w:r>
                      <w:r>
                        <w:rPr>
                          <w:color w:val="231F20"/>
                          <w:spacing w:val="5"/>
                        </w:rPr>
                        <w:t>industrie.</w:t>
                      </w:r>
                    </w:p>
                  </w:txbxContent>
                </v:textbox>
                <w10:wrap type="topAndBottom" anchorx="page"/>
              </v:shape>
            </w:pict>
          </mc:Fallback>
        </mc:AlternateContent>
      </w:r>
    </w:p>
    <w:p w14:paraId="52235A31" w14:textId="77777777" w:rsidR="009935DC" w:rsidRDefault="009935DC" w:rsidP="009935DC">
      <w:pPr>
        <w:pStyle w:val="Plattetekst"/>
        <w:spacing w:before="10"/>
        <w:rPr>
          <w:b/>
          <w:sz w:val="20"/>
        </w:rPr>
      </w:pPr>
    </w:p>
    <w:p w14:paraId="3147F71F" w14:textId="77777777" w:rsidR="009935DC" w:rsidRPr="00920D7D" w:rsidRDefault="009935DC" w:rsidP="009935DC">
      <w:pPr>
        <w:pStyle w:val="Plattetekst"/>
        <w:spacing w:before="92"/>
        <w:ind w:left="0"/>
        <w:rPr>
          <w:rFonts w:asciiTheme="majorHAnsi" w:hAnsiTheme="majorHAnsi" w:cstheme="majorHAnsi"/>
          <w:sz w:val="22"/>
          <w:szCs w:val="22"/>
        </w:rPr>
      </w:pPr>
      <w:r w:rsidRPr="00920D7D">
        <w:rPr>
          <w:rFonts w:asciiTheme="majorHAnsi" w:hAnsiTheme="majorHAnsi" w:cstheme="majorHAnsi"/>
          <w:color w:val="231F20"/>
          <w:spacing w:val="3"/>
          <w:sz w:val="22"/>
          <w:szCs w:val="22"/>
        </w:rPr>
        <w:t xml:space="preserve">In het </w:t>
      </w:r>
      <w:r w:rsidRPr="00920D7D">
        <w:rPr>
          <w:rFonts w:asciiTheme="majorHAnsi" w:hAnsiTheme="majorHAnsi" w:cstheme="majorHAnsi"/>
          <w:color w:val="231F20"/>
          <w:spacing w:val="5"/>
          <w:sz w:val="22"/>
          <w:szCs w:val="22"/>
        </w:rPr>
        <w:t xml:space="preserve">tekstfragment </w:t>
      </w:r>
      <w:r w:rsidRPr="00920D7D">
        <w:rPr>
          <w:rFonts w:asciiTheme="majorHAnsi" w:hAnsiTheme="majorHAnsi" w:cstheme="majorHAnsi"/>
          <w:color w:val="231F20"/>
          <w:spacing w:val="4"/>
          <w:sz w:val="22"/>
          <w:szCs w:val="22"/>
        </w:rPr>
        <w:t xml:space="preserve">zijn </w:t>
      </w:r>
      <w:r w:rsidRPr="00920D7D">
        <w:rPr>
          <w:rFonts w:asciiTheme="majorHAnsi" w:hAnsiTheme="majorHAnsi" w:cstheme="majorHAnsi"/>
          <w:color w:val="231F20"/>
          <w:spacing w:val="3"/>
          <w:sz w:val="22"/>
          <w:szCs w:val="22"/>
        </w:rPr>
        <w:t xml:space="preserve">drie </w:t>
      </w:r>
      <w:r w:rsidRPr="00920D7D">
        <w:rPr>
          <w:rFonts w:asciiTheme="majorHAnsi" w:hAnsiTheme="majorHAnsi" w:cstheme="majorHAnsi"/>
          <w:color w:val="231F20"/>
          <w:spacing w:val="4"/>
          <w:sz w:val="22"/>
          <w:szCs w:val="22"/>
        </w:rPr>
        <w:t>chemische processen</w:t>
      </w:r>
      <w:r w:rsidRPr="00920D7D">
        <w:rPr>
          <w:rFonts w:asciiTheme="majorHAnsi" w:hAnsiTheme="majorHAnsi" w:cstheme="majorHAnsi"/>
          <w:color w:val="231F20"/>
          <w:spacing w:val="63"/>
          <w:sz w:val="22"/>
          <w:szCs w:val="22"/>
        </w:rPr>
        <w:t xml:space="preserve"> </w:t>
      </w:r>
      <w:r w:rsidRPr="00920D7D">
        <w:rPr>
          <w:rFonts w:asciiTheme="majorHAnsi" w:hAnsiTheme="majorHAnsi" w:cstheme="majorHAnsi"/>
          <w:color w:val="231F20"/>
          <w:spacing w:val="5"/>
          <w:sz w:val="22"/>
          <w:szCs w:val="22"/>
        </w:rPr>
        <w:t>beschreven:</w:t>
      </w:r>
    </w:p>
    <w:p w14:paraId="30E03AA0" w14:textId="77777777" w:rsidR="009935DC" w:rsidRPr="00920D7D" w:rsidRDefault="009935DC" w:rsidP="009935DC">
      <w:pPr>
        <w:pStyle w:val="Lijstalinea"/>
        <w:widowControl w:val="0"/>
        <w:numPr>
          <w:ilvl w:val="0"/>
          <w:numId w:val="31"/>
        </w:numPr>
        <w:tabs>
          <w:tab w:val="left" w:pos="2494"/>
          <w:tab w:val="left" w:pos="2495"/>
        </w:tabs>
        <w:autoSpaceDE w:val="0"/>
        <w:autoSpaceDN w:val="0"/>
        <w:spacing w:before="8" w:after="0" w:line="240" w:lineRule="auto"/>
        <w:ind w:hanging="397"/>
        <w:contextualSpacing w:val="0"/>
        <w:rPr>
          <w:rFonts w:asciiTheme="majorHAnsi" w:hAnsiTheme="majorHAnsi" w:cstheme="majorHAnsi"/>
        </w:rPr>
      </w:pPr>
      <w:r w:rsidRPr="00920D7D">
        <w:rPr>
          <w:rFonts w:asciiTheme="majorHAnsi" w:hAnsiTheme="majorHAnsi" w:cstheme="majorHAnsi"/>
          <w:color w:val="231F20"/>
          <w:spacing w:val="6"/>
        </w:rPr>
        <w:t>elektrolyse;</w:t>
      </w:r>
    </w:p>
    <w:p w14:paraId="2535E837" w14:textId="77777777" w:rsidR="009935DC" w:rsidRPr="00920D7D" w:rsidRDefault="009935DC" w:rsidP="009935DC">
      <w:pPr>
        <w:pStyle w:val="Lijstalinea"/>
        <w:widowControl w:val="0"/>
        <w:numPr>
          <w:ilvl w:val="0"/>
          <w:numId w:val="31"/>
        </w:numPr>
        <w:tabs>
          <w:tab w:val="left" w:pos="2494"/>
          <w:tab w:val="left" w:pos="2495"/>
        </w:tabs>
        <w:autoSpaceDE w:val="0"/>
        <w:autoSpaceDN w:val="0"/>
        <w:spacing w:before="6" w:after="0" w:line="240" w:lineRule="auto"/>
        <w:ind w:hanging="397"/>
        <w:contextualSpacing w:val="0"/>
        <w:rPr>
          <w:rFonts w:asciiTheme="majorHAnsi" w:hAnsiTheme="majorHAnsi" w:cstheme="majorHAnsi"/>
        </w:rPr>
      </w:pPr>
      <w:r w:rsidRPr="00920D7D">
        <w:rPr>
          <w:rFonts w:asciiTheme="majorHAnsi" w:hAnsiTheme="majorHAnsi" w:cstheme="majorHAnsi"/>
          <w:color w:val="231F20"/>
          <w:spacing w:val="6"/>
        </w:rPr>
        <w:t>methanisering;</w:t>
      </w:r>
    </w:p>
    <w:p w14:paraId="201A4286" w14:textId="77777777" w:rsidR="009935DC" w:rsidRPr="00920D7D" w:rsidRDefault="009935DC" w:rsidP="009935DC">
      <w:pPr>
        <w:pStyle w:val="Lijstalinea"/>
        <w:widowControl w:val="0"/>
        <w:numPr>
          <w:ilvl w:val="0"/>
          <w:numId w:val="31"/>
        </w:numPr>
        <w:tabs>
          <w:tab w:val="left" w:pos="2494"/>
          <w:tab w:val="left" w:pos="2495"/>
        </w:tabs>
        <w:autoSpaceDE w:val="0"/>
        <w:autoSpaceDN w:val="0"/>
        <w:spacing w:before="6" w:after="0" w:line="240" w:lineRule="auto"/>
        <w:ind w:hanging="397"/>
        <w:contextualSpacing w:val="0"/>
        <w:rPr>
          <w:rFonts w:asciiTheme="majorHAnsi" w:hAnsiTheme="majorHAnsi" w:cstheme="majorHAnsi"/>
        </w:rPr>
      </w:pPr>
      <w:r w:rsidRPr="00920D7D">
        <w:rPr>
          <w:rFonts w:asciiTheme="majorHAnsi" w:hAnsiTheme="majorHAnsi" w:cstheme="majorHAnsi"/>
          <w:color w:val="231F20"/>
          <w:spacing w:val="6"/>
        </w:rPr>
        <w:t>vergassing.</w:t>
      </w:r>
    </w:p>
    <w:p w14:paraId="2A76DF87" w14:textId="77777777" w:rsidR="009935DC" w:rsidRPr="00920D7D" w:rsidRDefault="009935DC" w:rsidP="009935DC">
      <w:pPr>
        <w:pStyle w:val="Plattetekst"/>
        <w:spacing w:before="4"/>
        <w:rPr>
          <w:rFonts w:asciiTheme="majorHAnsi" w:hAnsiTheme="majorHAnsi" w:cstheme="majorHAnsi"/>
          <w:sz w:val="22"/>
          <w:szCs w:val="22"/>
        </w:rPr>
      </w:pPr>
    </w:p>
    <w:p w14:paraId="2D6A1782" w14:textId="7C25CD52" w:rsidR="009935DC" w:rsidRPr="00920D7D" w:rsidRDefault="00211478" w:rsidP="009935DC">
      <w:pPr>
        <w:pStyle w:val="Plattetekst"/>
        <w:tabs>
          <w:tab w:val="left" w:pos="1582"/>
          <w:tab w:val="left" w:pos="2097"/>
        </w:tabs>
        <w:ind w:left="0"/>
        <w:rPr>
          <w:rFonts w:asciiTheme="majorHAnsi" w:hAnsiTheme="majorHAnsi" w:cstheme="majorHAnsi"/>
          <w:sz w:val="22"/>
          <w:szCs w:val="22"/>
        </w:rPr>
      </w:pPr>
      <w:r>
        <w:rPr>
          <w:rFonts w:asciiTheme="majorHAnsi" w:hAnsiTheme="majorHAnsi" w:cstheme="majorHAnsi"/>
          <w:b/>
          <w:color w:val="231F20"/>
          <w:spacing w:val="3"/>
          <w:sz w:val="22"/>
          <w:szCs w:val="22"/>
        </w:rPr>
        <w:t>15</w:t>
      </w:r>
      <w:r w:rsidR="00920D7D">
        <w:rPr>
          <w:rFonts w:asciiTheme="majorHAnsi" w:hAnsiTheme="majorHAnsi" w:cstheme="majorHAnsi"/>
          <w:b/>
          <w:color w:val="231F20"/>
          <w:spacing w:val="3"/>
          <w:sz w:val="22"/>
          <w:szCs w:val="22"/>
        </w:rPr>
        <w:t xml:space="preserve">. </w:t>
      </w:r>
      <w:r w:rsidR="009935DC" w:rsidRPr="00920D7D">
        <w:rPr>
          <w:rFonts w:asciiTheme="majorHAnsi" w:hAnsiTheme="majorHAnsi" w:cstheme="majorHAnsi"/>
          <w:color w:val="231F20"/>
          <w:spacing w:val="3"/>
          <w:sz w:val="22"/>
          <w:szCs w:val="22"/>
        </w:rPr>
        <w:t xml:space="preserve">Geef </w:t>
      </w:r>
      <w:r w:rsidR="009935DC" w:rsidRPr="00920D7D">
        <w:rPr>
          <w:rFonts w:asciiTheme="majorHAnsi" w:hAnsiTheme="majorHAnsi" w:cstheme="majorHAnsi"/>
          <w:color w:val="231F20"/>
          <w:spacing w:val="2"/>
          <w:sz w:val="22"/>
          <w:szCs w:val="22"/>
        </w:rPr>
        <w:t xml:space="preserve">de </w:t>
      </w:r>
      <w:r w:rsidR="009935DC" w:rsidRPr="00920D7D">
        <w:rPr>
          <w:rFonts w:asciiTheme="majorHAnsi" w:hAnsiTheme="majorHAnsi" w:cstheme="majorHAnsi"/>
          <w:color w:val="231F20"/>
          <w:spacing w:val="4"/>
          <w:sz w:val="22"/>
          <w:szCs w:val="22"/>
        </w:rPr>
        <w:t xml:space="preserve">reactievergelijking </w:t>
      </w:r>
      <w:r w:rsidR="009935DC" w:rsidRPr="00920D7D">
        <w:rPr>
          <w:rFonts w:asciiTheme="majorHAnsi" w:hAnsiTheme="majorHAnsi" w:cstheme="majorHAnsi"/>
          <w:color w:val="231F20"/>
          <w:spacing w:val="3"/>
          <w:sz w:val="22"/>
          <w:szCs w:val="22"/>
        </w:rPr>
        <w:t xml:space="preserve">van deze </w:t>
      </w:r>
      <w:r w:rsidR="009935DC" w:rsidRPr="00920D7D">
        <w:rPr>
          <w:rFonts w:asciiTheme="majorHAnsi" w:hAnsiTheme="majorHAnsi" w:cstheme="majorHAnsi"/>
          <w:color w:val="231F20"/>
          <w:spacing w:val="4"/>
          <w:sz w:val="22"/>
          <w:szCs w:val="22"/>
        </w:rPr>
        <w:t xml:space="preserve">elektrolyse (regels </w:t>
      </w:r>
      <w:r w:rsidR="009935DC" w:rsidRPr="00920D7D">
        <w:rPr>
          <w:rFonts w:asciiTheme="majorHAnsi" w:hAnsiTheme="majorHAnsi" w:cstheme="majorHAnsi"/>
          <w:color w:val="231F20"/>
          <w:sz w:val="22"/>
          <w:szCs w:val="22"/>
        </w:rPr>
        <w:t xml:space="preserve">1 </w:t>
      </w:r>
      <w:r w:rsidR="009935DC" w:rsidRPr="00920D7D">
        <w:rPr>
          <w:rFonts w:asciiTheme="majorHAnsi" w:hAnsiTheme="majorHAnsi" w:cstheme="majorHAnsi"/>
          <w:color w:val="231F20"/>
          <w:spacing w:val="2"/>
          <w:sz w:val="22"/>
          <w:szCs w:val="22"/>
        </w:rPr>
        <w:t>en</w:t>
      </w:r>
      <w:r w:rsidR="009935DC" w:rsidRPr="00920D7D">
        <w:rPr>
          <w:rFonts w:asciiTheme="majorHAnsi" w:hAnsiTheme="majorHAnsi" w:cstheme="majorHAnsi"/>
          <w:color w:val="231F20"/>
          <w:spacing w:val="23"/>
          <w:sz w:val="22"/>
          <w:szCs w:val="22"/>
        </w:rPr>
        <w:t xml:space="preserve"> </w:t>
      </w:r>
      <w:r w:rsidR="009935DC" w:rsidRPr="00920D7D">
        <w:rPr>
          <w:rFonts w:asciiTheme="majorHAnsi" w:hAnsiTheme="majorHAnsi" w:cstheme="majorHAnsi"/>
          <w:color w:val="231F20"/>
          <w:spacing w:val="5"/>
          <w:sz w:val="22"/>
          <w:szCs w:val="22"/>
        </w:rPr>
        <w:t>2).</w:t>
      </w:r>
    </w:p>
    <w:p w14:paraId="5A14AB6B" w14:textId="77777777" w:rsidR="009935DC" w:rsidRPr="00920D7D" w:rsidRDefault="009935DC" w:rsidP="009935DC">
      <w:pPr>
        <w:pStyle w:val="Plattetekst"/>
        <w:spacing w:before="9"/>
        <w:rPr>
          <w:rFonts w:asciiTheme="majorHAnsi" w:hAnsiTheme="majorHAnsi" w:cstheme="majorHAnsi"/>
          <w:sz w:val="22"/>
          <w:szCs w:val="22"/>
        </w:rPr>
      </w:pPr>
    </w:p>
    <w:p w14:paraId="660115DD" w14:textId="56261B43" w:rsidR="009935DC" w:rsidRPr="00920D7D" w:rsidRDefault="009935DC" w:rsidP="00920D7D">
      <w:pPr>
        <w:pStyle w:val="Plattetekst"/>
        <w:tabs>
          <w:tab w:val="left" w:pos="1582"/>
          <w:tab w:val="left" w:pos="2097"/>
        </w:tabs>
        <w:spacing w:before="1" w:line="262" w:lineRule="auto"/>
        <w:ind w:left="0"/>
        <w:rPr>
          <w:rFonts w:asciiTheme="majorHAnsi" w:hAnsiTheme="majorHAnsi" w:cstheme="majorHAnsi"/>
          <w:sz w:val="22"/>
          <w:szCs w:val="22"/>
        </w:rPr>
      </w:pPr>
      <w:r w:rsidRPr="00920D7D">
        <w:rPr>
          <w:rFonts w:asciiTheme="majorHAnsi" w:hAnsiTheme="majorHAnsi" w:cstheme="majorHAnsi"/>
          <w:color w:val="231F20"/>
          <w:spacing w:val="2"/>
          <w:sz w:val="22"/>
          <w:szCs w:val="22"/>
        </w:rPr>
        <w:t xml:space="preserve"> </w:t>
      </w:r>
      <w:r w:rsidR="00211478">
        <w:rPr>
          <w:rFonts w:asciiTheme="majorHAnsi" w:hAnsiTheme="majorHAnsi" w:cstheme="majorHAnsi"/>
          <w:b/>
          <w:color w:val="231F20"/>
          <w:spacing w:val="3"/>
          <w:sz w:val="22"/>
          <w:szCs w:val="22"/>
        </w:rPr>
        <w:t>16</w:t>
      </w:r>
      <w:r w:rsidR="00920D7D">
        <w:rPr>
          <w:rFonts w:asciiTheme="majorHAnsi" w:hAnsiTheme="majorHAnsi" w:cstheme="majorHAnsi"/>
          <w:b/>
          <w:color w:val="231F20"/>
          <w:spacing w:val="3"/>
          <w:sz w:val="22"/>
          <w:szCs w:val="22"/>
        </w:rPr>
        <w:t xml:space="preserve">. </w:t>
      </w:r>
      <w:r w:rsidRPr="00920D7D">
        <w:rPr>
          <w:rFonts w:asciiTheme="majorHAnsi" w:hAnsiTheme="majorHAnsi" w:cstheme="majorHAnsi"/>
          <w:color w:val="231F20"/>
          <w:spacing w:val="4"/>
          <w:sz w:val="22"/>
          <w:szCs w:val="22"/>
        </w:rPr>
        <w:t xml:space="preserve">Geef </w:t>
      </w:r>
      <w:r w:rsidRPr="00920D7D">
        <w:rPr>
          <w:rFonts w:asciiTheme="majorHAnsi" w:hAnsiTheme="majorHAnsi" w:cstheme="majorHAnsi"/>
          <w:color w:val="231F20"/>
          <w:spacing w:val="3"/>
          <w:sz w:val="22"/>
          <w:szCs w:val="22"/>
        </w:rPr>
        <w:t xml:space="preserve">aan </w:t>
      </w:r>
      <w:r w:rsidRPr="00920D7D">
        <w:rPr>
          <w:rFonts w:asciiTheme="majorHAnsi" w:hAnsiTheme="majorHAnsi" w:cstheme="majorHAnsi"/>
          <w:color w:val="231F20"/>
          <w:spacing w:val="2"/>
          <w:sz w:val="22"/>
          <w:szCs w:val="22"/>
        </w:rPr>
        <w:t xml:space="preserve">of </w:t>
      </w:r>
      <w:r w:rsidRPr="00920D7D">
        <w:rPr>
          <w:rFonts w:asciiTheme="majorHAnsi" w:hAnsiTheme="majorHAnsi" w:cstheme="majorHAnsi"/>
          <w:color w:val="231F20"/>
          <w:spacing w:val="4"/>
          <w:sz w:val="22"/>
          <w:szCs w:val="22"/>
        </w:rPr>
        <w:t xml:space="preserve">elektrolyse </w:t>
      </w:r>
      <w:r w:rsidRPr="00920D7D">
        <w:rPr>
          <w:rFonts w:asciiTheme="majorHAnsi" w:hAnsiTheme="majorHAnsi" w:cstheme="majorHAnsi"/>
          <w:color w:val="231F20"/>
          <w:spacing w:val="3"/>
          <w:sz w:val="22"/>
          <w:szCs w:val="22"/>
        </w:rPr>
        <w:t xml:space="preserve">een </w:t>
      </w:r>
      <w:r w:rsidRPr="00920D7D">
        <w:rPr>
          <w:rFonts w:asciiTheme="majorHAnsi" w:hAnsiTheme="majorHAnsi" w:cstheme="majorHAnsi"/>
          <w:color w:val="231F20"/>
          <w:spacing w:val="4"/>
          <w:sz w:val="22"/>
          <w:szCs w:val="22"/>
        </w:rPr>
        <w:t xml:space="preserve">endotherm </w:t>
      </w:r>
      <w:r w:rsidRPr="00920D7D">
        <w:rPr>
          <w:rFonts w:asciiTheme="majorHAnsi" w:hAnsiTheme="majorHAnsi" w:cstheme="majorHAnsi"/>
          <w:color w:val="231F20"/>
          <w:spacing w:val="2"/>
          <w:sz w:val="22"/>
          <w:szCs w:val="22"/>
        </w:rPr>
        <w:t xml:space="preserve">of </w:t>
      </w:r>
      <w:r w:rsidRPr="00920D7D">
        <w:rPr>
          <w:rFonts w:asciiTheme="majorHAnsi" w:hAnsiTheme="majorHAnsi" w:cstheme="majorHAnsi"/>
          <w:color w:val="231F20"/>
          <w:spacing w:val="3"/>
          <w:sz w:val="22"/>
          <w:szCs w:val="22"/>
        </w:rPr>
        <w:t>een e</w:t>
      </w:r>
      <w:r w:rsidRPr="00920D7D">
        <w:rPr>
          <w:rFonts w:asciiTheme="majorHAnsi" w:hAnsiTheme="majorHAnsi" w:cstheme="majorHAnsi"/>
          <w:color w:val="231F20"/>
          <w:spacing w:val="4"/>
          <w:sz w:val="22"/>
          <w:szCs w:val="22"/>
        </w:rPr>
        <w:t xml:space="preserve">xotherm proces </w:t>
      </w:r>
      <w:r w:rsidRPr="00920D7D">
        <w:rPr>
          <w:rFonts w:asciiTheme="majorHAnsi" w:hAnsiTheme="majorHAnsi" w:cstheme="majorHAnsi"/>
          <w:color w:val="231F20"/>
          <w:spacing w:val="3"/>
          <w:sz w:val="22"/>
          <w:szCs w:val="22"/>
        </w:rPr>
        <w:t xml:space="preserve">is. </w:t>
      </w:r>
      <w:r w:rsidRPr="00920D7D">
        <w:rPr>
          <w:rFonts w:asciiTheme="majorHAnsi" w:hAnsiTheme="majorHAnsi" w:cstheme="majorHAnsi"/>
          <w:color w:val="231F20"/>
          <w:spacing w:val="4"/>
          <w:sz w:val="22"/>
          <w:szCs w:val="22"/>
        </w:rPr>
        <w:t xml:space="preserve">Licht </w:t>
      </w:r>
      <w:r w:rsidRPr="00920D7D">
        <w:rPr>
          <w:rFonts w:asciiTheme="majorHAnsi" w:hAnsiTheme="majorHAnsi" w:cstheme="majorHAnsi"/>
          <w:color w:val="231F20"/>
          <w:spacing w:val="5"/>
          <w:sz w:val="22"/>
          <w:szCs w:val="22"/>
        </w:rPr>
        <w:t xml:space="preserve">je </w:t>
      </w:r>
      <w:r w:rsidRPr="00920D7D">
        <w:rPr>
          <w:rFonts w:asciiTheme="majorHAnsi" w:hAnsiTheme="majorHAnsi" w:cstheme="majorHAnsi"/>
          <w:color w:val="231F20"/>
          <w:spacing w:val="4"/>
          <w:sz w:val="22"/>
          <w:szCs w:val="22"/>
        </w:rPr>
        <w:t>antwoord</w:t>
      </w:r>
      <w:r w:rsidRPr="00920D7D">
        <w:rPr>
          <w:rFonts w:asciiTheme="majorHAnsi" w:hAnsiTheme="majorHAnsi" w:cstheme="majorHAnsi"/>
          <w:color w:val="231F20"/>
          <w:spacing w:val="12"/>
          <w:sz w:val="22"/>
          <w:szCs w:val="22"/>
        </w:rPr>
        <w:t xml:space="preserve"> </w:t>
      </w:r>
      <w:r w:rsidRPr="00920D7D">
        <w:rPr>
          <w:rFonts w:asciiTheme="majorHAnsi" w:hAnsiTheme="majorHAnsi" w:cstheme="majorHAnsi"/>
          <w:color w:val="231F20"/>
          <w:spacing w:val="3"/>
          <w:sz w:val="22"/>
          <w:szCs w:val="22"/>
        </w:rPr>
        <w:t>toe</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3"/>
          <w:sz w:val="22"/>
          <w:szCs w:val="22"/>
        </w:rPr>
        <w:t>aan</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2"/>
          <w:sz w:val="22"/>
          <w:szCs w:val="22"/>
        </w:rPr>
        <w:t>de</w:t>
      </w:r>
      <w:r w:rsidRPr="00920D7D">
        <w:rPr>
          <w:rFonts w:asciiTheme="majorHAnsi" w:hAnsiTheme="majorHAnsi" w:cstheme="majorHAnsi"/>
          <w:color w:val="231F20"/>
          <w:spacing w:val="12"/>
          <w:sz w:val="22"/>
          <w:szCs w:val="22"/>
        </w:rPr>
        <w:t xml:space="preserve"> </w:t>
      </w:r>
      <w:r w:rsidRPr="00920D7D">
        <w:rPr>
          <w:rFonts w:asciiTheme="majorHAnsi" w:hAnsiTheme="majorHAnsi" w:cstheme="majorHAnsi"/>
          <w:color w:val="231F20"/>
          <w:spacing w:val="3"/>
          <w:sz w:val="22"/>
          <w:szCs w:val="22"/>
        </w:rPr>
        <w:t>hand</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3"/>
          <w:sz w:val="22"/>
          <w:szCs w:val="22"/>
        </w:rPr>
        <w:t>van</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3"/>
          <w:sz w:val="22"/>
          <w:szCs w:val="22"/>
        </w:rPr>
        <w:t>een</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4"/>
          <w:sz w:val="22"/>
          <w:szCs w:val="22"/>
        </w:rPr>
        <w:t>gegeven</w:t>
      </w:r>
      <w:r w:rsidRPr="00920D7D">
        <w:rPr>
          <w:rFonts w:asciiTheme="majorHAnsi" w:hAnsiTheme="majorHAnsi" w:cstheme="majorHAnsi"/>
          <w:color w:val="231F20"/>
          <w:spacing w:val="12"/>
          <w:sz w:val="22"/>
          <w:szCs w:val="22"/>
        </w:rPr>
        <w:t xml:space="preserve"> </w:t>
      </w:r>
      <w:r w:rsidRPr="00920D7D">
        <w:rPr>
          <w:rFonts w:asciiTheme="majorHAnsi" w:hAnsiTheme="majorHAnsi" w:cstheme="majorHAnsi"/>
          <w:color w:val="231F20"/>
          <w:spacing w:val="2"/>
          <w:sz w:val="22"/>
          <w:szCs w:val="22"/>
        </w:rPr>
        <w:t>in</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3"/>
          <w:sz w:val="22"/>
          <w:szCs w:val="22"/>
        </w:rPr>
        <w:t>het</w:t>
      </w:r>
      <w:r w:rsidRPr="00920D7D">
        <w:rPr>
          <w:rFonts w:asciiTheme="majorHAnsi" w:hAnsiTheme="majorHAnsi" w:cstheme="majorHAnsi"/>
          <w:color w:val="231F20"/>
          <w:spacing w:val="13"/>
          <w:sz w:val="22"/>
          <w:szCs w:val="22"/>
        </w:rPr>
        <w:t xml:space="preserve"> </w:t>
      </w:r>
      <w:r w:rsidRPr="00920D7D">
        <w:rPr>
          <w:rFonts w:asciiTheme="majorHAnsi" w:hAnsiTheme="majorHAnsi" w:cstheme="majorHAnsi"/>
          <w:color w:val="231F20"/>
          <w:spacing w:val="5"/>
          <w:sz w:val="22"/>
          <w:szCs w:val="22"/>
        </w:rPr>
        <w:t>tekstfragment.</w:t>
      </w:r>
    </w:p>
    <w:p w14:paraId="5FA9875C" w14:textId="082832DC" w:rsidR="009935DC" w:rsidRPr="00920D7D" w:rsidRDefault="00211478" w:rsidP="009935DC">
      <w:pPr>
        <w:pStyle w:val="Plattetekst"/>
        <w:tabs>
          <w:tab w:val="left" w:pos="1582"/>
          <w:tab w:val="left" w:pos="2097"/>
        </w:tabs>
        <w:spacing w:line="274" w:lineRule="exact"/>
        <w:ind w:left="0"/>
        <w:rPr>
          <w:rFonts w:asciiTheme="majorHAnsi" w:hAnsiTheme="majorHAnsi" w:cstheme="majorHAnsi"/>
          <w:sz w:val="22"/>
          <w:szCs w:val="22"/>
        </w:rPr>
      </w:pPr>
      <w:r>
        <w:rPr>
          <w:rFonts w:asciiTheme="majorHAnsi" w:hAnsiTheme="majorHAnsi" w:cstheme="majorHAnsi"/>
          <w:b/>
          <w:color w:val="231F20"/>
          <w:spacing w:val="3"/>
          <w:sz w:val="22"/>
          <w:szCs w:val="22"/>
        </w:rPr>
        <w:t>17</w:t>
      </w:r>
      <w:r w:rsidR="00920D7D">
        <w:rPr>
          <w:rFonts w:asciiTheme="majorHAnsi" w:hAnsiTheme="majorHAnsi" w:cstheme="majorHAnsi"/>
          <w:b/>
          <w:color w:val="231F20"/>
          <w:spacing w:val="3"/>
          <w:sz w:val="22"/>
          <w:szCs w:val="22"/>
        </w:rPr>
        <w:t xml:space="preserve">. </w:t>
      </w:r>
      <w:r w:rsidR="009935DC" w:rsidRPr="00920D7D">
        <w:rPr>
          <w:rFonts w:asciiTheme="majorHAnsi" w:hAnsiTheme="majorHAnsi" w:cstheme="majorHAnsi"/>
          <w:color w:val="231F20"/>
          <w:spacing w:val="3"/>
          <w:sz w:val="22"/>
          <w:szCs w:val="22"/>
        </w:rPr>
        <w:t xml:space="preserve">Maak </w:t>
      </w:r>
      <w:r w:rsidR="009935DC" w:rsidRPr="00920D7D">
        <w:rPr>
          <w:rFonts w:asciiTheme="majorHAnsi" w:hAnsiTheme="majorHAnsi" w:cstheme="majorHAnsi"/>
          <w:color w:val="231F20"/>
          <w:spacing w:val="2"/>
          <w:sz w:val="22"/>
          <w:szCs w:val="22"/>
        </w:rPr>
        <w:t xml:space="preserve">op de </w:t>
      </w:r>
      <w:r w:rsidR="009935DC" w:rsidRPr="00920D7D">
        <w:rPr>
          <w:rFonts w:asciiTheme="majorHAnsi" w:hAnsiTheme="majorHAnsi" w:cstheme="majorHAnsi"/>
          <w:color w:val="231F20"/>
          <w:spacing w:val="4"/>
          <w:sz w:val="22"/>
          <w:szCs w:val="22"/>
        </w:rPr>
        <w:t xml:space="preserve">uitwerkbijlage </w:t>
      </w:r>
      <w:r w:rsidR="009935DC" w:rsidRPr="00920D7D">
        <w:rPr>
          <w:rFonts w:asciiTheme="majorHAnsi" w:hAnsiTheme="majorHAnsi" w:cstheme="majorHAnsi"/>
          <w:color w:val="231F20"/>
          <w:spacing w:val="3"/>
          <w:sz w:val="22"/>
          <w:szCs w:val="22"/>
        </w:rPr>
        <w:t xml:space="preserve">het </w:t>
      </w:r>
      <w:r w:rsidR="009935DC" w:rsidRPr="00920D7D">
        <w:rPr>
          <w:rFonts w:asciiTheme="majorHAnsi" w:hAnsiTheme="majorHAnsi" w:cstheme="majorHAnsi"/>
          <w:color w:val="231F20"/>
          <w:spacing w:val="4"/>
          <w:sz w:val="22"/>
          <w:szCs w:val="22"/>
        </w:rPr>
        <w:t xml:space="preserve">energiediagram van </w:t>
      </w:r>
      <w:r w:rsidR="009935DC" w:rsidRPr="00920D7D">
        <w:rPr>
          <w:rFonts w:asciiTheme="majorHAnsi" w:hAnsiTheme="majorHAnsi" w:cstheme="majorHAnsi"/>
          <w:color w:val="231F20"/>
          <w:spacing w:val="2"/>
          <w:sz w:val="22"/>
          <w:szCs w:val="22"/>
        </w:rPr>
        <w:t xml:space="preserve">de </w:t>
      </w:r>
      <w:r w:rsidR="009935DC" w:rsidRPr="00920D7D">
        <w:rPr>
          <w:rFonts w:asciiTheme="majorHAnsi" w:hAnsiTheme="majorHAnsi" w:cstheme="majorHAnsi"/>
          <w:color w:val="231F20"/>
          <w:spacing w:val="4"/>
          <w:sz w:val="22"/>
          <w:szCs w:val="22"/>
        </w:rPr>
        <w:t>elektrolyse</w:t>
      </w:r>
      <w:r w:rsidR="009935DC" w:rsidRPr="00920D7D">
        <w:rPr>
          <w:rFonts w:asciiTheme="majorHAnsi" w:hAnsiTheme="majorHAnsi" w:cstheme="majorHAnsi"/>
          <w:color w:val="231F20"/>
          <w:spacing w:val="21"/>
          <w:sz w:val="22"/>
          <w:szCs w:val="22"/>
        </w:rPr>
        <w:t xml:space="preserve"> </w:t>
      </w:r>
      <w:r w:rsidR="009935DC" w:rsidRPr="00920D7D">
        <w:rPr>
          <w:rFonts w:asciiTheme="majorHAnsi" w:hAnsiTheme="majorHAnsi" w:cstheme="majorHAnsi"/>
          <w:color w:val="231F20"/>
          <w:spacing w:val="5"/>
          <w:sz w:val="22"/>
          <w:szCs w:val="22"/>
        </w:rPr>
        <w:t>af.</w:t>
      </w:r>
      <w:r w:rsidR="009935DC" w:rsidRPr="00920D7D">
        <w:rPr>
          <w:rFonts w:asciiTheme="majorHAnsi" w:hAnsiTheme="majorHAnsi" w:cstheme="majorHAnsi"/>
          <w:sz w:val="22"/>
          <w:szCs w:val="22"/>
        </w:rPr>
        <w:t xml:space="preserve"> </w:t>
      </w:r>
      <w:r w:rsidR="009935DC" w:rsidRPr="00920D7D">
        <w:rPr>
          <w:rFonts w:asciiTheme="majorHAnsi" w:hAnsiTheme="majorHAnsi" w:cstheme="majorHAnsi"/>
          <w:color w:val="231F20"/>
          <w:sz w:val="22"/>
          <w:szCs w:val="22"/>
        </w:rPr>
        <w:t>Noteer daarin, met de bijbehorende bijschriften, het energieniveau van de geactiveerde toestand en het energieniveau van de reactieproducten.</w:t>
      </w:r>
    </w:p>
    <w:p w14:paraId="05BABAB4" w14:textId="77777777" w:rsidR="009935DC" w:rsidRPr="00920D7D" w:rsidRDefault="009935DC" w:rsidP="009935DC">
      <w:pPr>
        <w:pStyle w:val="Plattetekst"/>
        <w:spacing w:before="10"/>
        <w:rPr>
          <w:rFonts w:asciiTheme="majorHAnsi" w:hAnsiTheme="majorHAnsi" w:cstheme="majorHAnsi"/>
          <w:sz w:val="22"/>
          <w:szCs w:val="22"/>
        </w:rPr>
      </w:pPr>
    </w:p>
    <w:p w14:paraId="7CB48053" w14:textId="5FBC88DA" w:rsidR="009935DC" w:rsidRPr="00920D7D" w:rsidRDefault="009935DC" w:rsidP="009935DC">
      <w:pPr>
        <w:pStyle w:val="Plattetekst"/>
        <w:spacing w:line="262" w:lineRule="auto"/>
        <w:ind w:left="0"/>
        <w:rPr>
          <w:rFonts w:asciiTheme="majorHAnsi" w:hAnsiTheme="majorHAnsi" w:cstheme="majorHAnsi"/>
          <w:sz w:val="22"/>
          <w:szCs w:val="22"/>
        </w:rPr>
      </w:pPr>
      <w:r w:rsidRPr="00920D7D">
        <w:rPr>
          <w:rFonts w:asciiTheme="majorHAnsi" w:hAnsiTheme="majorHAnsi" w:cstheme="majorHAnsi"/>
          <w:color w:val="231F20"/>
          <w:sz w:val="22"/>
          <w:szCs w:val="22"/>
        </w:rPr>
        <w:t>Bij de methanisering (regels 3 tot en met 5) wordt waterstof exotherm omgezet tot methaan volgens:</w:t>
      </w:r>
    </w:p>
    <w:p w14:paraId="33ABFC92" w14:textId="77777777" w:rsidR="009935DC" w:rsidRPr="00920D7D" w:rsidRDefault="009935DC" w:rsidP="009935DC">
      <w:pPr>
        <w:spacing w:before="1"/>
        <w:rPr>
          <w:rFonts w:asciiTheme="majorHAnsi" w:hAnsiTheme="majorHAnsi" w:cstheme="majorHAnsi"/>
          <w:lang w:val="en-CA"/>
        </w:rPr>
      </w:pPr>
      <w:r w:rsidRPr="00920D7D">
        <w:rPr>
          <w:rFonts w:asciiTheme="majorHAnsi" w:hAnsiTheme="majorHAnsi" w:cstheme="majorHAnsi"/>
          <w:color w:val="231F20"/>
          <w:lang w:val="en-CA"/>
        </w:rPr>
        <w:t>4 H</w:t>
      </w:r>
      <w:r w:rsidRPr="00920D7D">
        <w:rPr>
          <w:rFonts w:asciiTheme="majorHAnsi" w:hAnsiTheme="majorHAnsi" w:cstheme="majorHAnsi"/>
          <w:color w:val="231F20"/>
          <w:position w:val="-7"/>
          <w:lang w:val="en-CA"/>
        </w:rPr>
        <w:t xml:space="preserve">2 </w:t>
      </w:r>
      <w:r w:rsidRPr="00920D7D">
        <w:rPr>
          <w:rFonts w:asciiTheme="majorHAnsi" w:hAnsiTheme="majorHAnsi" w:cstheme="majorHAnsi"/>
          <w:color w:val="231F20"/>
          <w:lang w:val="en-CA"/>
        </w:rPr>
        <w:t>(g)   +   CO</w:t>
      </w:r>
      <w:r w:rsidRPr="00920D7D">
        <w:rPr>
          <w:rFonts w:asciiTheme="majorHAnsi" w:hAnsiTheme="majorHAnsi" w:cstheme="majorHAnsi"/>
          <w:color w:val="231F20"/>
          <w:position w:val="-7"/>
          <w:lang w:val="en-CA"/>
        </w:rPr>
        <w:t xml:space="preserve">2 </w:t>
      </w:r>
      <w:r w:rsidRPr="00920D7D">
        <w:rPr>
          <w:rFonts w:asciiTheme="majorHAnsi" w:hAnsiTheme="majorHAnsi" w:cstheme="majorHAnsi"/>
          <w:color w:val="231F20"/>
          <w:lang w:val="en-CA"/>
        </w:rPr>
        <w:t>(g)   →   CH</w:t>
      </w:r>
      <w:r w:rsidRPr="00920D7D">
        <w:rPr>
          <w:rFonts w:asciiTheme="majorHAnsi" w:hAnsiTheme="majorHAnsi" w:cstheme="majorHAnsi"/>
          <w:color w:val="231F20"/>
          <w:position w:val="-7"/>
          <w:lang w:val="en-CA"/>
        </w:rPr>
        <w:t xml:space="preserve">4 </w:t>
      </w:r>
      <w:r w:rsidRPr="00920D7D">
        <w:rPr>
          <w:rFonts w:asciiTheme="majorHAnsi" w:hAnsiTheme="majorHAnsi" w:cstheme="majorHAnsi"/>
          <w:color w:val="231F20"/>
          <w:lang w:val="en-CA"/>
        </w:rPr>
        <w:t>(g)   +   2 H</w:t>
      </w:r>
      <w:r w:rsidRPr="00920D7D">
        <w:rPr>
          <w:rFonts w:asciiTheme="majorHAnsi" w:hAnsiTheme="majorHAnsi" w:cstheme="majorHAnsi"/>
          <w:color w:val="231F20"/>
          <w:position w:val="-7"/>
          <w:lang w:val="en-CA"/>
        </w:rPr>
        <w:t>2</w:t>
      </w:r>
      <w:r w:rsidRPr="00920D7D">
        <w:rPr>
          <w:rFonts w:asciiTheme="majorHAnsi" w:hAnsiTheme="majorHAnsi" w:cstheme="majorHAnsi"/>
          <w:color w:val="231F20"/>
          <w:lang w:val="en-CA"/>
        </w:rPr>
        <w:t>O (g)</w:t>
      </w:r>
    </w:p>
    <w:p w14:paraId="70699426" w14:textId="0005D51E" w:rsidR="00A21164" w:rsidRPr="00A21164" w:rsidRDefault="00211478" w:rsidP="00A21164">
      <w:pPr>
        <w:pStyle w:val="Plattetekst"/>
        <w:tabs>
          <w:tab w:val="left" w:pos="1582"/>
          <w:tab w:val="left" w:pos="2097"/>
        </w:tabs>
        <w:spacing w:before="271" w:line="199" w:lineRule="auto"/>
        <w:ind w:left="0"/>
        <w:rPr>
          <w:rFonts w:asciiTheme="majorHAnsi" w:hAnsiTheme="majorHAnsi" w:cstheme="majorHAnsi"/>
          <w:sz w:val="22"/>
          <w:szCs w:val="22"/>
        </w:rPr>
      </w:pPr>
      <w:r>
        <w:rPr>
          <w:rFonts w:asciiTheme="majorHAnsi" w:hAnsiTheme="majorHAnsi" w:cstheme="majorHAnsi"/>
          <w:b/>
          <w:color w:val="231F20"/>
          <w:spacing w:val="3"/>
          <w:sz w:val="22"/>
          <w:szCs w:val="22"/>
        </w:rPr>
        <w:t>18</w:t>
      </w:r>
      <w:r w:rsidR="00920D7D">
        <w:rPr>
          <w:rFonts w:asciiTheme="majorHAnsi" w:hAnsiTheme="majorHAnsi" w:cstheme="majorHAnsi"/>
          <w:b/>
          <w:color w:val="231F20"/>
          <w:spacing w:val="3"/>
          <w:sz w:val="22"/>
          <w:szCs w:val="22"/>
        </w:rPr>
        <w:t xml:space="preserve">. </w:t>
      </w:r>
      <w:r w:rsidR="009935DC" w:rsidRPr="00920D7D">
        <w:rPr>
          <w:rFonts w:asciiTheme="majorHAnsi" w:hAnsiTheme="majorHAnsi" w:cstheme="majorHAnsi"/>
          <w:color w:val="231F20"/>
          <w:spacing w:val="4"/>
          <w:sz w:val="22"/>
          <w:szCs w:val="22"/>
        </w:rPr>
        <w:t xml:space="preserve">Bereken </w:t>
      </w:r>
      <w:r w:rsidR="009935DC" w:rsidRPr="00920D7D">
        <w:rPr>
          <w:rFonts w:asciiTheme="majorHAnsi" w:hAnsiTheme="majorHAnsi" w:cstheme="majorHAnsi"/>
          <w:color w:val="231F20"/>
          <w:spacing w:val="3"/>
          <w:sz w:val="22"/>
          <w:szCs w:val="22"/>
        </w:rPr>
        <w:t xml:space="preserve">voor deze </w:t>
      </w:r>
      <w:r w:rsidR="009935DC" w:rsidRPr="00920D7D">
        <w:rPr>
          <w:rFonts w:asciiTheme="majorHAnsi" w:hAnsiTheme="majorHAnsi" w:cstheme="majorHAnsi"/>
          <w:color w:val="231F20"/>
          <w:spacing w:val="4"/>
          <w:sz w:val="22"/>
          <w:szCs w:val="22"/>
        </w:rPr>
        <w:t xml:space="preserve">methanisering </w:t>
      </w:r>
      <w:r w:rsidR="009935DC" w:rsidRPr="00920D7D">
        <w:rPr>
          <w:rFonts w:asciiTheme="majorHAnsi" w:hAnsiTheme="majorHAnsi" w:cstheme="majorHAnsi"/>
          <w:color w:val="231F20"/>
          <w:spacing w:val="2"/>
          <w:sz w:val="22"/>
          <w:szCs w:val="22"/>
        </w:rPr>
        <w:t xml:space="preserve">de  </w:t>
      </w:r>
      <w:r w:rsidR="009935DC" w:rsidRPr="00920D7D">
        <w:rPr>
          <w:rFonts w:asciiTheme="majorHAnsi" w:hAnsiTheme="majorHAnsi" w:cstheme="majorHAnsi"/>
          <w:color w:val="231F20"/>
          <w:spacing w:val="4"/>
          <w:sz w:val="22"/>
          <w:szCs w:val="22"/>
        </w:rPr>
        <w:t xml:space="preserve">reactiewarmte </w:t>
      </w:r>
      <w:r w:rsidR="009935DC" w:rsidRPr="00920D7D">
        <w:rPr>
          <w:rFonts w:asciiTheme="majorHAnsi" w:hAnsiTheme="majorHAnsi" w:cstheme="majorHAnsi"/>
          <w:color w:val="231F20"/>
          <w:spacing w:val="2"/>
          <w:sz w:val="22"/>
          <w:szCs w:val="22"/>
        </w:rPr>
        <w:t xml:space="preserve">in </w:t>
      </w:r>
      <w:r w:rsidR="009935DC" w:rsidRPr="00920D7D">
        <w:rPr>
          <w:rFonts w:asciiTheme="majorHAnsi" w:hAnsiTheme="majorHAnsi" w:cstheme="majorHAnsi"/>
          <w:color w:val="231F20"/>
          <w:sz w:val="22"/>
          <w:szCs w:val="22"/>
        </w:rPr>
        <w:t xml:space="preserve">J </w:t>
      </w:r>
      <w:r w:rsidR="009935DC" w:rsidRPr="00920D7D">
        <w:rPr>
          <w:rFonts w:asciiTheme="majorHAnsi" w:hAnsiTheme="majorHAnsi" w:cstheme="majorHAnsi"/>
          <w:color w:val="231F20"/>
          <w:spacing w:val="3"/>
          <w:sz w:val="22"/>
          <w:szCs w:val="22"/>
        </w:rPr>
        <w:t>per mol H</w:t>
      </w:r>
      <w:r w:rsidR="009935DC" w:rsidRPr="00920D7D">
        <w:rPr>
          <w:rFonts w:asciiTheme="majorHAnsi" w:hAnsiTheme="majorHAnsi" w:cstheme="majorHAnsi"/>
          <w:color w:val="231F20"/>
          <w:spacing w:val="3"/>
          <w:position w:val="-7"/>
          <w:sz w:val="22"/>
          <w:szCs w:val="22"/>
        </w:rPr>
        <w:t xml:space="preserve">2 </w:t>
      </w:r>
      <w:r w:rsidR="009935DC" w:rsidRPr="00920D7D">
        <w:rPr>
          <w:rFonts w:asciiTheme="majorHAnsi" w:hAnsiTheme="majorHAnsi" w:cstheme="majorHAnsi"/>
          <w:color w:val="231F20"/>
          <w:spacing w:val="5"/>
          <w:sz w:val="22"/>
          <w:szCs w:val="22"/>
        </w:rPr>
        <w:t xml:space="preserve">(bij </w:t>
      </w:r>
      <w:r w:rsidR="009935DC" w:rsidRPr="00920D7D">
        <w:rPr>
          <w:rFonts w:asciiTheme="majorHAnsi" w:hAnsiTheme="majorHAnsi" w:cstheme="majorHAnsi"/>
          <w:color w:val="231F20"/>
          <w:spacing w:val="3"/>
          <w:sz w:val="22"/>
          <w:szCs w:val="22"/>
        </w:rPr>
        <w:t>298</w:t>
      </w:r>
      <w:r w:rsidR="009935DC" w:rsidRPr="00920D7D">
        <w:rPr>
          <w:rFonts w:asciiTheme="majorHAnsi" w:hAnsiTheme="majorHAnsi" w:cstheme="majorHAnsi"/>
          <w:color w:val="231F20"/>
          <w:spacing w:val="12"/>
          <w:sz w:val="22"/>
          <w:szCs w:val="22"/>
        </w:rPr>
        <w:t xml:space="preserve"> </w:t>
      </w:r>
      <w:r w:rsidR="009935DC" w:rsidRPr="00920D7D">
        <w:rPr>
          <w:rFonts w:asciiTheme="majorHAnsi" w:hAnsiTheme="majorHAnsi" w:cstheme="majorHAnsi"/>
          <w:color w:val="231F20"/>
          <w:sz w:val="22"/>
          <w:szCs w:val="22"/>
        </w:rPr>
        <w:t>K</w:t>
      </w:r>
      <w:r w:rsidR="009935DC" w:rsidRPr="00920D7D">
        <w:rPr>
          <w:rFonts w:asciiTheme="majorHAnsi" w:hAnsiTheme="majorHAnsi" w:cstheme="majorHAnsi"/>
          <w:color w:val="231F20"/>
          <w:spacing w:val="13"/>
          <w:sz w:val="22"/>
          <w:szCs w:val="22"/>
        </w:rPr>
        <w:t xml:space="preserve"> </w:t>
      </w:r>
      <w:r w:rsidR="009935DC" w:rsidRPr="00920D7D">
        <w:rPr>
          <w:rFonts w:asciiTheme="majorHAnsi" w:hAnsiTheme="majorHAnsi" w:cstheme="majorHAnsi"/>
          <w:color w:val="231F20"/>
          <w:spacing w:val="2"/>
          <w:sz w:val="22"/>
          <w:szCs w:val="22"/>
        </w:rPr>
        <w:t>en</w:t>
      </w:r>
      <w:r w:rsidR="009935DC" w:rsidRPr="00920D7D">
        <w:rPr>
          <w:rFonts w:asciiTheme="majorHAnsi" w:hAnsiTheme="majorHAnsi" w:cstheme="majorHAnsi"/>
          <w:color w:val="231F20"/>
          <w:spacing w:val="12"/>
          <w:sz w:val="22"/>
          <w:szCs w:val="22"/>
        </w:rPr>
        <w:t xml:space="preserve"> </w:t>
      </w:r>
      <w:r w:rsidR="009935DC" w:rsidRPr="00920D7D">
        <w:rPr>
          <w:rFonts w:asciiTheme="majorHAnsi" w:hAnsiTheme="majorHAnsi" w:cstheme="majorHAnsi"/>
          <w:i/>
          <w:color w:val="231F20"/>
          <w:sz w:val="22"/>
          <w:szCs w:val="22"/>
        </w:rPr>
        <w:t>p</w:t>
      </w:r>
      <w:r w:rsidR="009935DC" w:rsidRPr="00920D7D">
        <w:rPr>
          <w:rFonts w:asciiTheme="majorHAnsi" w:hAnsiTheme="majorHAnsi" w:cstheme="majorHAnsi"/>
          <w:i/>
          <w:color w:val="231F20"/>
          <w:spacing w:val="15"/>
          <w:sz w:val="22"/>
          <w:szCs w:val="22"/>
        </w:rPr>
        <w:t xml:space="preserve"> </w:t>
      </w:r>
      <w:r w:rsidR="009935DC" w:rsidRPr="00920D7D">
        <w:rPr>
          <w:rFonts w:asciiTheme="majorHAnsi" w:hAnsiTheme="majorHAnsi" w:cstheme="majorHAnsi"/>
          <w:color w:val="231F20"/>
          <w:sz w:val="22"/>
          <w:szCs w:val="22"/>
        </w:rPr>
        <w:t>=</w:t>
      </w:r>
      <w:r w:rsidR="009935DC" w:rsidRPr="00920D7D">
        <w:rPr>
          <w:rFonts w:asciiTheme="majorHAnsi" w:hAnsiTheme="majorHAnsi" w:cstheme="majorHAnsi"/>
          <w:color w:val="231F20"/>
          <w:spacing w:val="11"/>
          <w:sz w:val="22"/>
          <w:szCs w:val="22"/>
        </w:rPr>
        <w:t xml:space="preserve"> </w:t>
      </w:r>
      <w:r w:rsidR="009935DC" w:rsidRPr="00920D7D">
        <w:rPr>
          <w:rFonts w:asciiTheme="majorHAnsi" w:hAnsiTheme="majorHAnsi" w:cstheme="majorHAnsi"/>
          <w:i/>
          <w:color w:val="231F20"/>
          <w:spacing w:val="4"/>
          <w:sz w:val="22"/>
          <w:szCs w:val="22"/>
        </w:rPr>
        <w:t>p</w:t>
      </w:r>
      <w:r w:rsidR="009935DC" w:rsidRPr="00920D7D">
        <w:rPr>
          <w:rFonts w:asciiTheme="majorHAnsi" w:hAnsiTheme="majorHAnsi" w:cstheme="majorHAnsi"/>
          <w:color w:val="231F20"/>
          <w:spacing w:val="4"/>
          <w:position w:val="-7"/>
          <w:sz w:val="22"/>
          <w:szCs w:val="22"/>
        </w:rPr>
        <w:t>0</w:t>
      </w:r>
      <w:r w:rsidR="009935DC" w:rsidRPr="00920D7D">
        <w:rPr>
          <w:rFonts w:asciiTheme="majorHAnsi" w:hAnsiTheme="majorHAnsi" w:cstheme="majorHAnsi"/>
          <w:color w:val="231F20"/>
          <w:spacing w:val="4"/>
          <w:sz w:val="22"/>
          <w:szCs w:val="22"/>
        </w:rPr>
        <w:t>).</w:t>
      </w:r>
      <w:r w:rsidR="009935DC" w:rsidRPr="00920D7D">
        <w:rPr>
          <w:rFonts w:asciiTheme="majorHAnsi" w:hAnsiTheme="majorHAnsi" w:cstheme="majorHAnsi"/>
          <w:color w:val="231F20"/>
          <w:spacing w:val="13"/>
          <w:sz w:val="22"/>
          <w:szCs w:val="22"/>
        </w:rPr>
        <w:t xml:space="preserve"> </w:t>
      </w:r>
      <w:r w:rsidR="009935DC" w:rsidRPr="00920D7D">
        <w:rPr>
          <w:rFonts w:asciiTheme="majorHAnsi" w:hAnsiTheme="majorHAnsi" w:cstheme="majorHAnsi"/>
          <w:color w:val="231F20"/>
          <w:spacing w:val="3"/>
          <w:sz w:val="22"/>
          <w:szCs w:val="22"/>
        </w:rPr>
        <w:t>Maak</w:t>
      </w:r>
      <w:r w:rsidR="009935DC" w:rsidRPr="00920D7D">
        <w:rPr>
          <w:rFonts w:asciiTheme="majorHAnsi" w:hAnsiTheme="majorHAnsi" w:cstheme="majorHAnsi"/>
          <w:color w:val="231F20"/>
          <w:spacing w:val="13"/>
          <w:sz w:val="22"/>
          <w:szCs w:val="22"/>
        </w:rPr>
        <w:t xml:space="preserve"> </w:t>
      </w:r>
      <w:r w:rsidR="009935DC" w:rsidRPr="00920D7D">
        <w:rPr>
          <w:rFonts w:asciiTheme="majorHAnsi" w:hAnsiTheme="majorHAnsi" w:cstheme="majorHAnsi"/>
          <w:color w:val="231F20"/>
          <w:spacing w:val="4"/>
          <w:sz w:val="22"/>
          <w:szCs w:val="22"/>
        </w:rPr>
        <w:t>hierbij</w:t>
      </w:r>
      <w:r w:rsidR="009935DC" w:rsidRPr="00920D7D">
        <w:rPr>
          <w:rFonts w:asciiTheme="majorHAnsi" w:hAnsiTheme="majorHAnsi" w:cstheme="majorHAnsi"/>
          <w:color w:val="231F20"/>
          <w:spacing w:val="12"/>
          <w:sz w:val="22"/>
          <w:szCs w:val="22"/>
        </w:rPr>
        <w:t xml:space="preserve"> </w:t>
      </w:r>
      <w:r w:rsidR="009935DC" w:rsidRPr="00920D7D">
        <w:rPr>
          <w:rFonts w:asciiTheme="majorHAnsi" w:hAnsiTheme="majorHAnsi" w:cstheme="majorHAnsi"/>
          <w:color w:val="231F20"/>
          <w:spacing w:val="4"/>
          <w:sz w:val="22"/>
          <w:szCs w:val="22"/>
        </w:rPr>
        <w:t>gebruik</w:t>
      </w:r>
      <w:r w:rsidR="009935DC" w:rsidRPr="00920D7D">
        <w:rPr>
          <w:rFonts w:asciiTheme="majorHAnsi" w:hAnsiTheme="majorHAnsi" w:cstheme="majorHAnsi"/>
          <w:color w:val="231F20"/>
          <w:spacing w:val="13"/>
          <w:sz w:val="22"/>
          <w:szCs w:val="22"/>
        </w:rPr>
        <w:t xml:space="preserve"> </w:t>
      </w:r>
      <w:r w:rsidR="009935DC" w:rsidRPr="00920D7D">
        <w:rPr>
          <w:rFonts w:asciiTheme="majorHAnsi" w:hAnsiTheme="majorHAnsi" w:cstheme="majorHAnsi"/>
          <w:color w:val="231F20"/>
          <w:spacing w:val="3"/>
          <w:sz w:val="22"/>
          <w:szCs w:val="22"/>
        </w:rPr>
        <w:t>van</w:t>
      </w:r>
      <w:r w:rsidR="009935DC" w:rsidRPr="00920D7D">
        <w:rPr>
          <w:rFonts w:asciiTheme="majorHAnsi" w:hAnsiTheme="majorHAnsi" w:cstheme="majorHAnsi"/>
          <w:color w:val="231F20"/>
          <w:spacing w:val="12"/>
          <w:sz w:val="22"/>
          <w:szCs w:val="22"/>
        </w:rPr>
        <w:t xml:space="preserve"> </w:t>
      </w:r>
      <w:r w:rsidR="009935DC" w:rsidRPr="00920D7D">
        <w:rPr>
          <w:rFonts w:asciiTheme="majorHAnsi" w:hAnsiTheme="majorHAnsi" w:cstheme="majorHAnsi"/>
          <w:color w:val="231F20"/>
          <w:spacing w:val="4"/>
          <w:sz w:val="22"/>
          <w:szCs w:val="22"/>
        </w:rPr>
        <w:t>Binas-tabel</w:t>
      </w:r>
      <w:r w:rsidR="009935DC" w:rsidRPr="00920D7D">
        <w:rPr>
          <w:rFonts w:asciiTheme="majorHAnsi" w:hAnsiTheme="majorHAnsi" w:cstheme="majorHAnsi"/>
          <w:color w:val="231F20"/>
          <w:spacing w:val="13"/>
          <w:sz w:val="22"/>
          <w:szCs w:val="22"/>
        </w:rPr>
        <w:t xml:space="preserve"> </w:t>
      </w:r>
      <w:r w:rsidR="009935DC" w:rsidRPr="00920D7D">
        <w:rPr>
          <w:rFonts w:asciiTheme="majorHAnsi" w:hAnsiTheme="majorHAnsi" w:cstheme="majorHAnsi"/>
          <w:color w:val="231F20"/>
          <w:spacing w:val="5"/>
          <w:sz w:val="22"/>
          <w:szCs w:val="22"/>
        </w:rPr>
        <w:t>57.</w:t>
      </w:r>
    </w:p>
    <w:p w14:paraId="34FE35AD" w14:textId="2D036A35" w:rsidR="00A21164" w:rsidRDefault="00A21164" w:rsidP="00A85818">
      <w:pPr>
        <w:rPr>
          <w:rFonts w:ascii="Arial" w:eastAsia="Arial" w:hAnsi="Arial" w:cs="Arial"/>
          <w:sz w:val="24"/>
          <w:szCs w:val="24"/>
          <w:lang w:eastAsia="nl-NL" w:bidi="nl-NL"/>
        </w:rPr>
      </w:pPr>
    </w:p>
    <w:p w14:paraId="770E41C7" w14:textId="78FE56EA" w:rsidR="00193D6D" w:rsidRDefault="00193D6D" w:rsidP="00A85818">
      <w:pPr>
        <w:rPr>
          <w:rFonts w:ascii="Arial" w:eastAsia="Arial" w:hAnsi="Arial" w:cs="Arial"/>
          <w:sz w:val="24"/>
          <w:szCs w:val="24"/>
          <w:lang w:eastAsia="nl-NL" w:bidi="nl-NL"/>
        </w:rPr>
      </w:pPr>
    </w:p>
    <w:p w14:paraId="5059574D" w14:textId="0E770E66" w:rsidR="00193D6D" w:rsidRDefault="00193D6D" w:rsidP="00A85818">
      <w:pPr>
        <w:rPr>
          <w:rFonts w:ascii="Arial" w:eastAsia="Arial" w:hAnsi="Arial" w:cs="Arial"/>
          <w:sz w:val="24"/>
          <w:szCs w:val="24"/>
          <w:lang w:eastAsia="nl-NL" w:bidi="nl-NL"/>
        </w:rPr>
      </w:pPr>
    </w:p>
    <w:p w14:paraId="08702857" w14:textId="51C83772" w:rsidR="00193D6D" w:rsidRDefault="00193D6D" w:rsidP="00A85818">
      <w:pPr>
        <w:rPr>
          <w:rFonts w:ascii="Arial" w:eastAsia="Arial" w:hAnsi="Arial" w:cs="Arial"/>
          <w:sz w:val="24"/>
          <w:szCs w:val="24"/>
          <w:lang w:eastAsia="nl-NL" w:bidi="nl-NL"/>
        </w:rPr>
      </w:pPr>
    </w:p>
    <w:p w14:paraId="0903DFD7" w14:textId="74AF0342" w:rsidR="00193D6D" w:rsidRDefault="00193D6D" w:rsidP="00A85818">
      <w:pPr>
        <w:rPr>
          <w:rFonts w:ascii="Arial" w:eastAsia="Arial" w:hAnsi="Arial" w:cs="Arial"/>
          <w:sz w:val="24"/>
          <w:szCs w:val="24"/>
          <w:lang w:eastAsia="nl-NL" w:bidi="nl-NL"/>
        </w:rPr>
      </w:pPr>
    </w:p>
    <w:p w14:paraId="791CF81B" w14:textId="67670AD5" w:rsidR="00193D6D" w:rsidRDefault="00193D6D" w:rsidP="00A85818">
      <w:pPr>
        <w:rPr>
          <w:rFonts w:ascii="Arial" w:eastAsia="Arial" w:hAnsi="Arial" w:cs="Arial"/>
          <w:sz w:val="24"/>
          <w:szCs w:val="24"/>
          <w:lang w:eastAsia="nl-NL" w:bidi="nl-NL"/>
        </w:rPr>
      </w:pPr>
    </w:p>
    <w:p w14:paraId="204A9862" w14:textId="68C4A737" w:rsidR="00193D6D" w:rsidRDefault="00193D6D" w:rsidP="00A85818">
      <w:pPr>
        <w:rPr>
          <w:rFonts w:ascii="Arial" w:eastAsia="Arial" w:hAnsi="Arial" w:cs="Arial"/>
          <w:sz w:val="24"/>
          <w:szCs w:val="24"/>
          <w:lang w:eastAsia="nl-NL" w:bidi="nl-NL"/>
        </w:rPr>
      </w:pPr>
    </w:p>
    <w:p w14:paraId="5B4FCAFC" w14:textId="1F2B15DE" w:rsidR="00193D6D" w:rsidRDefault="00193D6D" w:rsidP="00A85818">
      <w:pPr>
        <w:rPr>
          <w:rFonts w:ascii="Arial" w:eastAsia="Arial" w:hAnsi="Arial" w:cs="Arial"/>
          <w:sz w:val="24"/>
          <w:szCs w:val="24"/>
          <w:lang w:eastAsia="nl-NL" w:bidi="nl-NL"/>
        </w:rPr>
      </w:pPr>
    </w:p>
    <w:p w14:paraId="396C124B" w14:textId="77376428" w:rsidR="006F0961" w:rsidRPr="00E064ED" w:rsidRDefault="00193D6D" w:rsidP="006F0961">
      <w:pPr>
        <w:rPr>
          <w:rFonts w:ascii="Arial" w:eastAsia="Arial" w:hAnsi="Arial" w:cs="Arial"/>
          <w:sz w:val="24"/>
          <w:szCs w:val="24"/>
          <w:lang w:eastAsia="nl-NL" w:bidi="nl-NL"/>
        </w:rPr>
      </w:pPr>
      <w:r>
        <w:rPr>
          <w:rFonts w:ascii="Arial" w:eastAsia="Arial" w:hAnsi="Arial" w:cs="Arial"/>
          <w:sz w:val="24"/>
          <w:szCs w:val="24"/>
          <w:lang w:eastAsia="nl-NL" w:bidi="nl-NL"/>
        </w:rPr>
        <w:lastRenderedPageBreak/>
        <w:t>Uitwerkingen</w:t>
      </w:r>
    </w:p>
    <w:p w14:paraId="02068E5B" w14:textId="77777777" w:rsidR="006F0961" w:rsidRDefault="006F0961" w:rsidP="006F0961">
      <w:pPr>
        <w:pStyle w:val="Plattetekst"/>
        <w:tabs>
          <w:tab w:val="left" w:pos="1041"/>
        </w:tabs>
        <w:spacing w:before="68"/>
        <w:ind w:left="0"/>
      </w:pPr>
      <w:r>
        <w:t>Nieuw element:</w:t>
      </w:r>
    </w:p>
    <w:p w14:paraId="508FFAFF" w14:textId="77777777" w:rsidR="006F0961" w:rsidRDefault="006F0961" w:rsidP="006F0961">
      <w:pPr>
        <w:pStyle w:val="Plattetekst"/>
        <w:tabs>
          <w:tab w:val="left" w:pos="1041"/>
        </w:tabs>
        <w:spacing w:before="68"/>
        <w:ind w:left="0"/>
      </w:pPr>
      <w:r>
        <w:t>1,2</w:t>
      </w:r>
    </w:p>
    <w:p w14:paraId="3E9CDC7C" w14:textId="77777777" w:rsidR="006F0961" w:rsidRDefault="006F0961" w:rsidP="006F0961">
      <w:pPr>
        <w:pStyle w:val="Plattetekst"/>
        <w:tabs>
          <w:tab w:val="left" w:pos="1041"/>
        </w:tabs>
        <w:spacing w:before="68"/>
        <w:ind w:left="0"/>
      </w:pPr>
    </w:p>
    <w:p w14:paraId="22C35558" w14:textId="77777777" w:rsidR="006F0961" w:rsidRDefault="006F0961" w:rsidP="006F0961">
      <w:pPr>
        <w:pStyle w:val="Plattetekst"/>
        <w:tabs>
          <w:tab w:val="left" w:pos="1041"/>
        </w:tabs>
        <w:spacing w:before="68"/>
        <w:ind w:left="0"/>
      </w:pPr>
      <w:r w:rsidRPr="00772E77">
        <w:rPr>
          <w:noProof/>
        </w:rPr>
        <w:drawing>
          <wp:inline distT="0" distB="0" distL="0" distR="0" wp14:anchorId="78911FF2" wp14:editId="72836D6A">
            <wp:extent cx="5760720" cy="1842779"/>
            <wp:effectExtent l="0" t="0" r="0" b="508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842779"/>
                    </a:xfrm>
                    <a:prstGeom prst="rect">
                      <a:avLst/>
                    </a:prstGeom>
                  </pic:spPr>
                </pic:pic>
              </a:graphicData>
            </a:graphic>
          </wp:inline>
        </w:drawing>
      </w:r>
    </w:p>
    <w:p w14:paraId="3AADD1B5" w14:textId="77777777" w:rsidR="006F0961" w:rsidRDefault="006F0961" w:rsidP="006F0961">
      <w:pPr>
        <w:pStyle w:val="Plattetekst"/>
        <w:tabs>
          <w:tab w:val="left" w:pos="1041"/>
        </w:tabs>
        <w:spacing w:before="68"/>
        <w:ind w:left="0"/>
      </w:pPr>
    </w:p>
    <w:p w14:paraId="3952E432" w14:textId="77777777" w:rsidR="006F0961" w:rsidRDefault="006F0961" w:rsidP="006F0961">
      <w:pPr>
        <w:pStyle w:val="Plattetekst"/>
        <w:tabs>
          <w:tab w:val="left" w:pos="1041"/>
        </w:tabs>
        <w:spacing w:before="68"/>
        <w:ind w:left="0"/>
      </w:pPr>
    </w:p>
    <w:p w14:paraId="3C092B08" w14:textId="77777777" w:rsidR="006F0961" w:rsidRDefault="006F0961" w:rsidP="006F0961">
      <w:pPr>
        <w:pStyle w:val="Plattetekst"/>
        <w:tabs>
          <w:tab w:val="left" w:pos="1041"/>
        </w:tabs>
        <w:spacing w:before="68"/>
        <w:ind w:left="0"/>
      </w:pPr>
    </w:p>
    <w:p w14:paraId="46C495B7" w14:textId="77777777" w:rsidR="006F0961" w:rsidRDefault="006F0961" w:rsidP="006F0961">
      <w:pPr>
        <w:pStyle w:val="Plattetekst"/>
        <w:tabs>
          <w:tab w:val="left" w:pos="1041"/>
        </w:tabs>
        <w:spacing w:before="68"/>
        <w:ind w:left="0"/>
      </w:pPr>
    </w:p>
    <w:p w14:paraId="7EB07614" w14:textId="77777777" w:rsidR="006F0961" w:rsidRDefault="006F0961" w:rsidP="006F0961">
      <w:pPr>
        <w:pStyle w:val="Plattetekst"/>
        <w:tabs>
          <w:tab w:val="left" w:pos="1041"/>
        </w:tabs>
        <w:spacing w:before="68"/>
        <w:ind w:left="0"/>
      </w:pPr>
      <w:r>
        <w:t>Koelmiddel: 3,4,5</w:t>
      </w:r>
    </w:p>
    <w:p w14:paraId="52AECCFC" w14:textId="77777777" w:rsidR="006F0961" w:rsidRDefault="006F0961" w:rsidP="006F0961">
      <w:pPr>
        <w:pStyle w:val="Plattetekst"/>
        <w:tabs>
          <w:tab w:val="left" w:pos="1041"/>
        </w:tabs>
        <w:spacing w:before="68"/>
        <w:ind w:left="0"/>
      </w:pPr>
      <w:r w:rsidRPr="00772E77">
        <w:rPr>
          <w:noProof/>
        </w:rPr>
        <w:drawing>
          <wp:inline distT="0" distB="0" distL="0" distR="0" wp14:anchorId="370967EE" wp14:editId="7EE4E901">
            <wp:extent cx="5760720" cy="3495040"/>
            <wp:effectExtent l="0" t="0" r="0"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3"/>
                    <a:stretch>
                      <a:fillRect/>
                    </a:stretch>
                  </pic:blipFill>
                  <pic:spPr>
                    <a:xfrm>
                      <a:off x="0" y="0"/>
                      <a:ext cx="5760720" cy="3495040"/>
                    </a:xfrm>
                    <a:prstGeom prst="rect">
                      <a:avLst/>
                    </a:prstGeom>
                  </pic:spPr>
                </pic:pic>
              </a:graphicData>
            </a:graphic>
          </wp:inline>
        </w:drawing>
      </w:r>
    </w:p>
    <w:p w14:paraId="16FAB2CC" w14:textId="77777777" w:rsidR="006F0961" w:rsidRDefault="006F0961" w:rsidP="006F0961">
      <w:pPr>
        <w:pStyle w:val="Plattetekst"/>
        <w:tabs>
          <w:tab w:val="left" w:pos="1041"/>
        </w:tabs>
        <w:spacing w:before="68"/>
        <w:ind w:left="0"/>
        <w:rPr>
          <w:u w:val="single"/>
        </w:rPr>
      </w:pPr>
      <w:r>
        <w:rPr>
          <w:u w:val="single"/>
        </w:rPr>
        <w:t xml:space="preserve">Papier en afvalwater: </w:t>
      </w:r>
    </w:p>
    <w:p w14:paraId="2AA9E805" w14:textId="77777777" w:rsidR="006F0961" w:rsidRPr="007C5CCB" w:rsidRDefault="006F0961" w:rsidP="006F0961">
      <w:pPr>
        <w:pStyle w:val="Plattetekst"/>
        <w:tabs>
          <w:tab w:val="left" w:pos="1041"/>
        </w:tabs>
        <w:spacing w:before="68"/>
        <w:ind w:left="0"/>
      </w:pPr>
      <w:r>
        <w:t>6,7</w:t>
      </w:r>
    </w:p>
    <w:p w14:paraId="5336CC3A" w14:textId="77777777" w:rsidR="006F0961" w:rsidRDefault="006F0961" w:rsidP="006F0961">
      <w:pPr>
        <w:pStyle w:val="Plattetekst"/>
        <w:tabs>
          <w:tab w:val="left" w:pos="1041"/>
        </w:tabs>
        <w:spacing w:before="68"/>
        <w:ind w:left="0"/>
      </w:pPr>
      <w:r w:rsidRPr="00F22B73">
        <w:rPr>
          <w:noProof/>
        </w:rPr>
        <w:lastRenderedPageBreak/>
        <w:drawing>
          <wp:inline distT="0" distB="0" distL="0" distR="0" wp14:anchorId="2ECBB982" wp14:editId="03DFF878">
            <wp:extent cx="4617720" cy="4289410"/>
            <wp:effectExtent l="0" t="0" r="0" b="0"/>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24"/>
                    <a:stretch>
                      <a:fillRect/>
                    </a:stretch>
                  </pic:blipFill>
                  <pic:spPr>
                    <a:xfrm>
                      <a:off x="0" y="0"/>
                      <a:ext cx="4624858" cy="4296041"/>
                    </a:xfrm>
                    <a:prstGeom prst="rect">
                      <a:avLst/>
                    </a:prstGeom>
                  </pic:spPr>
                </pic:pic>
              </a:graphicData>
            </a:graphic>
          </wp:inline>
        </w:drawing>
      </w:r>
    </w:p>
    <w:p w14:paraId="7845A0B0" w14:textId="77777777" w:rsidR="006F0961" w:rsidRDefault="006F0961" w:rsidP="006F0961">
      <w:pPr>
        <w:pStyle w:val="Plattetekst"/>
        <w:tabs>
          <w:tab w:val="left" w:pos="1041"/>
        </w:tabs>
        <w:spacing w:before="68"/>
        <w:ind w:left="0"/>
      </w:pPr>
      <w:r w:rsidRPr="00F22B73">
        <w:rPr>
          <w:noProof/>
        </w:rPr>
        <w:drawing>
          <wp:inline distT="0" distB="0" distL="0" distR="0" wp14:anchorId="6F0C7ECF" wp14:editId="4D69D059">
            <wp:extent cx="2267266" cy="68589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7266" cy="685896"/>
                    </a:xfrm>
                    <a:prstGeom prst="rect">
                      <a:avLst/>
                    </a:prstGeom>
                  </pic:spPr>
                </pic:pic>
              </a:graphicData>
            </a:graphic>
          </wp:inline>
        </w:drawing>
      </w:r>
    </w:p>
    <w:p w14:paraId="2232750D" w14:textId="77777777" w:rsidR="006F0961" w:rsidRDefault="006F0961" w:rsidP="006F0961">
      <w:pPr>
        <w:pStyle w:val="Plattetekst"/>
        <w:tabs>
          <w:tab w:val="left" w:pos="1041"/>
        </w:tabs>
        <w:spacing w:before="68"/>
        <w:ind w:left="0"/>
      </w:pPr>
      <w:r w:rsidRPr="00F22B73">
        <w:rPr>
          <w:noProof/>
        </w:rPr>
        <w:drawing>
          <wp:inline distT="0" distB="0" distL="0" distR="0" wp14:anchorId="6F6AB7A0" wp14:editId="5E8ED19C">
            <wp:extent cx="4221480" cy="2044198"/>
            <wp:effectExtent l="0" t="0" r="762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pic:nvPicPr>
                  <pic:blipFill>
                    <a:blip r:embed="rId26"/>
                    <a:stretch>
                      <a:fillRect/>
                    </a:stretch>
                  </pic:blipFill>
                  <pic:spPr>
                    <a:xfrm>
                      <a:off x="0" y="0"/>
                      <a:ext cx="4232812" cy="2049685"/>
                    </a:xfrm>
                    <a:prstGeom prst="rect">
                      <a:avLst/>
                    </a:prstGeom>
                  </pic:spPr>
                </pic:pic>
              </a:graphicData>
            </a:graphic>
          </wp:inline>
        </w:drawing>
      </w:r>
    </w:p>
    <w:p w14:paraId="04C149F8" w14:textId="77777777" w:rsidR="006F0961" w:rsidRDefault="006F0961" w:rsidP="006F0961">
      <w:pPr>
        <w:pStyle w:val="Plattetekst"/>
        <w:tabs>
          <w:tab w:val="left" w:pos="1041"/>
        </w:tabs>
        <w:spacing w:before="68"/>
        <w:ind w:left="0"/>
      </w:pPr>
      <w:r>
        <w:t>Opgave 9 en 10</w:t>
      </w:r>
    </w:p>
    <w:p w14:paraId="063F6532" w14:textId="77777777" w:rsidR="006F0961" w:rsidRDefault="006F0961" w:rsidP="006F0961">
      <w:pPr>
        <w:pStyle w:val="Plattetekst"/>
        <w:tabs>
          <w:tab w:val="left" w:pos="1041"/>
        </w:tabs>
        <w:spacing w:before="68"/>
        <w:ind w:left="0"/>
      </w:pPr>
      <w:r w:rsidRPr="00F22B73">
        <w:rPr>
          <w:noProof/>
        </w:rPr>
        <w:lastRenderedPageBreak/>
        <w:drawing>
          <wp:inline distT="0" distB="0" distL="0" distR="0" wp14:anchorId="41FEC3E3" wp14:editId="72776D74">
            <wp:extent cx="4237363" cy="3032760"/>
            <wp:effectExtent l="0" t="0" r="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27"/>
                    <a:stretch>
                      <a:fillRect/>
                    </a:stretch>
                  </pic:blipFill>
                  <pic:spPr>
                    <a:xfrm>
                      <a:off x="0" y="0"/>
                      <a:ext cx="4240881" cy="3035278"/>
                    </a:xfrm>
                    <a:prstGeom prst="rect">
                      <a:avLst/>
                    </a:prstGeom>
                  </pic:spPr>
                </pic:pic>
              </a:graphicData>
            </a:graphic>
          </wp:inline>
        </w:drawing>
      </w:r>
    </w:p>
    <w:p w14:paraId="4919E82F" w14:textId="77777777" w:rsidR="006F0961" w:rsidRDefault="006F0961" w:rsidP="006F0961">
      <w:pPr>
        <w:pStyle w:val="Plattetekst"/>
        <w:tabs>
          <w:tab w:val="left" w:pos="1041"/>
        </w:tabs>
        <w:spacing w:before="68"/>
        <w:ind w:left="0"/>
      </w:pPr>
    </w:p>
    <w:p w14:paraId="01ED35AF" w14:textId="77777777" w:rsidR="006F0961" w:rsidRPr="00767761" w:rsidRDefault="006F0961" w:rsidP="006F0961">
      <w:pPr>
        <w:pStyle w:val="Plattetekst"/>
        <w:tabs>
          <w:tab w:val="left" w:pos="1041"/>
        </w:tabs>
        <w:spacing w:before="68"/>
        <w:ind w:left="0"/>
        <w:rPr>
          <w:b/>
          <w:bCs/>
        </w:rPr>
      </w:pPr>
    </w:p>
    <w:p w14:paraId="04312F8D" w14:textId="6AAEECA8" w:rsidR="006F0961" w:rsidRDefault="006F0961" w:rsidP="006F0961">
      <w:pPr>
        <w:pStyle w:val="Plattetekst"/>
        <w:tabs>
          <w:tab w:val="left" w:pos="1041"/>
        </w:tabs>
        <w:spacing w:before="68"/>
        <w:ind w:left="0"/>
        <w:rPr>
          <w:b/>
          <w:bCs/>
        </w:rPr>
      </w:pPr>
      <w:r w:rsidRPr="00767761">
        <w:rPr>
          <w:b/>
          <w:bCs/>
        </w:rPr>
        <w:t>Basisvaardigheden Hoofdstuk 5</w:t>
      </w:r>
    </w:p>
    <w:p w14:paraId="53B9CA10" w14:textId="77777777" w:rsidR="00767761" w:rsidRPr="00767761" w:rsidRDefault="00767761" w:rsidP="006F0961">
      <w:pPr>
        <w:pStyle w:val="Plattetekst"/>
        <w:tabs>
          <w:tab w:val="left" w:pos="1041"/>
        </w:tabs>
        <w:spacing w:before="68"/>
        <w:ind w:left="0"/>
        <w:rPr>
          <w:b/>
          <w:bCs/>
        </w:rPr>
      </w:pPr>
    </w:p>
    <w:p w14:paraId="6DF9F7CF" w14:textId="77777777" w:rsidR="006F0961" w:rsidRDefault="006F0961" w:rsidP="006F0961">
      <w:pPr>
        <w:pStyle w:val="Plattetekst"/>
        <w:numPr>
          <w:ilvl w:val="0"/>
          <w:numId w:val="27"/>
        </w:numPr>
        <w:tabs>
          <w:tab w:val="left" w:pos="1041"/>
        </w:tabs>
        <w:spacing w:before="68"/>
      </w:pPr>
      <w:bookmarkStart w:id="1" w:name="_Hlk72153681"/>
      <w:r>
        <w:t>c = 4,18 x 10</w:t>
      </w:r>
      <w:r>
        <w:rPr>
          <w:vertAlign w:val="superscript"/>
        </w:rPr>
        <w:t>3</w:t>
      </w:r>
      <w:r>
        <w:t xml:space="preserve"> Jkg</w:t>
      </w:r>
      <w:r>
        <w:rPr>
          <w:vertAlign w:val="superscript"/>
        </w:rPr>
        <w:t>-1</w:t>
      </w:r>
      <w:r>
        <w:t>K</w:t>
      </w:r>
      <w:r>
        <w:rPr>
          <w:vertAlign w:val="superscript"/>
        </w:rPr>
        <w:t>-1</w:t>
      </w:r>
      <w:r>
        <w:t xml:space="preserve">. </w:t>
      </w:r>
    </w:p>
    <w:p w14:paraId="29A4AAE4" w14:textId="77777777" w:rsidR="006F0961" w:rsidRDefault="006F0961" w:rsidP="006F0961">
      <w:pPr>
        <w:pStyle w:val="Plattetekst"/>
        <w:tabs>
          <w:tab w:val="left" w:pos="1041"/>
        </w:tabs>
        <w:spacing w:before="68"/>
        <w:ind w:left="720"/>
      </w:pPr>
      <w:r>
        <w:t>Q=</w:t>
      </w:r>
      <w:proofErr w:type="spellStart"/>
      <w:r>
        <w:t>mxcxΔT</w:t>
      </w:r>
      <w:proofErr w:type="spellEnd"/>
      <w:r>
        <w:t xml:space="preserve"> = 0,510 x 4,18 x 10</w:t>
      </w:r>
      <w:r>
        <w:rPr>
          <w:vertAlign w:val="superscript"/>
        </w:rPr>
        <w:t>3</w:t>
      </w:r>
      <w:r>
        <w:t>x2,5 = 5,3 x 10</w:t>
      </w:r>
      <w:r>
        <w:rPr>
          <w:vertAlign w:val="superscript"/>
        </w:rPr>
        <w:t>3</w:t>
      </w:r>
      <w:r>
        <w:t xml:space="preserve"> J</w:t>
      </w:r>
    </w:p>
    <w:p w14:paraId="2D3CAA59" w14:textId="77777777" w:rsidR="006F0961" w:rsidRPr="00E064ED" w:rsidRDefault="006F0961" w:rsidP="006F0961">
      <w:pPr>
        <w:pStyle w:val="Plattetekst"/>
        <w:numPr>
          <w:ilvl w:val="0"/>
          <w:numId w:val="27"/>
        </w:numPr>
        <w:tabs>
          <w:tab w:val="left" w:pos="1041"/>
        </w:tabs>
        <w:spacing w:before="68"/>
      </w:pPr>
      <w:r>
        <w:t>{3,66 + (0,816)+(2x -2,86)}</w:t>
      </w:r>
      <w:r w:rsidRPr="00E064ED">
        <w:t xml:space="preserve"> </w:t>
      </w:r>
      <w:r>
        <w:t>x10</w:t>
      </w:r>
      <w:r>
        <w:rPr>
          <w:vertAlign w:val="superscript"/>
        </w:rPr>
        <w:t>5</w:t>
      </w:r>
      <w:r>
        <w:t xml:space="preserve"> = -1,24 x10</w:t>
      </w:r>
      <w:r>
        <w:rPr>
          <w:vertAlign w:val="superscript"/>
        </w:rPr>
        <w:t>5</w:t>
      </w:r>
      <w:r>
        <w:t xml:space="preserve"> J, dus exotherm</w:t>
      </w:r>
    </w:p>
    <w:bookmarkEnd w:id="1"/>
    <w:p w14:paraId="0B5FD0AF" w14:textId="77777777" w:rsidR="006F0961" w:rsidRDefault="006F0961" w:rsidP="006F0961">
      <w:pPr>
        <w:pStyle w:val="Plattetekst"/>
        <w:tabs>
          <w:tab w:val="left" w:pos="1041"/>
        </w:tabs>
        <w:spacing w:before="68"/>
        <w:ind w:left="0"/>
      </w:pPr>
    </w:p>
    <w:p w14:paraId="75D56D76" w14:textId="77777777" w:rsidR="006F0961" w:rsidRDefault="006F0961" w:rsidP="006F0961">
      <w:pPr>
        <w:pStyle w:val="Plattetekst"/>
        <w:tabs>
          <w:tab w:val="left" w:pos="1041"/>
        </w:tabs>
        <w:spacing w:before="68"/>
        <w:ind w:left="0"/>
      </w:pPr>
      <w:r>
        <w:t>Bruistabletten : opgave 3,4 en 5</w:t>
      </w:r>
    </w:p>
    <w:p w14:paraId="17D5484C" w14:textId="77777777" w:rsidR="006F0961" w:rsidRDefault="006F0961" w:rsidP="006F0961">
      <w:pPr>
        <w:pStyle w:val="Plattetekst"/>
        <w:tabs>
          <w:tab w:val="left" w:pos="1041"/>
        </w:tabs>
        <w:spacing w:before="68"/>
        <w:ind w:left="0"/>
      </w:pPr>
      <w:r w:rsidRPr="00AD12C6">
        <w:rPr>
          <w:noProof/>
        </w:rPr>
        <w:drawing>
          <wp:inline distT="0" distB="0" distL="0" distR="0" wp14:anchorId="51AFDE6D" wp14:editId="1A3C9C98">
            <wp:extent cx="5303520" cy="3505865"/>
            <wp:effectExtent l="0" t="0" r="0" b="0"/>
            <wp:docPr id="32" name="Afbeelding 32" descr="Afbeelding met tekst, buiten, parkeren,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ekst, buiten, parkeren, document&#10;&#10;Automatisch gegenereerde beschrijving"/>
                    <pic:cNvPicPr/>
                  </pic:nvPicPr>
                  <pic:blipFill>
                    <a:blip r:embed="rId28"/>
                    <a:stretch>
                      <a:fillRect/>
                    </a:stretch>
                  </pic:blipFill>
                  <pic:spPr>
                    <a:xfrm>
                      <a:off x="0" y="0"/>
                      <a:ext cx="5311848" cy="3511370"/>
                    </a:xfrm>
                    <a:prstGeom prst="rect">
                      <a:avLst/>
                    </a:prstGeom>
                  </pic:spPr>
                </pic:pic>
              </a:graphicData>
            </a:graphic>
          </wp:inline>
        </w:drawing>
      </w:r>
    </w:p>
    <w:p w14:paraId="7B95420B" w14:textId="77777777" w:rsidR="00767761" w:rsidRDefault="00767761" w:rsidP="006F0961">
      <w:pPr>
        <w:pStyle w:val="Plattetekst"/>
        <w:tabs>
          <w:tab w:val="left" w:pos="1041"/>
        </w:tabs>
        <w:spacing w:before="68"/>
        <w:ind w:left="0"/>
        <w:rPr>
          <w:b/>
          <w:bCs/>
        </w:rPr>
      </w:pPr>
    </w:p>
    <w:p w14:paraId="6C434BF8" w14:textId="22503F33" w:rsidR="006F0961" w:rsidRPr="00287C4F" w:rsidRDefault="006F0961" w:rsidP="006F0961">
      <w:pPr>
        <w:pStyle w:val="Plattetekst"/>
        <w:tabs>
          <w:tab w:val="left" w:pos="1041"/>
        </w:tabs>
        <w:spacing w:before="68"/>
        <w:ind w:left="0"/>
        <w:rPr>
          <w:b/>
          <w:bCs/>
        </w:rPr>
      </w:pPr>
      <w:r w:rsidRPr="00287C4F">
        <w:rPr>
          <w:b/>
          <w:bCs/>
        </w:rPr>
        <w:lastRenderedPageBreak/>
        <w:t>Basisvaardigheden H6:</w:t>
      </w:r>
    </w:p>
    <w:p w14:paraId="6CC66A6B" w14:textId="77777777" w:rsidR="006F0961" w:rsidRDefault="006F0961" w:rsidP="006F0961">
      <w:pPr>
        <w:pStyle w:val="Plattetekst"/>
        <w:numPr>
          <w:ilvl w:val="0"/>
          <w:numId w:val="33"/>
        </w:numPr>
        <w:tabs>
          <w:tab w:val="left" w:pos="1041"/>
        </w:tabs>
        <w:spacing w:before="68"/>
      </w:pPr>
      <w:bookmarkStart w:id="2" w:name="_Hlk72153834"/>
      <w:r>
        <w:t xml:space="preserve">K= </w:t>
      </w:r>
      <w:r w:rsidRPr="00E064ED">
        <w:rPr>
          <w:noProof/>
        </w:rPr>
        <w:drawing>
          <wp:inline distT="0" distB="0" distL="0" distR="0" wp14:anchorId="644E4B23" wp14:editId="2AA55B27">
            <wp:extent cx="927674" cy="647700"/>
            <wp:effectExtent l="0" t="0" r="635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29"/>
                    <a:stretch>
                      <a:fillRect/>
                    </a:stretch>
                  </pic:blipFill>
                  <pic:spPr>
                    <a:xfrm>
                      <a:off x="0" y="0"/>
                      <a:ext cx="931711" cy="650519"/>
                    </a:xfrm>
                    <a:prstGeom prst="rect">
                      <a:avLst/>
                    </a:prstGeom>
                  </pic:spPr>
                </pic:pic>
              </a:graphicData>
            </a:graphic>
          </wp:inline>
        </w:drawing>
      </w:r>
    </w:p>
    <w:p w14:paraId="12ED787F" w14:textId="77777777" w:rsidR="006F0961" w:rsidRDefault="006F0961" w:rsidP="006F0961">
      <w:pPr>
        <w:pStyle w:val="Plattetekst"/>
        <w:numPr>
          <w:ilvl w:val="0"/>
          <w:numId w:val="33"/>
        </w:numPr>
        <w:tabs>
          <w:tab w:val="left" w:pos="1041"/>
        </w:tabs>
        <w:spacing w:before="68"/>
      </w:pPr>
      <w:r>
        <w:t xml:space="preserve">K = </w:t>
      </w:r>
      <w:r w:rsidRPr="00E064ED">
        <w:rPr>
          <w:noProof/>
        </w:rPr>
        <w:drawing>
          <wp:inline distT="0" distB="0" distL="0" distR="0" wp14:anchorId="24A6AE0D" wp14:editId="296FFC1F">
            <wp:extent cx="739020" cy="596900"/>
            <wp:effectExtent l="0" t="0" r="4445" b="0"/>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30"/>
                    <a:stretch>
                      <a:fillRect/>
                    </a:stretch>
                  </pic:blipFill>
                  <pic:spPr>
                    <a:xfrm>
                      <a:off x="0" y="0"/>
                      <a:ext cx="743501" cy="600519"/>
                    </a:xfrm>
                    <a:prstGeom prst="rect">
                      <a:avLst/>
                    </a:prstGeom>
                  </pic:spPr>
                </pic:pic>
              </a:graphicData>
            </a:graphic>
          </wp:inline>
        </w:drawing>
      </w:r>
    </w:p>
    <w:bookmarkEnd w:id="2"/>
    <w:p w14:paraId="3B3449B9" w14:textId="77777777" w:rsidR="006F0961" w:rsidRDefault="006F0961" w:rsidP="006F0961">
      <w:pPr>
        <w:pStyle w:val="Plattetekst"/>
        <w:numPr>
          <w:ilvl w:val="0"/>
          <w:numId w:val="33"/>
        </w:numPr>
        <w:tabs>
          <w:tab w:val="left" w:pos="1041"/>
        </w:tabs>
        <w:spacing w:before="68"/>
      </w:pPr>
      <w:r>
        <w:t>Je hebt geen informatie over de waarde van K, dus kun je niet zeggen hoeveel er van de stoffen heeft gereageerd, dus ook niets over de concentraties.</w:t>
      </w:r>
    </w:p>
    <w:p w14:paraId="5FFD10C7" w14:textId="77777777" w:rsidR="006F0961" w:rsidRDefault="006F0961" w:rsidP="006F0961">
      <w:pPr>
        <w:pStyle w:val="Plattetekst"/>
        <w:numPr>
          <w:ilvl w:val="0"/>
          <w:numId w:val="33"/>
        </w:numPr>
        <w:tabs>
          <w:tab w:val="left" w:pos="1041"/>
        </w:tabs>
        <w:spacing w:before="68"/>
      </w:pPr>
      <w:r>
        <w:t>De molverhouding van N</w:t>
      </w:r>
      <w:r>
        <w:rPr>
          <w:vertAlign w:val="subscript"/>
        </w:rPr>
        <w:t>2</w:t>
      </w:r>
      <w:r>
        <w:t>: H</w:t>
      </w:r>
      <w:r>
        <w:rPr>
          <w:vertAlign w:val="subscript"/>
        </w:rPr>
        <w:t xml:space="preserve">2 </w:t>
      </w:r>
      <w:r w:rsidRPr="00E064ED">
        <w:t>= 1:3, dus er zal meer waterstof reageren da</w:t>
      </w:r>
      <w:r>
        <w:t>n stikstof om ammoniak te vormen. Als je met gelijke hoeveelheden begint, blijft dus meer stikstof over dan waterstof.</w:t>
      </w:r>
    </w:p>
    <w:p w14:paraId="0A798294" w14:textId="77777777" w:rsidR="006F0961" w:rsidRDefault="006F0961" w:rsidP="006F0961">
      <w:pPr>
        <w:pStyle w:val="Plattetekst"/>
        <w:numPr>
          <w:ilvl w:val="0"/>
          <w:numId w:val="33"/>
        </w:numPr>
        <w:tabs>
          <w:tab w:val="left" w:pos="1041"/>
        </w:tabs>
        <w:spacing w:before="68"/>
      </w:pPr>
      <w:r>
        <w:t>Evenwichtsvergelijking: H</w:t>
      </w:r>
      <w:r w:rsidRPr="002F671B">
        <w:rPr>
          <w:vertAlign w:val="subscript"/>
        </w:rPr>
        <w:t>2</w:t>
      </w:r>
      <w:r>
        <w:t>(g) + Cl</w:t>
      </w:r>
      <w:r w:rsidRPr="002F671B">
        <w:rPr>
          <w:vertAlign w:val="subscript"/>
        </w:rPr>
        <w:t>2</w:t>
      </w:r>
      <w:r>
        <w:t>(g)</w:t>
      </w:r>
      <w:r>
        <w:rPr>
          <w:rFonts w:ascii="MS UI Gothic" w:eastAsia="MS UI Gothic" w:hAnsi="MS UI Gothic" w:hint="eastAsia"/>
        </w:rPr>
        <w:t>⇄</w:t>
      </w:r>
      <w:r>
        <w:t xml:space="preserve"> 2HCl (g)</w:t>
      </w:r>
    </w:p>
    <w:p w14:paraId="72932AE6" w14:textId="77777777" w:rsidR="006F0961" w:rsidRDefault="006F0961" w:rsidP="006F0961">
      <w:pPr>
        <w:pStyle w:val="Plattetekst"/>
        <w:tabs>
          <w:tab w:val="left" w:pos="1041"/>
        </w:tabs>
        <w:spacing w:before="68"/>
        <w:ind w:left="720"/>
      </w:pPr>
      <w:r>
        <w:t>BOE toepassen:</w:t>
      </w:r>
    </w:p>
    <w:tbl>
      <w:tblPr>
        <w:tblStyle w:val="Tabelraster"/>
        <w:tblW w:w="0" w:type="auto"/>
        <w:tblInd w:w="720" w:type="dxa"/>
        <w:tblLook w:val="04A0" w:firstRow="1" w:lastRow="0" w:firstColumn="1" w:lastColumn="0" w:noHBand="0" w:noVBand="1"/>
      </w:tblPr>
      <w:tblGrid>
        <w:gridCol w:w="2102"/>
        <w:gridCol w:w="2086"/>
        <w:gridCol w:w="2087"/>
        <w:gridCol w:w="2067"/>
      </w:tblGrid>
      <w:tr w:rsidR="006F0961" w14:paraId="588064CB" w14:textId="77777777" w:rsidTr="00002727">
        <w:tc>
          <w:tcPr>
            <w:tcW w:w="2265" w:type="dxa"/>
          </w:tcPr>
          <w:p w14:paraId="12E1B02B" w14:textId="77777777" w:rsidR="006F0961" w:rsidRDefault="006F0961" w:rsidP="00002727">
            <w:pPr>
              <w:pStyle w:val="Plattetekst"/>
              <w:tabs>
                <w:tab w:val="left" w:pos="1041"/>
              </w:tabs>
              <w:spacing w:before="68"/>
              <w:ind w:left="0"/>
            </w:pPr>
          </w:p>
        </w:tc>
        <w:tc>
          <w:tcPr>
            <w:tcW w:w="2265" w:type="dxa"/>
          </w:tcPr>
          <w:p w14:paraId="773029C6" w14:textId="77777777" w:rsidR="006F0961" w:rsidRPr="002F671B" w:rsidRDefault="006F0961" w:rsidP="00002727">
            <w:pPr>
              <w:pStyle w:val="Plattetekst"/>
              <w:tabs>
                <w:tab w:val="left" w:pos="1041"/>
              </w:tabs>
              <w:spacing w:before="68"/>
              <w:ind w:left="0"/>
            </w:pPr>
            <w:r>
              <w:t>[H</w:t>
            </w:r>
            <w:r>
              <w:rPr>
                <w:vertAlign w:val="subscript"/>
              </w:rPr>
              <w:t>2</w:t>
            </w:r>
            <w:r>
              <w:t>]</w:t>
            </w:r>
          </w:p>
        </w:tc>
        <w:tc>
          <w:tcPr>
            <w:tcW w:w="2266" w:type="dxa"/>
          </w:tcPr>
          <w:p w14:paraId="0DBF8E10" w14:textId="77777777" w:rsidR="006F0961" w:rsidRPr="002F671B" w:rsidRDefault="006F0961" w:rsidP="00002727">
            <w:pPr>
              <w:pStyle w:val="Plattetekst"/>
              <w:tabs>
                <w:tab w:val="left" w:pos="1041"/>
              </w:tabs>
              <w:spacing w:before="68"/>
              <w:ind w:left="0"/>
            </w:pPr>
            <w:r>
              <w:t>[Cl</w:t>
            </w:r>
            <w:r>
              <w:rPr>
                <w:vertAlign w:val="subscript"/>
              </w:rPr>
              <w:t>2</w:t>
            </w:r>
            <w:r>
              <w:t>]</w:t>
            </w:r>
          </w:p>
        </w:tc>
        <w:tc>
          <w:tcPr>
            <w:tcW w:w="2266" w:type="dxa"/>
          </w:tcPr>
          <w:p w14:paraId="08B9BC7B" w14:textId="77777777" w:rsidR="006F0961" w:rsidRPr="002F671B" w:rsidRDefault="006F0961" w:rsidP="00002727">
            <w:pPr>
              <w:pStyle w:val="Plattetekst"/>
              <w:tabs>
                <w:tab w:val="left" w:pos="1041"/>
              </w:tabs>
              <w:spacing w:before="68"/>
              <w:ind w:left="0"/>
            </w:pPr>
            <w:r>
              <w:t>[HCl]</w:t>
            </w:r>
          </w:p>
        </w:tc>
      </w:tr>
      <w:tr w:rsidR="006F0961" w14:paraId="0C1761AA" w14:textId="77777777" w:rsidTr="00002727">
        <w:tc>
          <w:tcPr>
            <w:tcW w:w="2265" w:type="dxa"/>
          </w:tcPr>
          <w:p w14:paraId="50A79CBB" w14:textId="77777777" w:rsidR="006F0961" w:rsidRDefault="006F0961" w:rsidP="00002727">
            <w:pPr>
              <w:pStyle w:val="Plattetekst"/>
              <w:tabs>
                <w:tab w:val="left" w:pos="1041"/>
              </w:tabs>
              <w:spacing w:before="68"/>
              <w:ind w:left="0"/>
            </w:pPr>
            <w:r>
              <w:t>Begin</w:t>
            </w:r>
          </w:p>
        </w:tc>
        <w:tc>
          <w:tcPr>
            <w:tcW w:w="2265" w:type="dxa"/>
          </w:tcPr>
          <w:p w14:paraId="49349BBB" w14:textId="77777777" w:rsidR="006F0961" w:rsidRDefault="006F0961" w:rsidP="00002727">
            <w:pPr>
              <w:pStyle w:val="Plattetekst"/>
              <w:tabs>
                <w:tab w:val="left" w:pos="1041"/>
              </w:tabs>
              <w:spacing w:before="68"/>
              <w:ind w:left="0"/>
            </w:pPr>
            <w:r>
              <w:t>0,10/2,0 = 0,050</w:t>
            </w:r>
          </w:p>
        </w:tc>
        <w:tc>
          <w:tcPr>
            <w:tcW w:w="2266" w:type="dxa"/>
          </w:tcPr>
          <w:p w14:paraId="0247410F" w14:textId="77777777" w:rsidR="006F0961" w:rsidRDefault="006F0961" w:rsidP="00002727">
            <w:pPr>
              <w:pStyle w:val="Plattetekst"/>
              <w:tabs>
                <w:tab w:val="left" w:pos="1041"/>
              </w:tabs>
              <w:spacing w:before="68"/>
              <w:ind w:left="0"/>
            </w:pPr>
            <w:r>
              <w:t>0,10/2,0 = 0,050</w:t>
            </w:r>
          </w:p>
        </w:tc>
        <w:tc>
          <w:tcPr>
            <w:tcW w:w="2266" w:type="dxa"/>
          </w:tcPr>
          <w:p w14:paraId="0297940D" w14:textId="77777777" w:rsidR="006F0961" w:rsidRDefault="006F0961" w:rsidP="00002727">
            <w:pPr>
              <w:pStyle w:val="Plattetekst"/>
              <w:tabs>
                <w:tab w:val="left" w:pos="1041"/>
              </w:tabs>
              <w:spacing w:before="68"/>
              <w:ind w:left="0"/>
            </w:pPr>
            <w:r>
              <w:t>0</w:t>
            </w:r>
          </w:p>
        </w:tc>
      </w:tr>
      <w:tr w:rsidR="006F0961" w14:paraId="2288BC24" w14:textId="77777777" w:rsidTr="00002727">
        <w:tc>
          <w:tcPr>
            <w:tcW w:w="2265" w:type="dxa"/>
          </w:tcPr>
          <w:p w14:paraId="780A5DF0" w14:textId="77777777" w:rsidR="006F0961" w:rsidRDefault="006F0961" w:rsidP="00002727">
            <w:pPr>
              <w:pStyle w:val="Plattetekst"/>
              <w:tabs>
                <w:tab w:val="left" w:pos="1041"/>
              </w:tabs>
              <w:spacing w:before="68"/>
              <w:ind w:left="0"/>
            </w:pPr>
            <w:r>
              <w:t>Omgezet</w:t>
            </w:r>
          </w:p>
        </w:tc>
        <w:tc>
          <w:tcPr>
            <w:tcW w:w="2265" w:type="dxa"/>
          </w:tcPr>
          <w:p w14:paraId="40C2B8B1" w14:textId="77777777" w:rsidR="006F0961" w:rsidRDefault="006F0961" w:rsidP="00002727">
            <w:pPr>
              <w:pStyle w:val="Plattetekst"/>
              <w:tabs>
                <w:tab w:val="left" w:pos="1041"/>
              </w:tabs>
              <w:spacing w:before="68"/>
              <w:ind w:left="0"/>
            </w:pPr>
            <w:r>
              <w:t xml:space="preserve"> -0,030</w:t>
            </w:r>
          </w:p>
        </w:tc>
        <w:tc>
          <w:tcPr>
            <w:tcW w:w="2266" w:type="dxa"/>
          </w:tcPr>
          <w:p w14:paraId="09343359" w14:textId="77777777" w:rsidR="006F0961" w:rsidRDefault="006F0961" w:rsidP="00002727">
            <w:pPr>
              <w:pStyle w:val="Plattetekst"/>
              <w:tabs>
                <w:tab w:val="left" w:pos="1041"/>
              </w:tabs>
              <w:spacing w:before="68"/>
              <w:ind w:left="0"/>
            </w:pPr>
            <w:r>
              <w:t>-0,030</w:t>
            </w:r>
          </w:p>
        </w:tc>
        <w:tc>
          <w:tcPr>
            <w:tcW w:w="2266" w:type="dxa"/>
          </w:tcPr>
          <w:p w14:paraId="32A29707" w14:textId="77777777" w:rsidR="006F0961" w:rsidRDefault="006F0961" w:rsidP="00002727">
            <w:pPr>
              <w:pStyle w:val="Plattetekst"/>
              <w:tabs>
                <w:tab w:val="left" w:pos="1041"/>
              </w:tabs>
              <w:spacing w:before="68"/>
              <w:ind w:left="0"/>
            </w:pPr>
            <w:r>
              <w:t>+0,060</w:t>
            </w:r>
          </w:p>
        </w:tc>
      </w:tr>
      <w:tr w:rsidR="006F0961" w14:paraId="38E9F31E" w14:textId="77777777" w:rsidTr="00002727">
        <w:tc>
          <w:tcPr>
            <w:tcW w:w="2265" w:type="dxa"/>
          </w:tcPr>
          <w:p w14:paraId="72A66753" w14:textId="77777777" w:rsidR="006F0961" w:rsidRDefault="006F0961" w:rsidP="00002727">
            <w:pPr>
              <w:pStyle w:val="Plattetekst"/>
              <w:tabs>
                <w:tab w:val="left" w:pos="1041"/>
              </w:tabs>
              <w:spacing w:before="68"/>
              <w:ind w:left="0"/>
            </w:pPr>
            <w:r>
              <w:t>Eind</w:t>
            </w:r>
          </w:p>
        </w:tc>
        <w:tc>
          <w:tcPr>
            <w:tcW w:w="2265" w:type="dxa"/>
          </w:tcPr>
          <w:p w14:paraId="74D6C878" w14:textId="77777777" w:rsidR="006F0961" w:rsidRDefault="006F0961" w:rsidP="00002727">
            <w:pPr>
              <w:pStyle w:val="Plattetekst"/>
              <w:tabs>
                <w:tab w:val="left" w:pos="1041"/>
              </w:tabs>
              <w:spacing w:before="68"/>
              <w:ind w:left="0"/>
            </w:pPr>
            <w:r>
              <w:t>0,020</w:t>
            </w:r>
          </w:p>
        </w:tc>
        <w:tc>
          <w:tcPr>
            <w:tcW w:w="2266" w:type="dxa"/>
          </w:tcPr>
          <w:p w14:paraId="6ED5A465" w14:textId="77777777" w:rsidR="006F0961" w:rsidRDefault="006F0961" w:rsidP="00002727">
            <w:pPr>
              <w:pStyle w:val="Plattetekst"/>
              <w:tabs>
                <w:tab w:val="left" w:pos="1041"/>
              </w:tabs>
              <w:spacing w:before="68"/>
              <w:ind w:left="0"/>
            </w:pPr>
            <w:r>
              <w:t>0,020</w:t>
            </w:r>
          </w:p>
        </w:tc>
        <w:tc>
          <w:tcPr>
            <w:tcW w:w="2266" w:type="dxa"/>
          </w:tcPr>
          <w:p w14:paraId="151099D3" w14:textId="77777777" w:rsidR="006F0961" w:rsidRDefault="006F0961" w:rsidP="00002727">
            <w:pPr>
              <w:pStyle w:val="Plattetekst"/>
              <w:tabs>
                <w:tab w:val="left" w:pos="1041"/>
              </w:tabs>
              <w:spacing w:before="68"/>
              <w:ind w:left="0"/>
            </w:pPr>
            <w:r>
              <w:t>0,060</w:t>
            </w:r>
          </w:p>
        </w:tc>
      </w:tr>
    </w:tbl>
    <w:p w14:paraId="022099F9" w14:textId="77777777" w:rsidR="006F0961" w:rsidRDefault="006F0961" w:rsidP="006F0961">
      <w:pPr>
        <w:pStyle w:val="Plattetekst"/>
        <w:numPr>
          <w:ilvl w:val="0"/>
          <w:numId w:val="33"/>
        </w:numPr>
        <w:tabs>
          <w:tab w:val="left" w:pos="1041"/>
        </w:tabs>
        <w:spacing w:before="68"/>
      </w:pPr>
      <w:r>
        <w:t xml:space="preserve">K= </w:t>
      </w:r>
      <w:r w:rsidRPr="00B159D2">
        <w:rPr>
          <w:noProof/>
        </w:rPr>
        <w:drawing>
          <wp:inline distT="0" distB="0" distL="0" distR="0" wp14:anchorId="4827EB1B" wp14:editId="3E734D57">
            <wp:extent cx="2374900" cy="802496"/>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3683" cy="805464"/>
                    </a:xfrm>
                    <a:prstGeom prst="rect">
                      <a:avLst/>
                    </a:prstGeom>
                  </pic:spPr>
                </pic:pic>
              </a:graphicData>
            </a:graphic>
          </wp:inline>
        </w:drawing>
      </w:r>
    </w:p>
    <w:p w14:paraId="37BF914A" w14:textId="77777777" w:rsidR="006F0961" w:rsidRDefault="006F0961" w:rsidP="006F0961">
      <w:pPr>
        <w:pStyle w:val="Plattetekst"/>
        <w:numPr>
          <w:ilvl w:val="0"/>
          <w:numId w:val="33"/>
        </w:numPr>
        <w:tabs>
          <w:tab w:val="left" w:pos="1041"/>
        </w:tabs>
        <w:spacing w:before="68"/>
      </w:pPr>
      <w:r>
        <w:t>CaSO</w:t>
      </w:r>
      <w:r>
        <w:rPr>
          <w:vertAlign w:val="subscript"/>
        </w:rPr>
        <w:t>4</w:t>
      </w:r>
      <w:r>
        <w:t xml:space="preserve">(s) </w:t>
      </w:r>
      <w:r>
        <w:rPr>
          <w:rFonts w:ascii="MS UI Gothic" w:eastAsia="MS UI Gothic" w:hAnsi="MS UI Gothic" w:hint="eastAsia"/>
        </w:rPr>
        <w:t>⇄C</w:t>
      </w:r>
      <w:r>
        <w:rPr>
          <w:rFonts w:ascii="MS UI Gothic" w:eastAsia="MS UI Gothic" w:hAnsi="MS UI Gothic"/>
        </w:rPr>
        <w:t>a</w:t>
      </w:r>
      <w:r>
        <w:rPr>
          <w:vertAlign w:val="superscript"/>
        </w:rPr>
        <w:t>2+</w:t>
      </w:r>
      <w:r>
        <w:t>(aq) + SO</w:t>
      </w:r>
      <w:r>
        <w:rPr>
          <w:vertAlign w:val="subscript"/>
        </w:rPr>
        <w:t>4</w:t>
      </w:r>
      <w:r>
        <w:rPr>
          <w:vertAlign w:val="superscript"/>
        </w:rPr>
        <w:t>2-</w:t>
      </w:r>
      <w:r>
        <w:t>(aq)</w:t>
      </w:r>
    </w:p>
    <w:p w14:paraId="4B35A7B0" w14:textId="77777777" w:rsidR="006F0961" w:rsidRDefault="006F0961" w:rsidP="006F0961">
      <w:pPr>
        <w:pStyle w:val="Plattetekst"/>
        <w:tabs>
          <w:tab w:val="left" w:pos="1041"/>
        </w:tabs>
        <w:spacing w:before="68"/>
        <w:ind w:left="720"/>
      </w:pPr>
      <w:r>
        <w:t>Ks = 4,9x10</w:t>
      </w:r>
      <w:r>
        <w:rPr>
          <w:vertAlign w:val="superscript"/>
        </w:rPr>
        <w:t>-5</w:t>
      </w:r>
      <w:r>
        <w:t xml:space="preserve"> = [</w:t>
      </w:r>
      <w:r>
        <w:rPr>
          <w:rFonts w:ascii="MS UI Gothic" w:eastAsia="MS UI Gothic" w:hAnsi="MS UI Gothic" w:hint="eastAsia"/>
        </w:rPr>
        <w:t>C</w:t>
      </w:r>
      <w:r>
        <w:rPr>
          <w:rFonts w:ascii="MS UI Gothic" w:eastAsia="MS UI Gothic" w:hAnsi="MS UI Gothic"/>
        </w:rPr>
        <w:t>a</w:t>
      </w:r>
      <w:r>
        <w:rPr>
          <w:vertAlign w:val="superscript"/>
        </w:rPr>
        <w:t>2+</w:t>
      </w:r>
      <w:r>
        <w:t xml:space="preserve"> ] [SO</w:t>
      </w:r>
      <w:r>
        <w:rPr>
          <w:vertAlign w:val="subscript"/>
        </w:rPr>
        <w:t>4</w:t>
      </w:r>
      <w:r>
        <w:rPr>
          <w:vertAlign w:val="superscript"/>
        </w:rPr>
        <w:t>2-</w:t>
      </w:r>
      <w:r>
        <w:t xml:space="preserve"> ], dus molariteit = </w:t>
      </w:r>
      <w:r>
        <w:rPr>
          <w:rFonts w:ascii="MS UI Gothic" w:eastAsia="MS UI Gothic" w:hAnsi="MS UI Gothic" w:hint="eastAsia"/>
        </w:rPr>
        <w:t>√</w:t>
      </w:r>
      <w:r>
        <w:t>4,9x10</w:t>
      </w:r>
      <w:r>
        <w:rPr>
          <w:vertAlign w:val="superscript"/>
        </w:rPr>
        <w:t>-5</w:t>
      </w:r>
      <w:r>
        <w:t xml:space="preserve"> = 7,0 x 10</w:t>
      </w:r>
      <w:r>
        <w:rPr>
          <w:vertAlign w:val="superscript"/>
        </w:rPr>
        <w:t>-3</w:t>
      </w:r>
      <w:r>
        <w:t xml:space="preserve"> molL</w:t>
      </w:r>
      <w:r>
        <w:rPr>
          <w:vertAlign w:val="superscript"/>
        </w:rPr>
        <w:t>-1</w:t>
      </w:r>
      <w:r>
        <w:t>.</w:t>
      </w:r>
    </w:p>
    <w:p w14:paraId="646EF9AE" w14:textId="77777777" w:rsidR="006F0961" w:rsidRDefault="006F0961" w:rsidP="006F0961">
      <w:pPr>
        <w:pStyle w:val="Plattetekst"/>
        <w:numPr>
          <w:ilvl w:val="0"/>
          <w:numId w:val="33"/>
        </w:numPr>
        <w:tabs>
          <w:tab w:val="left" w:pos="1041"/>
        </w:tabs>
        <w:spacing w:before="68"/>
      </w:pPr>
      <w:r>
        <w:t xml:space="preserve">Van beide stoffen blijft een bepaalde hoeveelheid over, dus ze zijn allebei niet volledig </w:t>
      </w:r>
      <w:proofErr w:type="spellStart"/>
      <w:r>
        <w:t>weggereageerd</w:t>
      </w:r>
      <w:proofErr w:type="spellEnd"/>
      <w:r>
        <w:t>, dus is er een evenwicht.</w:t>
      </w:r>
    </w:p>
    <w:p w14:paraId="106D73E3" w14:textId="77777777" w:rsidR="006F0961" w:rsidRDefault="006F0961" w:rsidP="006F0961">
      <w:pPr>
        <w:pStyle w:val="Plattetekst"/>
        <w:numPr>
          <w:ilvl w:val="0"/>
          <w:numId w:val="33"/>
        </w:numPr>
        <w:tabs>
          <w:tab w:val="left" w:pos="1041"/>
        </w:tabs>
        <w:spacing w:before="68"/>
      </w:pPr>
      <w:r>
        <w:t>NO</w:t>
      </w:r>
      <w:r>
        <w:rPr>
          <w:vertAlign w:val="subscript"/>
        </w:rPr>
        <w:t>2</w:t>
      </w:r>
      <w:r>
        <w:t xml:space="preserve"> begint niet op 0, dus hiermee is begonnen.</w:t>
      </w:r>
    </w:p>
    <w:p w14:paraId="52037F9D" w14:textId="77777777" w:rsidR="006F0961" w:rsidRDefault="006F0961" w:rsidP="006F0961">
      <w:pPr>
        <w:pStyle w:val="Plattetekst"/>
        <w:numPr>
          <w:ilvl w:val="0"/>
          <w:numId w:val="33"/>
        </w:numPr>
        <w:tabs>
          <w:tab w:val="left" w:pos="1041"/>
        </w:tabs>
        <w:spacing w:before="68"/>
      </w:pPr>
      <w:r>
        <w:t>Op dit tijdstip veranderen de concentraties niet meer en zijn de heengaande en teruggaande reactie even snel.</w:t>
      </w:r>
    </w:p>
    <w:p w14:paraId="6B43940E" w14:textId="77777777" w:rsidR="006F0961" w:rsidRDefault="006F0961" w:rsidP="006F0961">
      <w:pPr>
        <w:pStyle w:val="Plattetekst"/>
        <w:numPr>
          <w:ilvl w:val="0"/>
          <w:numId w:val="33"/>
        </w:numPr>
        <w:tabs>
          <w:tab w:val="left" w:pos="1041"/>
        </w:tabs>
        <w:spacing w:before="68"/>
      </w:pPr>
      <w:r w:rsidRPr="00DF4DB2">
        <w:rPr>
          <w:noProof/>
        </w:rPr>
        <w:drawing>
          <wp:inline distT="0" distB="0" distL="0" distR="0" wp14:anchorId="686AD6F9" wp14:editId="65C5FC86">
            <wp:extent cx="2515468" cy="16065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20182" cy="1609561"/>
                    </a:xfrm>
                    <a:prstGeom prst="rect">
                      <a:avLst/>
                    </a:prstGeom>
                  </pic:spPr>
                </pic:pic>
              </a:graphicData>
            </a:graphic>
          </wp:inline>
        </w:drawing>
      </w:r>
    </w:p>
    <w:p w14:paraId="1A93DE1D" w14:textId="77777777" w:rsidR="006F0961" w:rsidRDefault="006F0961" w:rsidP="006F0961">
      <w:pPr>
        <w:pStyle w:val="Plattetekst"/>
        <w:tabs>
          <w:tab w:val="left" w:pos="1041"/>
        </w:tabs>
        <w:spacing w:before="68"/>
        <w:ind w:left="0"/>
      </w:pPr>
    </w:p>
    <w:p w14:paraId="35BCD048" w14:textId="77777777" w:rsidR="006F0961" w:rsidRDefault="006F0961" w:rsidP="006F0961">
      <w:pPr>
        <w:pStyle w:val="Plattetekst"/>
        <w:tabs>
          <w:tab w:val="left" w:pos="1041"/>
        </w:tabs>
        <w:spacing w:before="68"/>
        <w:ind w:left="0"/>
        <w:rPr>
          <w:b/>
          <w:bCs/>
        </w:rPr>
      </w:pPr>
      <w:r w:rsidRPr="00DF4DB2">
        <w:rPr>
          <w:b/>
          <w:bCs/>
        </w:rPr>
        <w:t>Gecombineerde opgaven hoofdstuk 5+6</w:t>
      </w:r>
    </w:p>
    <w:p w14:paraId="278F3A84" w14:textId="77777777" w:rsidR="006F0961" w:rsidRPr="00DF4DB2" w:rsidRDefault="006F0961" w:rsidP="006F0961">
      <w:pPr>
        <w:pStyle w:val="Plattetekst"/>
        <w:tabs>
          <w:tab w:val="left" w:pos="1041"/>
        </w:tabs>
        <w:spacing w:before="68"/>
        <w:ind w:left="0"/>
        <w:rPr>
          <w:b/>
          <w:bCs/>
        </w:rPr>
      </w:pPr>
    </w:p>
    <w:p w14:paraId="3CC4A40F" w14:textId="77777777" w:rsidR="006F0961" w:rsidRDefault="006F0961" w:rsidP="006F0961">
      <w:pPr>
        <w:pStyle w:val="Plattetekst"/>
        <w:numPr>
          <w:ilvl w:val="0"/>
          <w:numId w:val="34"/>
        </w:numPr>
        <w:tabs>
          <w:tab w:val="left" w:pos="1041"/>
        </w:tabs>
        <w:spacing w:before="68"/>
      </w:pPr>
      <w:r>
        <w:lastRenderedPageBreak/>
        <w:t xml:space="preserve">KF(s) </w:t>
      </w:r>
      <w:r>
        <w:sym w:font="Wingdings" w:char="F0E0"/>
      </w:r>
      <w:r>
        <w:t xml:space="preserve"> K</w:t>
      </w:r>
      <w:r>
        <w:rPr>
          <w:vertAlign w:val="superscript"/>
        </w:rPr>
        <w:t>+</w:t>
      </w:r>
      <w:r>
        <w:t>(aq) + F</w:t>
      </w:r>
      <w:r>
        <w:rPr>
          <w:vertAlign w:val="superscript"/>
        </w:rPr>
        <w:t>-</w:t>
      </w:r>
      <w:r>
        <w:t>(aq)</w:t>
      </w:r>
    </w:p>
    <w:p w14:paraId="5ED69F93" w14:textId="77777777" w:rsidR="006F0961" w:rsidRDefault="006F0961" w:rsidP="006F0961">
      <w:pPr>
        <w:pStyle w:val="Plattetekst"/>
        <w:tabs>
          <w:tab w:val="left" w:pos="1041"/>
        </w:tabs>
        <w:spacing w:before="68"/>
        <w:ind w:left="720"/>
      </w:pPr>
      <w:r>
        <w:t>KF•2H</w:t>
      </w:r>
      <w:r>
        <w:rPr>
          <w:vertAlign w:val="subscript"/>
        </w:rPr>
        <w:t>2</w:t>
      </w:r>
      <w:r>
        <w:t xml:space="preserve">O(s) </w:t>
      </w:r>
      <w:r>
        <w:sym w:font="Wingdings" w:char="F0E0"/>
      </w:r>
      <w:r w:rsidRPr="00DF4DB2">
        <w:t xml:space="preserve"> </w:t>
      </w:r>
      <w:r>
        <w:t>K</w:t>
      </w:r>
      <w:r>
        <w:rPr>
          <w:vertAlign w:val="superscript"/>
        </w:rPr>
        <w:t>+</w:t>
      </w:r>
      <w:r>
        <w:t>(aq) + F</w:t>
      </w:r>
      <w:r>
        <w:rPr>
          <w:vertAlign w:val="superscript"/>
        </w:rPr>
        <w:t>-</w:t>
      </w:r>
      <w:r>
        <w:t>(aq)+</w:t>
      </w:r>
      <w:r w:rsidRPr="00DF4DB2">
        <w:t xml:space="preserve"> </w:t>
      </w:r>
      <w:r>
        <w:t>2H</w:t>
      </w:r>
      <w:r>
        <w:rPr>
          <w:vertAlign w:val="subscript"/>
        </w:rPr>
        <w:t>2</w:t>
      </w:r>
      <w:r>
        <w:t>O(l)</w:t>
      </w:r>
    </w:p>
    <w:p w14:paraId="6AB4B938" w14:textId="77777777" w:rsidR="006F0961" w:rsidRDefault="006F0961" w:rsidP="006F0961">
      <w:pPr>
        <w:pStyle w:val="Plattetekst"/>
        <w:numPr>
          <w:ilvl w:val="0"/>
          <w:numId w:val="34"/>
        </w:numPr>
        <w:tabs>
          <w:tab w:val="left" w:pos="1041"/>
        </w:tabs>
        <w:spacing w:before="68"/>
      </w:pPr>
      <w:r>
        <w:t>3,0 g/58,097=0,052 mol *17,7 =0,914 kJ</w:t>
      </w:r>
    </w:p>
    <w:p w14:paraId="32328BFC" w14:textId="77777777" w:rsidR="006F0961" w:rsidRDefault="006F0961" w:rsidP="006F0961">
      <w:pPr>
        <w:pStyle w:val="Plattetekst"/>
        <w:tabs>
          <w:tab w:val="left" w:pos="1041"/>
        </w:tabs>
        <w:spacing w:before="68"/>
        <w:ind w:left="720"/>
      </w:pPr>
      <w:r>
        <w:t>3,0/(58,097+2*18,015)=0,0379 mol * 6,97=0,222 kJ</w:t>
      </w:r>
    </w:p>
    <w:p w14:paraId="583118F0" w14:textId="77777777" w:rsidR="006F0961" w:rsidRDefault="006F0961" w:rsidP="006F0961">
      <w:pPr>
        <w:pStyle w:val="Plattetekst"/>
        <w:tabs>
          <w:tab w:val="left" w:pos="1041"/>
        </w:tabs>
        <w:spacing w:before="68"/>
        <w:ind w:left="720"/>
      </w:pPr>
      <w:r>
        <w:t>Dus bij oplossen komt 1,14 kJ vrij = 1,14 x 10</w:t>
      </w:r>
      <w:r>
        <w:rPr>
          <w:vertAlign w:val="superscript"/>
        </w:rPr>
        <w:t>3</w:t>
      </w:r>
      <w:r>
        <w:t xml:space="preserve"> J</w:t>
      </w:r>
    </w:p>
    <w:p w14:paraId="6E969995" w14:textId="77777777" w:rsidR="006F0961" w:rsidRDefault="006F0961" w:rsidP="006F0961">
      <w:pPr>
        <w:pStyle w:val="Plattetekst"/>
        <w:tabs>
          <w:tab w:val="left" w:pos="1041"/>
        </w:tabs>
        <w:spacing w:before="68"/>
        <w:ind w:left="720"/>
      </w:pPr>
      <w:r>
        <w:t xml:space="preserve">Q=m*c*ΔT </w:t>
      </w:r>
      <w:r>
        <w:sym w:font="Wingdings" w:char="F0E8"/>
      </w:r>
      <w:r>
        <w:t xml:space="preserve"> </w:t>
      </w:r>
      <w:proofErr w:type="spellStart"/>
      <w:r>
        <w:t>ΔT</w:t>
      </w:r>
      <w:proofErr w:type="spellEnd"/>
      <w:r>
        <w:t xml:space="preserve"> = Q/(m*c) = 1,14 x 10</w:t>
      </w:r>
      <w:r>
        <w:rPr>
          <w:vertAlign w:val="superscript"/>
        </w:rPr>
        <w:t>3</w:t>
      </w:r>
      <w:r>
        <w:t xml:space="preserve"> J/(4,18 x 10</w:t>
      </w:r>
      <w:r>
        <w:rPr>
          <w:vertAlign w:val="superscript"/>
        </w:rPr>
        <w:t>3</w:t>
      </w:r>
      <w:r>
        <w:t xml:space="preserve"> x 0,106 ) = 2,6 K temperatuurstijging.</w:t>
      </w:r>
    </w:p>
    <w:p w14:paraId="228EE6A3" w14:textId="77777777" w:rsidR="006F0961" w:rsidRDefault="006F0961" w:rsidP="006F0961">
      <w:pPr>
        <w:pStyle w:val="Plattetekst"/>
        <w:numPr>
          <w:ilvl w:val="0"/>
          <w:numId w:val="34"/>
        </w:numPr>
        <w:tabs>
          <w:tab w:val="left" w:pos="1041"/>
        </w:tabs>
        <w:spacing w:before="68"/>
      </w:pPr>
      <w:r>
        <w:t>Bij ongeveer 45 dagen.</w:t>
      </w:r>
    </w:p>
    <w:p w14:paraId="5F32B848" w14:textId="77777777" w:rsidR="006F0961" w:rsidRDefault="006F0961" w:rsidP="006F0961">
      <w:pPr>
        <w:pStyle w:val="Plattetekst"/>
        <w:numPr>
          <w:ilvl w:val="0"/>
          <w:numId w:val="34"/>
        </w:numPr>
        <w:tabs>
          <w:tab w:val="left" w:pos="1041"/>
        </w:tabs>
        <w:spacing w:before="68"/>
      </w:pPr>
      <w:r>
        <w:t>Bij 0-30 dagen is er 1500 – 600 = 900 mg vitamine C weg. Dus 900/30 = 3 mg/dag</w:t>
      </w:r>
    </w:p>
    <w:p w14:paraId="37D47D6B" w14:textId="77777777" w:rsidR="006F0961" w:rsidRDefault="006F0961" w:rsidP="006F0961">
      <w:pPr>
        <w:pStyle w:val="Plattetekst"/>
        <w:tabs>
          <w:tab w:val="left" w:pos="1041"/>
        </w:tabs>
        <w:spacing w:before="68"/>
        <w:ind w:left="720"/>
      </w:pPr>
      <w:r>
        <w:t>Bij 30-60 dagen is er 600-250 = 350 mg weg. Dus 350/30=11,7 mg/dag</w:t>
      </w:r>
    </w:p>
    <w:p w14:paraId="6DDC54D9" w14:textId="77777777" w:rsidR="006F0961" w:rsidRDefault="006F0961" w:rsidP="006F0961">
      <w:pPr>
        <w:pStyle w:val="Plattetekst"/>
        <w:tabs>
          <w:tab w:val="left" w:pos="1041"/>
        </w:tabs>
        <w:spacing w:before="68"/>
        <w:ind w:left="720"/>
      </w:pPr>
      <w:r>
        <w:t>Bij 60-90 dagen: 250-100 = 150 mg, dus 150/30=5 mg/dag.</w:t>
      </w:r>
    </w:p>
    <w:p w14:paraId="38B00703" w14:textId="77777777" w:rsidR="006F0961" w:rsidRDefault="006F0961" w:rsidP="006F0961">
      <w:pPr>
        <w:pStyle w:val="Plattetekst"/>
        <w:numPr>
          <w:ilvl w:val="0"/>
          <w:numId w:val="34"/>
        </w:numPr>
        <w:tabs>
          <w:tab w:val="left" w:pos="1041"/>
        </w:tabs>
        <w:spacing w:before="68"/>
      </w:pPr>
      <w:r>
        <w:t xml:space="preserve">Hoe lager de concentratie, hoe minder effectieve botsingen en hoe minder </w:t>
      </w:r>
      <w:proofErr w:type="spellStart"/>
      <w:r>
        <w:t>VitC</w:t>
      </w:r>
      <w:proofErr w:type="spellEnd"/>
      <w:r>
        <w:t xml:space="preserve"> kan </w:t>
      </w:r>
      <w:proofErr w:type="spellStart"/>
      <w:r>
        <w:t>wegreageren</w:t>
      </w:r>
      <w:proofErr w:type="spellEnd"/>
      <w:r>
        <w:t>.</w:t>
      </w:r>
    </w:p>
    <w:p w14:paraId="5409D36F" w14:textId="77777777" w:rsidR="006F0961" w:rsidRDefault="006F0961" w:rsidP="006F0961">
      <w:pPr>
        <w:pStyle w:val="Plattetekst"/>
        <w:numPr>
          <w:ilvl w:val="0"/>
          <w:numId w:val="34"/>
        </w:numPr>
        <w:tabs>
          <w:tab w:val="left" w:pos="1041"/>
        </w:tabs>
        <w:spacing w:before="68"/>
      </w:pPr>
      <w:r>
        <w:t>De reactie is exotherm, dus c en d kan niet, want dat zijn diagrammen voor endotherme reacties.</w:t>
      </w:r>
    </w:p>
    <w:p w14:paraId="18011EE5" w14:textId="77777777" w:rsidR="006F0961" w:rsidRDefault="006F0961" w:rsidP="006F0961">
      <w:pPr>
        <w:pStyle w:val="Plattetekst"/>
        <w:numPr>
          <w:ilvl w:val="0"/>
          <w:numId w:val="34"/>
        </w:numPr>
        <w:tabs>
          <w:tab w:val="left" w:pos="1041"/>
        </w:tabs>
        <w:spacing w:before="68"/>
      </w:pPr>
      <w:r>
        <w:t xml:space="preserve">Reactie is exotherm, dus a of b. De reactie verloopt snel, dus een lage activeringsenergie, dus a. </w:t>
      </w:r>
    </w:p>
    <w:p w14:paraId="7E0AFB4C" w14:textId="77777777" w:rsidR="006F0961" w:rsidRDefault="006F0961" w:rsidP="006F0961">
      <w:pPr>
        <w:pStyle w:val="Plattetekst"/>
        <w:tabs>
          <w:tab w:val="left" w:pos="1041"/>
        </w:tabs>
        <w:spacing w:before="68"/>
        <w:ind w:left="720"/>
        <w:rPr>
          <w:rFonts w:eastAsia="Times New Roman"/>
        </w:rPr>
      </w:pPr>
    </w:p>
    <w:p w14:paraId="694BDFDC" w14:textId="6DCE4C79" w:rsidR="006F0961" w:rsidRDefault="00CB5F4B" w:rsidP="00F34A55">
      <w:pPr>
        <w:pStyle w:val="Afzender"/>
        <w:spacing w:line="360" w:lineRule="auto"/>
      </w:pPr>
      <w:r>
        <w:rPr>
          <w:rFonts w:ascii="Arial" w:hAnsi="Arial" w:cs="Arial"/>
          <w:b/>
          <w:bCs/>
          <w:sz w:val="24"/>
          <w:szCs w:val="24"/>
          <w:vertAlign w:val="baseline"/>
        </w:rPr>
        <w:t>Een evenwicht</w:t>
      </w:r>
    </w:p>
    <w:p w14:paraId="45B4CE8B" w14:textId="4D597EB7" w:rsidR="006F0961" w:rsidRPr="00F34A55" w:rsidRDefault="006F0961" w:rsidP="00F34A55">
      <w:pPr>
        <w:pStyle w:val="Plattetekst"/>
        <w:numPr>
          <w:ilvl w:val="0"/>
          <w:numId w:val="34"/>
        </w:numPr>
        <w:tabs>
          <w:tab w:val="left" w:pos="1041"/>
        </w:tabs>
        <w:spacing w:before="68"/>
      </w:pPr>
      <w:r w:rsidRPr="002E419C">
        <w:rPr>
          <w:rFonts w:eastAsia="Times New Roman"/>
        </w:rPr>
        <w:t>ΔE={1,105 +2,42+ (-3,935)}x 10</w:t>
      </w:r>
      <w:r w:rsidRPr="002E419C">
        <w:rPr>
          <w:rFonts w:eastAsia="Times New Roman"/>
          <w:vertAlign w:val="superscript"/>
        </w:rPr>
        <w:t>-5</w:t>
      </w:r>
      <w:r w:rsidRPr="002E419C">
        <w:rPr>
          <w:rFonts w:eastAsia="Times New Roman"/>
        </w:rPr>
        <w:t xml:space="preserve"> = -0,41 x 10</w:t>
      </w:r>
      <w:r w:rsidRPr="002E419C">
        <w:rPr>
          <w:rFonts w:eastAsia="Times New Roman"/>
          <w:vertAlign w:val="superscript"/>
        </w:rPr>
        <w:t>-5</w:t>
      </w:r>
      <w:r w:rsidRPr="002E419C">
        <w:rPr>
          <w:rFonts w:eastAsia="Times New Roman"/>
        </w:rPr>
        <w:t xml:space="preserve"> Jmol</w:t>
      </w:r>
      <w:r w:rsidRPr="002E419C">
        <w:rPr>
          <w:rFonts w:eastAsia="Times New Roman"/>
          <w:vertAlign w:val="superscript"/>
        </w:rPr>
        <w:t>-1</w:t>
      </w:r>
    </w:p>
    <w:p w14:paraId="732F5ED7" w14:textId="77777777" w:rsidR="00D8149F" w:rsidRDefault="006F0961" w:rsidP="00CB5F4B">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Conclusie: exotherm </w:t>
      </w:r>
    </w:p>
    <w:p w14:paraId="5F58275C" w14:textId="1FFE0601" w:rsidR="006F0961" w:rsidRPr="00D8149F" w:rsidRDefault="006F0961" w:rsidP="00D8149F">
      <w:pPr>
        <w:pStyle w:val="Lijstalinea"/>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D8149F">
        <w:rPr>
          <w:rFonts w:ascii="Arial" w:eastAsia="Times New Roman" w:hAnsi="Arial" w:cs="Arial"/>
          <w:sz w:val="24"/>
          <w:szCs w:val="24"/>
          <w:lang w:eastAsia="nl-NL"/>
        </w:rPr>
        <w:t>K = ([CO</w:t>
      </w:r>
      <w:r w:rsidRPr="00D8149F">
        <w:rPr>
          <w:rFonts w:ascii="Arial" w:eastAsia="Times New Roman" w:hAnsi="Arial" w:cs="Arial"/>
          <w:sz w:val="24"/>
          <w:szCs w:val="24"/>
          <w:vertAlign w:val="subscript"/>
          <w:lang w:eastAsia="nl-NL"/>
        </w:rPr>
        <w:t>2</w:t>
      </w:r>
      <w:r w:rsidRPr="00D8149F">
        <w:rPr>
          <w:rFonts w:ascii="Arial" w:eastAsia="Times New Roman" w:hAnsi="Arial" w:cs="Arial"/>
          <w:sz w:val="24"/>
          <w:szCs w:val="24"/>
          <w:lang w:eastAsia="nl-NL"/>
        </w:rPr>
        <w:t>] [H</w:t>
      </w:r>
      <w:r w:rsidRPr="00D8149F">
        <w:rPr>
          <w:rFonts w:ascii="Arial" w:eastAsia="Times New Roman" w:hAnsi="Arial" w:cs="Arial"/>
          <w:sz w:val="24"/>
          <w:szCs w:val="24"/>
          <w:vertAlign w:val="subscript"/>
          <w:lang w:eastAsia="nl-NL"/>
        </w:rPr>
        <w:t>2</w:t>
      </w:r>
      <w:r w:rsidRPr="00D8149F">
        <w:rPr>
          <w:rFonts w:ascii="Arial" w:eastAsia="Times New Roman" w:hAnsi="Arial" w:cs="Arial"/>
          <w:sz w:val="24"/>
          <w:szCs w:val="24"/>
          <w:lang w:eastAsia="nl-NL"/>
        </w:rPr>
        <w:t>])/([CO] [H</w:t>
      </w:r>
      <w:r w:rsidRPr="00D8149F">
        <w:rPr>
          <w:rFonts w:ascii="Arial" w:eastAsia="Times New Roman" w:hAnsi="Arial" w:cs="Arial"/>
          <w:sz w:val="24"/>
          <w:szCs w:val="24"/>
          <w:vertAlign w:val="subscript"/>
          <w:lang w:eastAsia="nl-NL"/>
        </w:rPr>
        <w:t>2</w:t>
      </w:r>
      <w:r w:rsidRPr="00D8149F">
        <w:rPr>
          <w:rFonts w:ascii="Arial" w:eastAsia="Times New Roman" w:hAnsi="Arial" w:cs="Arial"/>
          <w:sz w:val="24"/>
          <w:szCs w:val="24"/>
          <w:lang w:eastAsia="nl-NL"/>
        </w:rPr>
        <w:t xml:space="preserve">O]) K= (1p) </w:t>
      </w:r>
    </w:p>
    <w:p w14:paraId="53EAE916" w14:textId="23F4777E" w:rsidR="006F0961" w:rsidRPr="001827AB" w:rsidRDefault="006F0961" w:rsidP="006F0961">
      <w:pPr>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De ligging verander niet, maar het evenwicht is sneller ingesteld </w:t>
      </w:r>
      <w:r w:rsidR="0063461D">
        <w:rPr>
          <w:rFonts w:ascii="Arial" w:eastAsia="Times New Roman" w:hAnsi="Arial" w:cs="Arial"/>
          <w:sz w:val="24"/>
          <w:szCs w:val="24"/>
          <w:lang w:eastAsia="nl-NL"/>
        </w:rPr>
        <w:t>.</w:t>
      </w:r>
    </w:p>
    <w:p w14:paraId="75FCC3B6" w14:textId="3B7EF289" w:rsidR="006F0961" w:rsidRPr="001827AB" w:rsidRDefault="006F0961" w:rsidP="006F0961">
      <w:pPr>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Bij het verkleinen van het volume wordt de concentratie groter , maar de concentratiebreuk blijft onveranderd </w:t>
      </w:r>
    </w:p>
    <w:p w14:paraId="7CED0B55" w14:textId="3B6647DC" w:rsidR="006F0961" w:rsidRPr="001827AB" w:rsidRDefault="006F0961" w:rsidP="006F0961">
      <w:pPr>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In eerste instantie wordt de concentratiebreuk (waarde van K) kleiner (1p), dus moet het evenwicht naar rechts verschuiven </w:t>
      </w:r>
    </w:p>
    <w:p w14:paraId="2CD8C393" w14:textId="77777777" w:rsidR="006F0961" w:rsidRPr="001827AB" w:rsidRDefault="006F0961" w:rsidP="006F0961">
      <w:pPr>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BOE gebruiken (eventueel impliciet)</w:t>
      </w:r>
    </w:p>
    <w:tbl>
      <w:tblPr>
        <w:tblW w:w="8342" w:type="dxa"/>
        <w:tblInd w:w="720" w:type="dxa"/>
        <w:tblCellMar>
          <w:left w:w="10" w:type="dxa"/>
          <w:right w:w="10" w:type="dxa"/>
        </w:tblCellMar>
        <w:tblLook w:val="0000" w:firstRow="0" w:lastRow="0" w:firstColumn="0" w:lastColumn="0" w:noHBand="0" w:noVBand="0"/>
      </w:tblPr>
      <w:tblGrid>
        <w:gridCol w:w="1637"/>
        <w:gridCol w:w="1689"/>
        <w:gridCol w:w="1689"/>
        <w:gridCol w:w="1671"/>
        <w:gridCol w:w="1656"/>
      </w:tblGrid>
      <w:tr w:rsidR="006F0961" w:rsidRPr="001827AB" w14:paraId="7538C8A5" w14:textId="77777777" w:rsidTr="00002727">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3B672"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AF74C"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CO</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E0E2E" w14:textId="77777777" w:rsidR="006F0961" w:rsidRPr="001827AB" w:rsidRDefault="006F0961" w:rsidP="00002727">
            <w:pPr>
              <w:suppressAutoHyphens/>
              <w:autoSpaceDN w:val="0"/>
              <w:spacing w:after="0" w:line="240" w:lineRule="auto"/>
              <w:textAlignment w:val="baseline"/>
              <w:rPr>
                <w:rFonts w:ascii="Comic Sans MS" w:eastAsia="Times New Roman" w:hAnsi="Comic Sans MS" w:cs="Times New Roman"/>
                <w:sz w:val="20"/>
                <w:szCs w:val="20"/>
                <w:vertAlign w:val="superscript"/>
                <w:lang w:eastAsia="nl-NL"/>
              </w:rPr>
            </w:pPr>
            <w:r w:rsidRPr="001827AB">
              <w:rPr>
                <w:rFonts w:ascii="Arial" w:eastAsia="Times New Roman" w:hAnsi="Arial" w:cs="Arial"/>
                <w:sz w:val="24"/>
                <w:szCs w:val="24"/>
                <w:lang w:eastAsia="nl-NL"/>
              </w:rPr>
              <w:t>[H</w:t>
            </w:r>
            <w:r w:rsidRPr="001827AB">
              <w:rPr>
                <w:rFonts w:ascii="Arial" w:eastAsia="Times New Roman" w:hAnsi="Arial" w:cs="Arial"/>
                <w:sz w:val="24"/>
                <w:szCs w:val="24"/>
                <w:vertAlign w:val="subscript"/>
                <w:lang w:eastAsia="nl-NL"/>
              </w:rPr>
              <w:t>2</w:t>
            </w:r>
            <w:r w:rsidRPr="001827AB">
              <w:rPr>
                <w:rFonts w:ascii="Arial" w:eastAsia="Times New Roman" w:hAnsi="Arial" w:cs="Arial"/>
                <w:sz w:val="24"/>
                <w:szCs w:val="24"/>
                <w:lang w:eastAsia="nl-NL"/>
              </w:rPr>
              <w:t>O</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2BFF3" w14:textId="77777777" w:rsidR="006F0961" w:rsidRPr="001827AB" w:rsidRDefault="006F0961" w:rsidP="00002727">
            <w:pPr>
              <w:suppressAutoHyphens/>
              <w:autoSpaceDN w:val="0"/>
              <w:spacing w:after="0" w:line="240" w:lineRule="auto"/>
              <w:textAlignment w:val="baseline"/>
              <w:rPr>
                <w:rFonts w:ascii="Comic Sans MS" w:eastAsia="Times New Roman" w:hAnsi="Comic Sans MS" w:cs="Times New Roman"/>
                <w:sz w:val="20"/>
                <w:szCs w:val="20"/>
                <w:vertAlign w:val="superscript"/>
                <w:lang w:eastAsia="nl-NL"/>
              </w:rPr>
            </w:pPr>
            <w:r w:rsidRPr="001827AB">
              <w:rPr>
                <w:rFonts w:ascii="Arial" w:eastAsia="Times New Roman" w:hAnsi="Arial" w:cs="Arial"/>
                <w:sz w:val="24"/>
                <w:szCs w:val="24"/>
                <w:lang w:eastAsia="nl-NL"/>
              </w:rPr>
              <w:t>CO</w:t>
            </w:r>
            <w:r w:rsidRPr="001827AB">
              <w:rPr>
                <w:rFonts w:ascii="Arial" w:eastAsia="Times New Roman" w:hAnsi="Arial" w:cs="Arial"/>
                <w:sz w:val="24"/>
                <w:szCs w:val="24"/>
                <w:vertAlign w:val="subscript"/>
                <w:lang w:eastAsia="nl-NL"/>
              </w:rPr>
              <w:t>2</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A7A77" w14:textId="77777777" w:rsidR="006F0961" w:rsidRPr="001827AB" w:rsidRDefault="006F0961" w:rsidP="00002727">
            <w:pPr>
              <w:suppressAutoHyphens/>
              <w:autoSpaceDN w:val="0"/>
              <w:spacing w:after="0" w:line="240" w:lineRule="auto"/>
              <w:textAlignment w:val="baseline"/>
              <w:rPr>
                <w:rFonts w:ascii="Comic Sans MS" w:eastAsia="Times New Roman" w:hAnsi="Comic Sans MS" w:cs="Times New Roman"/>
                <w:sz w:val="20"/>
                <w:szCs w:val="20"/>
                <w:vertAlign w:val="superscript"/>
                <w:lang w:eastAsia="nl-NL"/>
              </w:rPr>
            </w:pPr>
            <w:r w:rsidRPr="001827AB">
              <w:rPr>
                <w:rFonts w:ascii="Arial" w:eastAsia="Times New Roman" w:hAnsi="Arial" w:cs="Arial"/>
                <w:sz w:val="24"/>
                <w:szCs w:val="24"/>
                <w:lang w:eastAsia="nl-NL"/>
              </w:rPr>
              <w:t>H</w:t>
            </w:r>
            <w:r w:rsidRPr="001827AB">
              <w:rPr>
                <w:rFonts w:ascii="Arial" w:eastAsia="Times New Roman" w:hAnsi="Arial" w:cs="Arial"/>
                <w:sz w:val="24"/>
                <w:szCs w:val="24"/>
                <w:vertAlign w:val="subscript"/>
                <w:lang w:eastAsia="nl-NL"/>
              </w:rPr>
              <w:t>2</w:t>
            </w:r>
          </w:p>
        </w:tc>
      </w:tr>
      <w:tr w:rsidR="006F0961" w:rsidRPr="001827AB" w14:paraId="54346611" w14:textId="77777777" w:rsidTr="00002727">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66298"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B</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1366A"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11/10 = 1,1</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14824"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13/10 = 1,3</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9596F"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8AE53"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w:t>
            </w:r>
          </w:p>
        </w:tc>
      </w:tr>
      <w:tr w:rsidR="006F0961" w:rsidRPr="001827AB" w14:paraId="1D2E428E" w14:textId="77777777" w:rsidTr="00002727">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71B0"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O</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27323"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C57A"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FC943"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8F790"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r>
      <w:tr w:rsidR="006F0961" w:rsidRPr="001827AB" w14:paraId="094EB73B" w14:textId="77777777" w:rsidTr="00002727">
        <w:tc>
          <w:tcPr>
            <w:tcW w:w="16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C0327"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E</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1A02C"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0,2</w:t>
            </w:r>
          </w:p>
        </w:tc>
        <w:tc>
          <w:tcPr>
            <w:tcW w:w="16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A89E1"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0,4</w:t>
            </w:r>
          </w:p>
        </w:tc>
        <w:tc>
          <w:tcPr>
            <w:tcW w:w="1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86B09"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FA22" w14:textId="77777777" w:rsidR="006F0961" w:rsidRPr="001827AB" w:rsidRDefault="006F0961" w:rsidP="00002727">
            <w:p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0,9</w:t>
            </w:r>
          </w:p>
        </w:tc>
      </w:tr>
    </w:tbl>
    <w:p w14:paraId="2BD813D9" w14:textId="77777777" w:rsidR="006F0961" w:rsidRPr="001827AB" w:rsidRDefault="006F0961" w:rsidP="006F0961">
      <w:pPr>
        <w:suppressAutoHyphens/>
        <w:autoSpaceDN w:val="0"/>
        <w:spacing w:after="0" w:line="240" w:lineRule="auto"/>
        <w:ind w:left="720"/>
        <w:textAlignment w:val="baseline"/>
        <w:rPr>
          <w:rFonts w:ascii="Arial" w:eastAsia="Times New Roman" w:hAnsi="Arial" w:cs="Arial"/>
          <w:sz w:val="24"/>
          <w:szCs w:val="24"/>
          <w:lang w:eastAsia="nl-NL"/>
        </w:rPr>
      </w:pPr>
    </w:p>
    <w:p w14:paraId="1B7E3544" w14:textId="77777777" w:rsidR="006F0961" w:rsidRPr="001827AB" w:rsidRDefault="006F0961" w:rsidP="006F0961">
      <w:pPr>
        <w:suppressAutoHyphens/>
        <w:autoSpaceDN w:val="0"/>
        <w:spacing w:after="0" w:line="240" w:lineRule="auto"/>
        <w:ind w:left="720"/>
        <w:textAlignment w:val="baseline"/>
        <w:rPr>
          <w:rFonts w:ascii="Comic Sans MS" w:eastAsia="Times New Roman" w:hAnsi="Comic Sans MS" w:cs="Times New Roman"/>
          <w:sz w:val="20"/>
          <w:szCs w:val="20"/>
          <w:vertAlign w:val="superscript"/>
          <w:lang w:eastAsia="nl-NL"/>
        </w:rPr>
      </w:pPr>
      <w:r w:rsidRPr="001827AB">
        <w:rPr>
          <w:rFonts w:ascii="Arial" w:eastAsia="Times New Roman" w:hAnsi="Arial" w:cs="Arial"/>
          <w:sz w:val="24"/>
          <w:szCs w:val="24"/>
          <w:lang w:eastAsia="nl-NL"/>
        </w:rPr>
        <w:t>K= 0,9</w:t>
      </w:r>
      <w:r w:rsidRPr="001827AB">
        <w:rPr>
          <w:rFonts w:ascii="Arial" w:eastAsia="Times New Roman" w:hAnsi="Arial" w:cs="Arial"/>
          <w:sz w:val="24"/>
          <w:szCs w:val="24"/>
          <w:vertAlign w:val="superscript"/>
          <w:lang w:eastAsia="nl-NL"/>
        </w:rPr>
        <w:t>2</w:t>
      </w:r>
      <w:r w:rsidRPr="001827AB">
        <w:rPr>
          <w:rFonts w:ascii="Arial" w:eastAsia="Times New Roman" w:hAnsi="Arial" w:cs="Arial"/>
          <w:sz w:val="24"/>
          <w:szCs w:val="24"/>
          <w:lang w:eastAsia="nl-NL"/>
        </w:rPr>
        <w:t>/(0,2*0,4) = 10,1</w:t>
      </w:r>
    </w:p>
    <w:p w14:paraId="53CE257A" w14:textId="307547C0" w:rsidR="006F0961" w:rsidRPr="001827AB" w:rsidRDefault="006F0961" w:rsidP="006F0961">
      <w:pPr>
        <w:suppressAutoHyphens/>
        <w:autoSpaceDN w:val="0"/>
        <w:spacing w:after="0" w:line="240" w:lineRule="auto"/>
        <w:ind w:left="720"/>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Berekening hoeveelheden aan het einde (1p), berekening concentraties </w:t>
      </w:r>
      <w:r w:rsidR="0063461D">
        <w:rPr>
          <w:rFonts w:ascii="Arial" w:eastAsia="Times New Roman" w:hAnsi="Arial" w:cs="Arial"/>
          <w:sz w:val="24"/>
          <w:szCs w:val="24"/>
          <w:lang w:eastAsia="nl-NL"/>
        </w:rPr>
        <w:t>,</w:t>
      </w:r>
      <w:r w:rsidRPr="001827AB">
        <w:rPr>
          <w:rFonts w:ascii="Arial" w:eastAsia="Times New Roman" w:hAnsi="Arial" w:cs="Arial"/>
          <w:sz w:val="24"/>
          <w:szCs w:val="24"/>
          <w:lang w:eastAsia="nl-NL"/>
        </w:rPr>
        <w:t>en berekening K</w:t>
      </w:r>
      <w:r w:rsidR="0063461D">
        <w:rPr>
          <w:rFonts w:ascii="Arial" w:eastAsia="Times New Roman" w:hAnsi="Arial" w:cs="Arial"/>
          <w:sz w:val="24"/>
          <w:szCs w:val="24"/>
          <w:lang w:eastAsia="nl-NL"/>
        </w:rPr>
        <w:t>.</w:t>
      </w:r>
    </w:p>
    <w:p w14:paraId="2680A6DE" w14:textId="74390C1F" w:rsidR="006F0961" w:rsidRDefault="006F0961" w:rsidP="006F0961">
      <w:pPr>
        <w:numPr>
          <w:ilvl w:val="0"/>
          <w:numId w:val="34"/>
        </w:numPr>
        <w:suppressAutoHyphens/>
        <w:autoSpaceDN w:val="0"/>
        <w:spacing w:after="0" w:line="240" w:lineRule="auto"/>
        <w:textAlignment w:val="baseline"/>
        <w:rPr>
          <w:rFonts w:ascii="Arial" w:eastAsia="Times New Roman" w:hAnsi="Arial" w:cs="Arial"/>
          <w:sz w:val="24"/>
          <w:szCs w:val="24"/>
          <w:lang w:eastAsia="nl-NL"/>
        </w:rPr>
      </w:pPr>
      <w:r w:rsidRPr="001827AB">
        <w:rPr>
          <w:rFonts w:ascii="Arial" w:eastAsia="Times New Roman" w:hAnsi="Arial" w:cs="Arial"/>
          <w:sz w:val="24"/>
          <w:szCs w:val="24"/>
          <w:lang w:eastAsia="nl-NL"/>
        </w:rPr>
        <w:t xml:space="preserve">Naar rechts is exotherm (zie vraag </w:t>
      </w:r>
      <w:r w:rsidR="00767761">
        <w:rPr>
          <w:rFonts w:ascii="Arial" w:eastAsia="Times New Roman" w:hAnsi="Arial" w:cs="Arial"/>
          <w:sz w:val="24"/>
          <w:szCs w:val="24"/>
          <w:lang w:eastAsia="nl-NL"/>
        </w:rPr>
        <w:t>8</w:t>
      </w:r>
      <w:r w:rsidRPr="001827AB">
        <w:rPr>
          <w:rFonts w:ascii="Arial" w:eastAsia="Times New Roman" w:hAnsi="Arial" w:cs="Arial"/>
          <w:sz w:val="24"/>
          <w:szCs w:val="24"/>
          <w:lang w:eastAsia="nl-NL"/>
        </w:rPr>
        <w:t>) en bij verwarmen is endotherme reactie in het voordeel, dus de reactie zal verschuiven naar links.</w:t>
      </w:r>
    </w:p>
    <w:p w14:paraId="308E5B8E" w14:textId="77777777" w:rsidR="006F0961" w:rsidRDefault="006F0961" w:rsidP="006F0961">
      <w:pPr>
        <w:suppressAutoHyphens/>
        <w:autoSpaceDN w:val="0"/>
        <w:spacing w:after="0" w:line="240" w:lineRule="auto"/>
        <w:textAlignment w:val="baseline"/>
        <w:rPr>
          <w:rFonts w:ascii="Arial" w:eastAsia="Times New Roman" w:hAnsi="Arial" w:cs="Arial"/>
          <w:sz w:val="24"/>
          <w:szCs w:val="24"/>
          <w:lang w:eastAsia="nl-NL"/>
        </w:rPr>
      </w:pPr>
    </w:p>
    <w:p w14:paraId="605B264F" w14:textId="77777777" w:rsidR="006F0961" w:rsidRDefault="006F0961" w:rsidP="006F0961">
      <w:pPr>
        <w:suppressAutoHyphens/>
        <w:autoSpaceDN w:val="0"/>
        <w:spacing w:after="0" w:line="240" w:lineRule="auto"/>
        <w:textAlignment w:val="baseline"/>
        <w:rPr>
          <w:rFonts w:ascii="Arial" w:eastAsia="Times New Roman" w:hAnsi="Arial" w:cs="Arial"/>
          <w:sz w:val="24"/>
          <w:szCs w:val="24"/>
          <w:lang w:eastAsia="nl-NL"/>
        </w:rPr>
      </w:pPr>
      <w:r w:rsidRPr="00A73F79">
        <w:rPr>
          <w:noProof/>
        </w:rPr>
        <w:lastRenderedPageBreak/>
        <w:drawing>
          <wp:inline distT="0" distB="0" distL="0" distR="0" wp14:anchorId="77759A5C" wp14:editId="4B7339B8">
            <wp:extent cx="4511040" cy="3338030"/>
            <wp:effectExtent l="0" t="0" r="381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33"/>
                    <a:stretch>
                      <a:fillRect/>
                    </a:stretch>
                  </pic:blipFill>
                  <pic:spPr>
                    <a:xfrm>
                      <a:off x="0" y="0"/>
                      <a:ext cx="4514505" cy="3340594"/>
                    </a:xfrm>
                    <a:prstGeom prst="rect">
                      <a:avLst/>
                    </a:prstGeom>
                  </pic:spPr>
                </pic:pic>
              </a:graphicData>
            </a:graphic>
          </wp:inline>
        </w:drawing>
      </w:r>
    </w:p>
    <w:p w14:paraId="23D988BB" w14:textId="77777777" w:rsidR="006F0961" w:rsidRDefault="006F0961" w:rsidP="006F0961">
      <w:pPr>
        <w:suppressAutoHyphens/>
        <w:autoSpaceDN w:val="0"/>
        <w:spacing w:after="0" w:line="240" w:lineRule="auto"/>
        <w:textAlignment w:val="baseline"/>
        <w:rPr>
          <w:rFonts w:ascii="Arial" w:eastAsia="Times New Roman" w:hAnsi="Arial" w:cs="Arial"/>
          <w:sz w:val="24"/>
          <w:szCs w:val="24"/>
          <w:lang w:eastAsia="nl-NL"/>
        </w:rPr>
      </w:pPr>
    </w:p>
    <w:p w14:paraId="6B5F3437" w14:textId="77777777" w:rsidR="006F0961" w:rsidRPr="001827AB" w:rsidRDefault="006F0961" w:rsidP="006F0961">
      <w:pPr>
        <w:suppressAutoHyphens/>
        <w:autoSpaceDN w:val="0"/>
        <w:spacing w:after="0" w:line="240" w:lineRule="auto"/>
        <w:textAlignment w:val="baseline"/>
        <w:rPr>
          <w:rFonts w:ascii="Arial" w:eastAsia="Times New Roman" w:hAnsi="Arial" w:cs="Arial"/>
          <w:sz w:val="24"/>
          <w:szCs w:val="24"/>
          <w:lang w:eastAsia="nl-NL"/>
        </w:rPr>
      </w:pPr>
      <w:r w:rsidRPr="00A73F79">
        <w:rPr>
          <w:noProof/>
        </w:rPr>
        <w:lastRenderedPageBreak/>
        <w:drawing>
          <wp:inline distT="0" distB="0" distL="0" distR="0" wp14:anchorId="71A6BBE7" wp14:editId="3EBDAAF8">
            <wp:extent cx="4274820" cy="553164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9507" cy="5537714"/>
                    </a:xfrm>
                    <a:prstGeom prst="rect">
                      <a:avLst/>
                    </a:prstGeom>
                  </pic:spPr>
                </pic:pic>
              </a:graphicData>
            </a:graphic>
          </wp:inline>
        </w:drawing>
      </w:r>
    </w:p>
    <w:p w14:paraId="3E630A5B" w14:textId="77777777" w:rsidR="006F0961" w:rsidRPr="0013438B" w:rsidRDefault="006F0961" w:rsidP="006F0961">
      <w:pPr>
        <w:pStyle w:val="Plattetekst"/>
        <w:tabs>
          <w:tab w:val="left" w:pos="1041"/>
        </w:tabs>
        <w:spacing w:before="68"/>
        <w:ind w:left="0"/>
      </w:pPr>
      <w:r w:rsidRPr="00A73F79">
        <w:rPr>
          <w:noProof/>
        </w:rPr>
        <w:lastRenderedPageBreak/>
        <w:drawing>
          <wp:inline distT="0" distB="0" distL="0" distR="0" wp14:anchorId="65F7ADF0" wp14:editId="69D8BB55">
            <wp:extent cx="4706007" cy="3896269"/>
            <wp:effectExtent l="0" t="0" r="0" b="9525"/>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35"/>
                    <a:stretch>
                      <a:fillRect/>
                    </a:stretch>
                  </pic:blipFill>
                  <pic:spPr>
                    <a:xfrm>
                      <a:off x="0" y="0"/>
                      <a:ext cx="4706007" cy="3896269"/>
                    </a:xfrm>
                    <a:prstGeom prst="rect">
                      <a:avLst/>
                    </a:prstGeom>
                  </pic:spPr>
                </pic:pic>
              </a:graphicData>
            </a:graphic>
          </wp:inline>
        </w:drawing>
      </w:r>
    </w:p>
    <w:p w14:paraId="32663E7C" w14:textId="77777777" w:rsidR="006F0961" w:rsidRPr="00A85818" w:rsidRDefault="006F0961" w:rsidP="00A85818">
      <w:pPr>
        <w:rPr>
          <w:rFonts w:ascii="Arial" w:eastAsia="Arial" w:hAnsi="Arial" w:cs="Arial"/>
          <w:sz w:val="24"/>
          <w:szCs w:val="24"/>
          <w:lang w:eastAsia="nl-NL" w:bidi="nl-NL"/>
        </w:rPr>
      </w:pPr>
    </w:p>
    <w:sectPr w:rsidR="006F0961" w:rsidRPr="00A85818">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6F49F" w14:textId="77777777" w:rsidR="00FA5E15" w:rsidRDefault="00FA5E15" w:rsidP="00745544">
      <w:pPr>
        <w:spacing w:after="0" w:line="240" w:lineRule="auto"/>
      </w:pPr>
      <w:r>
        <w:separator/>
      </w:r>
    </w:p>
  </w:endnote>
  <w:endnote w:type="continuationSeparator" w:id="0">
    <w:p w14:paraId="7DB1EF2E" w14:textId="77777777" w:rsidR="00FA5E15" w:rsidRDefault="00FA5E15" w:rsidP="00745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TT)">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424964"/>
      <w:docPartObj>
        <w:docPartGallery w:val="Page Numbers (Bottom of Page)"/>
        <w:docPartUnique/>
      </w:docPartObj>
    </w:sdtPr>
    <w:sdtEndPr/>
    <w:sdtContent>
      <w:p w14:paraId="2C1630CB" w14:textId="07C4C227" w:rsidR="00683B4B" w:rsidRDefault="00683B4B">
        <w:pPr>
          <w:pStyle w:val="Voettekst"/>
          <w:jc w:val="right"/>
        </w:pPr>
        <w:r>
          <w:fldChar w:fldCharType="begin"/>
        </w:r>
        <w:r>
          <w:instrText>PAGE   \* MERGEFORMAT</w:instrText>
        </w:r>
        <w:r>
          <w:fldChar w:fldCharType="separate"/>
        </w:r>
        <w:r>
          <w:t>2</w:t>
        </w:r>
        <w:r>
          <w:fldChar w:fldCharType="end"/>
        </w:r>
      </w:p>
    </w:sdtContent>
  </w:sdt>
  <w:p w14:paraId="57F5DBC4" w14:textId="77777777" w:rsidR="00683B4B" w:rsidRDefault="00683B4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762062"/>
      <w:docPartObj>
        <w:docPartGallery w:val="Page Numbers (Bottom of Page)"/>
        <w:docPartUnique/>
      </w:docPartObj>
    </w:sdtPr>
    <w:sdtEndPr/>
    <w:sdtContent>
      <w:p w14:paraId="61B69AE8" w14:textId="7EE218E4" w:rsidR="00745544" w:rsidRDefault="00745544">
        <w:pPr>
          <w:pStyle w:val="Voettekst"/>
          <w:jc w:val="right"/>
        </w:pPr>
        <w:r>
          <w:fldChar w:fldCharType="begin"/>
        </w:r>
        <w:r>
          <w:instrText>PAGE   \* MERGEFORMAT</w:instrText>
        </w:r>
        <w:r>
          <w:fldChar w:fldCharType="separate"/>
        </w:r>
        <w:r>
          <w:t>2</w:t>
        </w:r>
        <w:r>
          <w:fldChar w:fldCharType="end"/>
        </w:r>
      </w:p>
    </w:sdtContent>
  </w:sdt>
  <w:p w14:paraId="01DCAF0D" w14:textId="77777777" w:rsidR="00745544" w:rsidRDefault="007455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6CC89" w14:textId="77777777" w:rsidR="00FA5E15" w:rsidRDefault="00FA5E15" w:rsidP="00745544">
      <w:pPr>
        <w:spacing w:after="0" w:line="240" w:lineRule="auto"/>
      </w:pPr>
      <w:r>
        <w:separator/>
      </w:r>
    </w:p>
  </w:footnote>
  <w:footnote w:type="continuationSeparator" w:id="0">
    <w:p w14:paraId="22912C6B" w14:textId="77777777" w:rsidR="00FA5E15" w:rsidRDefault="00FA5E15" w:rsidP="00745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76B"/>
    <w:multiLevelType w:val="hybridMultilevel"/>
    <w:tmpl w:val="B3BCDC30"/>
    <w:lvl w:ilvl="0" w:tplc="A318379C">
      <w:start w:val="1"/>
      <w:numFmt w:val="decimal"/>
      <w:lvlText w:val="%1."/>
      <w:lvlJc w:val="left"/>
      <w:pPr>
        <w:ind w:left="357" w:hanging="360"/>
      </w:pPr>
      <w:rPr>
        <w:rFonts w:hint="default"/>
        <w:b w:val="0"/>
        <w:bCs/>
        <w:i w:val="0"/>
        <w:iCs w:val="0"/>
      </w:rPr>
    </w:lvl>
    <w:lvl w:ilvl="1" w:tplc="04130019" w:tentative="1">
      <w:start w:val="1"/>
      <w:numFmt w:val="lowerLetter"/>
      <w:lvlText w:val="%2."/>
      <w:lvlJc w:val="left"/>
      <w:pPr>
        <w:ind w:left="1077" w:hanging="360"/>
      </w:pPr>
    </w:lvl>
    <w:lvl w:ilvl="2" w:tplc="0413001B" w:tentative="1">
      <w:start w:val="1"/>
      <w:numFmt w:val="lowerRoman"/>
      <w:lvlText w:val="%3."/>
      <w:lvlJc w:val="right"/>
      <w:pPr>
        <w:ind w:left="1797" w:hanging="180"/>
      </w:pPr>
    </w:lvl>
    <w:lvl w:ilvl="3" w:tplc="0413000F" w:tentative="1">
      <w:start w:val="1"/>
      <w:numFmt w:val="decimal"/>
      <w:lvlText w:val="%4."/>
      <w:lvlJc w:val="left"/>
      <w:pPr>
        <w:ind w:left="2517" w:hanging="360"/>
      </w:pPr>
    </w:lvl>
    <w:lvl w:ilvl="4" w:tplc="04130019" w:tentative="1">
      <w:start w:val="1"/>
      <w:numFmt w:val="lowerLetter"/>
      <w:lvlText w:val="%5."/>
      <w:lvlJc w:val="left"/>
      <w:pPr>
        <w:ind w:left="3237" w:hanging="360"/>
      </w:pPr>
    </w:lvl>
    <w:lvl w:ilvl="5" w:tplc="0413001B" w:tentative="1">
      <w:start w:val="1"/>
      <w:numFmt w:val="lowerRoman"/>
      <w:lvlText w:val="%6."/>
      <w:lvlJc w:val="right"/>
      <w:pPr>
        <w:ind w:left="3957" w:hanging="180"/>
      </w:pPr>
    </w:lvl>
    <w:lvl w:ilvl="6" w:tplc="0413000F" w:tentative="1">
      <w:start w:val="1"/>
      <w:numFmt w:val="decimal"/>
      <w:lvlText w:val="%7."/>
      <w:lvlJc w:val="left"/>
      <w:pPr>
        <w:ind w:left="4677" w:hanging="360"/>
      </w:pPr>
    </w:lvl>
    <w:lvl w:ilvl="7" w:tplc="04130019" w:tentative="1">
      <w:start w:val="1"/>
      <w:numFmt w:val="lowerLetter"/>
      <w:lvlText w:val="%8."/>
      <w:lvlJc w:val="left"/>
      <w:pPr>
        <w:ind w:left="5397" w:hanging="360"/>
      </w:pPr>
    </w:lvl>
    <w:lvl w:ilvl="8" w:tplc="0413001B" w:tentative="1">
      <w:start w:val="1"/>
      <w:numFmt w:val="lowerRoman"/>
      <w:lvlText w:val="%9."/>
      <w:lvlJc w:val="right"/>
      <w:pPr>
        <w:ind w:left="6117" w:hanging="180"/>
      </w:pPr>
    </w:lvl>
  </w:abstractNum>
  <w:abstractNum w:abstractNumId="1" w15:restartNumberingAfterBreak="0">
    <w:nsid w:val="029B1625"/>
    <w:multiLevelType w:val="hybridMultilevel"/>
    <w:tmpl w:val="EB2EFC86"/>
    <w:lvl w:ilvl="0" w:tplc="979809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AC8493A"/>
    <w:multiLevelType w:val="hybridMultilevel"/>
    <w:tmpl w:val="08BEB7DC"/>
    <w:lvl w:ilvl="0" w:tplc="851ADB7E">
      <w:start w:val="1"/>
      <w:numFmt w:val="decimal"/>
      <w:lvlText w:val="%1."/>
      <w:lvlJc w:val="left"/>
      <w:pPr>
        <w:ind w:left="1065" w:hanging="705"/>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2F1A42"/>
    <w:multiLevelType w:val="hybridMultilevel"/>
    <w:tmpl w:val="F19EEF64"/>
    <w:lvl w:ilvl="0" w:tplc="662ACE58">
      <w:start w:val="1"/>
      <w:numFmt w:val="decimal"/>
      <w:lvlText w:val="%1."/>
      <w:lvlJc w:val="left"/>
      <w:pPr>
        <w:ind w:left="644" w:hanging="360"/>
      </w:pPr>
      <w:rPr>
        <w:rFonts w:hint="default"/>
        <w:b/>
        <w:bCs/>
        <w:sz w:val="22"/>
        <w:szCs w:val="22"/>
        <w:u w:val="single"/>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E31172E"/>
    <w:multiLevelType w:val="hybridMultilevel"/>
    <w:tmpl w:val="BB30BA30"/>
    <w:lvl w:ilvl="0" w:tplc="8A6E3704">
      <w:start w:val="1"/>
      <w:numFmt w:val="decimal"/>
      <w:lvlText w:val="%1."/>
      <w:lvlJc w:val="left"/>
      <w:pPr>
        <w:ind w:left="360" w:hanging="360"/>
      </w:pPr>
      <w:rPr>
        <w:rFonts w:ascii="Arial" w:eastAsiaTheme="minorHAnsi" w:hAnsi="Arial" w:cs="Arial"/>
        <w:b w:val="0"/>
        <w:bCs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C6049E"/>
    <w:multiLevelType w:val="hybridMultilevel"/>
    <w:tmpl w:val="29027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CA6017"/>
    <w:multiLevelType w:val="hybridMultilevel"/>
    <w:tmpl w:val="E9CA7712"/>
    <w:lvl w:ilvl="0" w:tplc="7384FCDA">
      <w:start w:val="1"/>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300AAE"/>
    <w:multiLevelType w:val="hybridMultilevel"/>
    <w:tmpl w:val="93ACAFD8"/>
    <w:lvl w:ilvl="0" w:tplc="569869F6">
      <w:start w:val="1"/>
      <w:numFmt w:val="decimal"/>
      <w:lvlText w:val="%1."/>
      <w:lvlJc w:val="left"/>
      <w:pPr>
        <w:ind w:left="720" w:hanging="360"/>
      </w:pPr>
      <w:rPr>
        <w:rFonts w:asciiTheme="minorHAnsi" w:eastAsiaTheme="minorHAnsi" w:hAnsiTheme="minorHAnsi" w:cstheme="minorBid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BC937A3"/>
    <w:multiLevelType w:val="hybridMultilevel"/>
    <w:tmpl w:val="852E97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1A5655A"/>
    <w:multiLevelType w:val="hybridMultilevel"/>
    <w:tmpl w:val="7AA6C804"/>
    <w:lvl w:ilvl="0" w:tplc="BDF03054">
      <w:start w:val="1"/>
      <w:numFmt w:val="decimal"/>
      <w:lvlText w:val="%1."/>
      <w:lvlJc w:val="left"/>
      <w:pPr>
        <w:ind w:left="720" w:hanging="360"/>
      </w:pPr>
      <w:rPr>
        <w:rFonts w:asciiTheme="minorHAnsi" w:eastAsiaTheme="minorHAnsi" w:hAnsiTheme="minorHAnsi" w:cstheme="minorBidi" w:hint="default"/>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6D6A1B"/>
    <w:multiLevelType w:val="hybridMultilevel"/>
    <w:tmpl w:val="3828B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0357D3"/>
    <w:multiLevelType w:val="hybridMultilevel"/>
    <w:tmpl w:val="93E41262"/>
    <w:lvl w:ilvl="0" w:tplc="74B26178">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3BC0D1E"/>
    <w:multiLevelType w:val="hybridMultilevel"/>
    <w:tmpl w:val="6A9659FE"/>
    <w:lvl w:ilvl="0" w:tplc="E618DE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CE298D"/>
    <w:multiLevelType w:val="hybridMultilevel"/>
    <w:tmpl w:val="4D4000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CE03C1"/>
    <w:multiLevelType w:val="hybridMultilevel"/>
    <w:tmpl w:val="23943786"/>
    <w:lvl w:ilvl="0" w:tplc="876EFB3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3894605"/>
    <w:multiLevelType w:val="hybridMultilevel"/>
    <w:tmpl w:val="F10C0330"/>
    <w:lvl w:ilvl="0" w:tplc="A440C89E">
      <w:start w:val="15"/>
      <w:numFmt w:val="decimal"/>
      <w:lvlText w:val="%1"/>
      <w:lvlJc w:val="left"/>
      <w:pPr>
        <w:ind w:left="1097" w:hanging="560"/>
      </w:pPr>
      <w:rPr>
        <w:rFonts w:ascii="Arial" w:eastAsia="Arial" w:hAnsi="Arial" w:cs="Arial" w:hint="default"/>
        <w:color w:val="231F20"/>
        <w:spacing w:val="-1"/>
        <w:w w:val="100"/>
        <w:sz w:val="18"/>
        <w:szCs w:val="18"/>
        <w:lang w:val="nl-NL" w:eastAsia="nl-NL" w:bidi="nl-NL"/>
      </w:rPr>
    </w:lvl>
    <w:lvl w:ilvl="1" w:tplc="E48437A0">
      <w:numFmt w:val="bullet"/>
      <w:lvlText w:val="•"/>
      <w:lvlJc w:val="left"/>
      <w:pPr>
        <w:ind w:left="2560" w:hanging="560"/>
      </w:pPr>
      <w:rPr>
        <w:rFonts w:hint="default"/>
        <w:lang w:val="nl-NL" w:eastAsia="nl-NL" w:bidi="nl-NL"/>
      </w:rPr>
    </w:lvl>
    <w:lvl w:ilvl="2" w:tplc="883A90D4">
      <w:numFmt w:val="bullet"/>
      <w:lvlText w:val="•"/>
      <w:lvlJc w:val="left"/>
      <w:pPr>
        <w:ind w:left="4280" w:hanging="560"/>
      </w:pPr>
      <w:rPr>
        <w:rFonts w:hint="default"/>
        <w:lang w:val="nl-NL" w:eastAsia="nl-NL" w:bidi="nl-NL"/>
      </w:rPr>
    </w:lvl>
    <w:lvl w:ilvl="3" w:tplc="B590DE28">
      <w:numFmt w:val="bullet"/>
      <w:lvlText w:val="•"/>
      <w:lvlJc w:val="left"/>
      <w:pPr>
        <w:ind w:left="4157" w:hanging="560"/>
      </w:pPr>
      <w:rPr>
        <w:rFonts w:hint="default"/>
        <w:lang w:val="nl-NL" w:eastAsia="nl-NL" w:bidi="nl-NL"/>
      </w:rPr>
    </w:lvl>
    <w:lvl w:ilvl="4" w:tplc="3F88D6B0">
      <w:numFmt w:val="bullet"/>
      <w:lvlText w:val="•"/>
      <w:lvlJc w:val="left"/>
      <w:pPr>
        <w:ind w:left="4035" w:hanging="560"/>
      </w:pPr>
      <w:rPr>
        <w:rFonts w:hint="default"/>
        <w:lang w:val="nl-NL" w:eastAsia="nl-NL" w:bidi="nl-NL"/>
      </w:rPr>
    </w:lvl>
    <w:lvl w:ilvl="5" w:tplc="B888AF72">
      <w:numFmt w:val="bullet"/>
      <w:lvlText w:val="•"/>
      <w:lvlJc w:val="left"/>
      <w:pPr>
        <w:ind w:left="3913" w:hanging="560"/>
      </w:pPr>
      <w:rPr>
        <w:rFonts w:hint="default"/>
        <w:lang w:val="nl-NL" w:eastAsia="nl-NL" w:bidi="nl-NL"/>
      </w:rPr>
    </w:lvl>
    <w:lvl w:ilvl="6" w:tplc="1D9A04C2">
      <w:numFmt w:val="bullet"/>
      <w:lvlText w:val="•"/>
      <w:lvlJc w:val="left"/>
      <w:pPr>
        <w:ind w:left="3790" w:hanging="560"/>
      </w:pPr>
      <w:rPr>
        <w:rFonts w:hint="default"/>
        <w:lang w:val="nl-NL" w:eastAsia="nl-NL" w:bidi="nl-NL"/>
      </w:rPr>
    </w:lvl>
    <w:lvl w:ilvl="7" w:tplc="F2D6AF32">
      <w:numFmt w:val="bullet"/>
      <w:lvlText w:val="•"/>
      <w:lvlJc w:val="left"/>
      <w:pPr>
        <w:ind w:left="3668" w:hanging="560"/>
      </w:pPr>
      <w:rPr>
        <w:rFonts w:hint="default"/>
        <w:lang w:val="nl-NL" w:eastAsia="nl-NL" w:bidi="nl-NL"/>
      </w:rPr>
    </w:lvl>
    <w:lvl w:ilvl="8" w:tplc="9DFE81C4">
      <w:numFmt w:val="bullet"/>
      <w:lvlText w:val="•"/>
      <w:lvlJc w:val="left"/>
      <w:pPr>
        <w:ind w:left="3546" w:hanging="560"/>
      </w:pPr>
      <w:rPr>
        <w:rFonts w:hint="default"/>
        <w:lang w:val="nl-NL" w:eastAsia="nl-NL" w:bidi="nl-NL"/>
      </w:rPr>
    </w:lvl>
  </w:abstractNum>
  <w:abstractNum w:abstractNumId="16" w15:restartNumberingAfterBreak="0">
    <w:nsid w:val="34A83FB5"/>
    <w:multiLevelType w:val="hybridMultilevel"/>
    <w:tmpl w:val="1B6EC872"/>
    <w:lvl w:ilvl="0" w:tplc="6C1CE5EC">
      <w:start w:val="1"/>
      <w:numFmt w:val="decimal"/>
      <w:lvlText w:val="%1."/>
      <w:lvlJc w:val="left"/>
      <w:pPr>
        <w:ind w:left="77" w:hanging="360"/>
      </w:pPr>
      <w:rPr>
        <w:rFonts w:hint="default"/>
        <w:b/>
        <w:bCs/>
        <w:i w:val="0"/>
        <w:iCs/>
      </w:rPr>
    </w:lvl>
    <w:lvl w:ilvl="1" w:tplc="04130019" w:tentative="1">
      <w:start w:val="1"/>
      <w:numFmt w:val="lowerLetter"/>
      <w:lvlText w:val="%2."/>
      <w:lvlJc w:val="left"/>
      <w:pPr>
        <w:ind w:left="797" w:hanging="360"/>
      </w:pPr>
    </w:lvl>
    <w:lvl w:ilvl="2" w:tplc="0413001B" w:tentative="1">
      <w:start w:val="1"/>
      <w:numFmt w:val="lowerRoman"/>
      <w:lvlText w:val="%3."/>
      <w:lvlJc w:val="right"/>
      <w:pPr>
        <w:ind w:left="1517" w:hanging="180"/>
      </w:pPr>
    </w:lvl>
    <w:lvl w:ilvl="3" w:tplc="0413000F" w:tentative="1">
      <w:start w:val="1"/>
      <w:numFmt w:val="decimal"/>
      <w:lvlText w:val="%4."/>
      <w:lvlJc w:val="left"/>
      <w:pPr>
        <w:ind w:left="2237" w:hanging="360"/>
      </w:pPr>
    </w:lvl>
    <w:lvl w:ilvl="4" w:tplc="04130019" w:tentative="1">
      <w:start w:val="1"/>
      <w:numFmt w:val="lowerLetter"/>
      <w:lvlText w:val="%5."/>
      <w:lvlJc w:val="left"/>
      <w:pPr>
        <w:ind w:left="2957" w:hanging="360"/>
      </w:pPr>
    </w:lvl>
    <w:lvl w:ilvl="5" w:tplc="0413001B" w:tentative="1">
      <w:start w:val="1"/>
      <w:numFmt w:val="lowerRoman"/>
      <w:lvlText w:val="%6."/>
      <w:lvlJc w:val="right"/>
      <w:pPr>
        <w:ind w:left="3677" w:hanging="180"/>
      </w:pPr>
    </w:lvl>
    <w:lvl w:ilvl="6" w:tplc="0413000F" w:tentative="1">
      <w:start w:val="1"/>
      <w:numFmt w:val="decimal"/>
      <w:lvlText w:val="%7."/>
      <w:lvlJc w:val="left"/>
      <w:pPr>
        <w:ind w:left="4397" w:hanging="360"/>
      </w:pPr>
    </w:lvl>
    <w:lvl w:ilvl="7" w:tplc="04130019" w:tentative="1">
      <w:start w:val="1"/>
      <w:numFmt w:val="lowerLetter"/>
      <w:lvlText w:val="%8."/>
      <w:lvlJc w:val="left"/>
      <w:pPr>
        <w:ind w:left="5117" w:hanging="360"/>
      </w:pPr>
    </w:lvl>
    <w:lvl w:ilvl="8" w:tplc="0413001B" w:tentative="1">
      <w:start w:val="1"/>
      <w:numFmt w:val="lowerRoman"/>
      <w:lvlText w:val="%9."/>
      <w:lvlJc w:val="right"/>
      <w:pPr>
        <w:ind w:left="5837" w:hanging="180"/>
      </w:pPr>
    </w:lvl>
  </w:abstractNum>
  <w:abstractNum w:abstractNumId="17" w15:restartNumberingAfterBreak="0">
    <w:nsid w:val="36B90684"/>
    <w:multiLevelType w:val="hybridMultilevel"/>
    <w:tmpl w:val="4B94C2C6"/>
    <w:lvl w:ilvl="0" w:tplc="BBD8CFB6">
      <w:numFmt w:val="bullet"/>
      <w:lvlText w:val=""/>
      <w:lvlJc w:val="left"/>
      <w:pPr>
        <w:ind w:left="2494" w:hanging="398"/>
      </w:pPr>
      <w:rPr>
        <w:rFonts w:ascii="Symbol" w:eastAsia="Symbol" w:hAnsi="Symbol" w:cs="Symbol" w:hint="default"/>
        <w:color w:val="231F20"/>
        <w:w w:val="100"/>
        <w:sz w:val="24"/>
        <w:szCs w:val="24"/>
        <w:lang w:val="nl-NL" w:eastAsia="nl-NL" w:bidi="nl-NL"/>
      </w:rPr>
    </w:lvl>
    <w:lvl w:ilvl="1" w:tplc="1C08D756">
      <w:numFmt w:val="bullet"/>
      <w:lvlText w:val="•"/>
      <w:lvlJc w:val="left"/>
      <w:pPr>
        <w:ind w:left="3440" w:hanging="398"/>
      </w:pPr>
      <w:rPr>
        <w:rFonts w:hint="default"/>
        <w:lang w:val="nl-NL" w:eastAsia="nl-NL" w:bidi="nl-NL"/>
      </w:rPr>
    </w:lvl>
    <w:lvl w:ilvl="2" w:tplc="9A9A6B04">
      <w:numFmt w:val="bullet"/>
      <w:lvlText w:val="•"/>
      <w:lvlJc w:val="left"/>
      <w:pPr>
        <w:ind w:left="4380" w:hanging="398"/>
      </w:pPr>
      <w:rPr>
        <w:rFonts w:hint="default"/>
        <w:lang w:val="nl-NL" w:eastAsia="nl-NL" w:bidi="nl-NL"/>
      </w:rPr>
    </w:lvl>
    <w:lvl w:ilvl="3" w:tplc="DED06EB8">
      <w:numFmt w:val="bullet"/>
      <w:lvlText w:val="•"/>
      <w:lvlJc w:val="left"/>
      <w:pPr>
        <w:ind w:left="5321" w:hanging="398"/>
      </w:pPr>
      <w:rPr>
        <w:rFonts w:hint="default"/>
        <w:lang w:val="nl-NL" w:eastAsia="nl-NL" w:bidi="nl-NL"/>
      </w:rPr>
    </w:lvl>
    <w:lvl w:ilvl="4" w:tplc="078E38AC">
      <w:numFmt w:val="bullet"/>
      <w:lvlText w:val="•"/>
      <w:lvlJc w:val="left"/>
      <w:pPr>
        <w:ind w:left="6261" w:hanging="398"/>
      </w:pPr>
      <w:rPr>
        <w:rFonts w:hint="default"/>
        <w:lang w:val="nl-NL" w:eastAsia="nl-NL" w:bidi="nl-NL"/>
      </w:rPr>
    </w:lvl>
    <w:lvl w:ilvl="5" w:tplc="9850D6A4">
      <w:numFmt w:val="bullet"/>
      <w:lvlText w:val="•"/>
      <w:lvlJc w:val="left"/>
      <w:pPr>
        <w:ind w:left="7202" w:hanging="398"/>
      </w:pPr>
      <w:rPr>
        <w:rFonts w:hint="default"/>
        <w:lang w:val="nl-NL" w:eastAsia="nl-NL" w:bidi="nl-NL"/>
      </w:rPr>
    </w:lvl>
    <w:lvl w:ilvl="6" w:tplc="D79638BC">
      <w:numFmt w:val="bullet"/>
      <w:lvlText w:val="•"/>
      <w:lvlJc w:val="left"/>
      <w:pPr>
        <w:ind w:left="8142" w:hanging="398"/>
      </w:pPr>
      <w:rPr>
        <w:rFonts w:hint="default"/>
        <w:lang w:val="nl-NL" w:eastAsia="nl-NL" w:bidi="nl-NL"/>
      </w:rPr>
    </w:lvl>
    <w:lvl w:ilvl="7" w:tplc="0194EF74">
      <w:numFmt w:val="bullet"/>
      <w:lvlText w:val="•"/>
      <w:lvlJc w:val="left"/>
      <w:pPr>
        <w:ind w:left="9083" w:hanging="398"/>
      </w:pPr>
      <w:rPr>
        <w:rFonts w:hint="default"/>
        <w:lang w:val="nl-NL" w:eastAsia="nl-NL" w:bidi="nl-NL"/>
      </w:rPr>
    </w:lvl>
    <w:lvl w:ilvl="8" w:tplc="CCC8A58C">
      <w:numFmt w:val="bullet"/>
      <w:lvlText w:val="•"/>
      <w:lvlJc w:val="left"/>
      <w:pPr>
        <w:ind w:left="10023" w:hanging="398"/>
      </w:pPr>
      <w:rPr>
        <w:rFonts w:hint="default"/>
        <w:lang w:val="nl-NL" w:eastAsia="nl-NL" w:bidi="nl-NL"/>
      </w:rPr>
    </w:lvl>
  </w:abstractNum>
  <w:abstractNum w:abstractNumId="18" w15:restartNumberingAfterBreak="0">
    <w:nsid w:val="3D301D69"/>
    <w:multiLevelType w:val="hybridMultilevel"/>
    <w:tmpl w:val="69D6BCDC"/>
    <w:lvl w:ilvl="0" w:tplc="7316901C">
      <w:start w:val="8"/>
      <w:numFmt w:val="decimal"/>
      <w:lvlText w:val="%1."/>
      <w:lvlJc w:val="left"/>
      <w:pPr>
        <w:ind w:left="1080" w:hanging="360"/>
      </w:pPr>
      <w:rPr>
        <w:rFonts w:hint="default"/>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9" w15:restartNumberingAfterBreak="0">
    <w:nsid w:val="42DF34F4"/>
    <w:multiLevelType w:val="hybridMultilevel"/>
    <w:tmpl w:val="223E080A"/>
    <w:lvl w:ilvl="0" w:tplc="40C2AF36">
      <w:start w:val="3"/>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8621F3"/>
    <w:multiLevelType w:val="hybridMultilevel"/>
    <w:tmpl w:val="B19E7966"/>
    <w:lvl w:ilvl="0" w:tplc="CFFED254">
      <w:start w:val="1"/>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E4C7663"/>
    <w:multiLevelType w:val="hybridMultilevel"/>
    <w:tmpl w:val="3028F7A4"/>
    <w:lvl w:ilvl="0" w:tplc="EC9A5880">
      <w:start w:val="1"/>
      <w:numFmt w:val="decimal"/>
      <w:lvlText w:val="%1"/>
      <w:lvlJc w:val="left"/>
      <w:pPr>
        <w:ind w:left="953" w:hanging="460"/>
        <w:jc w:val="right"/>
      </w:pPr>
      <w:rPr>
        <w:rFonts w:ascii="Arial" w:eastAsia="Arial" w:hAnsi="Arial" w:cs="Arial" w:hint="default"/>
        <w:color w:val="231F20"/>
        <w:w w:val="100"/>
        <w:sz w:val="18"/>
        <w:szCs w:val="18"/>
        <w:lang w:val="nl-NL" w:eastAsia="nl-NL" w:bidi="nl-NL"/>
      </w:rPr>
    </w:lvl>
    <w:lvl w:ilvl="1" w:tplc="91D408DE">
      <w:numFmt w:val="bullet"/>
      <w:lvlText w:val="•"/>
      <w:lvlJc w:val="left"/>
      <w:pPr>
        <w:ind w:left="1825" w:hanging="460"/>
      </w:pPr>
      <w:rPr>
        <w:rFonts w:hint="default"/>
        <w:lang w:val="nl-NL" w:eastAsia="nl-NL" w:bidi="nl-NL"/>
      </w:rPr>
    </w:lvl>
    <w:lvl w:ilvl="2" w:tplc="9AC60DB0">
      <w:numFmt w:val="bullet"/>
      <w:lvlText w:val="•"/>
      <w:lvlJc w:val="left"/>
      <w:pPr>
        <w:ind w:left="2691" w:hanging="460"/>
      </w:pPr>
      <w:rPr>
        <w:rFonts w:hint="default"/>
        <w:lang w:val="nl-NL" w:eastAsia="nl-NL" w:bidi="nl-NL"/>
      </w:rPr>
    </w:lvl>
    <w:lvl w:ilvl="3" w:tplc="71D2FD5C">
      <w:numFmt w:val="bullet"/>
      <w:lvlText w:val="•"/>
      <w:lvlJc w:val="left"/>
      <w:pPr>
        <w:ind w:left="3557" w:hanging="460"/>
      </w:pPr>
      <w:rPr>
        <w:rFonts w:hint="default"/>
        <w:lang w:val="nl-NL" w:eastAsia="nl-NL" w:bidi="nl-NL"/>
      </w:rPr>
    </w:lvl>
    <w:lvl w:ilvl="4" w:tplc="3510ED24">
      <w:numFmt w:val="bullet"/>
      <w:lvlText w:val="•"/>
      <w:lvlJc w:val="left"/>
      <w:pPr>
        <w:ind w:left="4423" w:hanging="460"/>
      </w:pPr>
      <w:rPr>
        <w:rFonts w:hint="default"/>
        <w:lang w:val="nl-NL" w:eastAsia="nl-NL" w:bidi="nl-NL"/>
      </w:rPr>
    </w:lvl>
    <w:lvl w:ilvl="5" w:tplc="21448B6E">
      <w:numFmt w:val="bullet"/>
      <w:lvlText w:val="•"/>
      <w:lvlJc w:val="left"/>
      <w:pPr>
        <w:ind w:left="5289" w:hanging="460"/>
      </w:pPr>
      <w:rPr>
        <w:rFonts w:hint="default"/>
        <w:lang w:val="nl-NL" w:eastAsia="nl-NL" w:bidi="nl-NL"/>
      </w:rPr>
    </w:lvl>
    <w:lvl w:ilvl="6" w:tplc="A5F63CD8">
      <w:numFmt w:val="bullet"/>
      <w:lvlText w:val="•"/>
      <w:lvlJc w:val="left"/>
      <w:pPr>
        <w:ind w:left="6155" w:hanging="460"/>
      </w:pPr>
      <w:rPr>
        <w:rFonts w:hint="default"/>
        <w:lang w:val="nl-NL" w:eastAsia="nl-NL" w:bidi="nl-NL"/>
      </w:rPr>
    </w:lvl>
    <w:lvl w:ilvl="7" w:tplc="A5BEEEB8">
      <w:numFmt w:val="bullet"/>
      <w:lvlText w:val="•"/>
      <w:lvlJc w:val="left"/>
      <w:pPr>
        <w:ind w:left="7020" w:hanging="460"/>
      </w:pPr>
      <w:rPr>
        <w:rFonts w:hint="default"/>
        <w:lang w:val="nl-NL" w:eastAsia="nl-NL" w:bidi="nl-NL"/>
      </w:rPr>
    </w:lvl>
    <w:lvl w:ilvl="8" w:tplc="9F646328">
      <w:numFmt w:val="bullet"/>
      <w:lvlText w:val="•"/>
      <w:lvlJc w:val="left"/>
      <w:pPr>
        <w:ind w:left="7886" w:hanging="460"/>
      </w:pPr>
      <w:rPr>
        <w:rFonts w:hint="default"/>
        <w:lang w:val="nl-NL" w:eastAsia="nl-NL" w:bidi="nl-NL"/>
      </w:rPr>
    </w:lvl>
  </w:abstractNum>
  <w:abstractNum w:abstractNumId="22" w15:restartNumberingAfterBreak="0">
    <w:nsid w:val="4EB661C2"/>
    <w:multiLevelType w:val="hybridMultilevel"/>
    <w:tmpl w:val="5E486028"/>
    <w:lvl w:ilvl="0" w:tplc="B48CCBD6">
      <w:start w:val="1"/>
      <w:numFmt w:val="decimal"/>
      <w:lvlText w:val="%1."/>
      <w:lvlJc w:val="left"/>
      <w:pPr>
        <w:ind w:left="1080" w:hanging="360"/>
      </w:pPr>
      <w:rPr>
        <w:rFonts w:eastAsia="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FD6799C"/>
    <w:multiLevelType w:val="hybridMultilevel"/>
    <w:tmpl w:val="1018C6CC"/>
    <w:lvl w:ilvl="0" w:tplc="C7048B22">
      <w:start w:val="3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19342BD"/>
    <w:multiLevelType w:val="hybridMultilevel"/>
    <w:tmpl w:val="997836C4"/>
    <w:lvl w:ilvl="0" w:tplc="D4C4ED6A">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25" w15:restartNumberingAfterBreak="0">
    <w:nsid w:val="521A7F38"/>
    <w:multiLevelType w:val="singleLevel"/>
    <w:tmpl w:val="04130003"/>
    <w:lvl w:ilvl="0">
      <w:start w:val="1"/>
      <w:numFmt w:val="bullet"/>
      <w:lvlText w:val="o"/>
      <w:lvlJc w:val="left"/>
      <w:pPr>
        <w:ind w:left="360" w:hanging="360"/>
      </w:pPr>
      <w:rPr>
        <w:rFonts w:ascii="Courier New" w:hAnsi="Courier New" w:cs="Courier New" w:hint="default"/>
      </w:rPr>
    </w:lvl>
  </w:abstractNum>
  <w:abstractNum w:abstractNumId="26" w15:restartNumberingAfterBreak="0">
    <w:nsid w:val="54D54908"/>
    <w:multiLevelType w:val="hybridMultilevel"/>
    <w:tmpl w:val="D598C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5806972"/>
    <w:multiLevelType w:val="hybridMultilevel"/>
    <w:tmpl w:val="23943786"/>
    <w:lvl w:ilvl="0" w:tplc="876EFB36">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E41E5F"/>
    <w:multiLevelType w:val="hybridMultilevel"/>
    <w:tmpl w:val="07CEC3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DCA697A"/>
    <w:multiLevelType w:val="hybridMultilevel"/>
    <w:tmpl w:val="66C4F86A"/>
    <w:lvl w:ilvl="0" w:tplc="7E62E4E0">
      <w:start w:val="1"/>
      <w:numFmt w:val="decimal"/>
      <w:lvlText w:val="%1"/>
      <w:lvlJc w:val="left"/>
      <w:pPr>
        <w:ind w:left="1097" w:hanging="460"/>
      </w:pPr>
      <w:rPr>
        <w:rFonts w:ascii="Arial" w:eastAsia="Arial" w:hAnsi="Arial" w:cs="Arial" w:hint="default"/>
        <w:color w:val="231F20"/>
        <w:w w:val="100"/>
        <w:sz w:val="18"/>
        <w:szCs w:val="18"/>
        <w:lang w:val="nl-NL" w:eastAsia="nl-NL" w:bidi="nl-NL"/>
      </w:rPr>
    </w:lvl>
    <w:lvl w:ilvl="1" w:tplc="EB8867E8">
      <w:numFmt w:val="bullet"/>
      <w:lvlText w:val="•"/>
      <w:lvlJc w:val="left"/>
      <w:pPr>
        <w:ind w:left="1988" w:hanging="460"/>
      </w:pPr>
      <w:rPr>
        <w:rFonts w:hint="default"/>
        <w:lang w:val="nl-NL" w:eastAsia="nl-NL" w:bidi="nl-NL"/>
      </w:rPr>
    </w:lvl>
    <w:lvl w:ilvl="2" w:tplc="AB741470">
      <w:numFmt w:val="bullet"/>
      <w:lvlText w:val="•"/>
      <w:lvlJc w:val="left"/>
      <w:pPr>
        <w:ind w:left="2876" w:hanging="460"/>
      </w:pPr>
      <w:rPr>
        <w:rFonts w:hint="default"/>
        <w:lang w:val="nl-NL" w:eastAsia="nl-NL" w:bidi="nl-NL"/>
      </w:rPr>
    </w:lvl>
    <w:lvl w:ilvl="3" w:tplc="6E149426">
      <w:numFmt w:val="bullet"/>
      <w:lvlText w:val="•"/>
      <w:lvlJc w:val="left"/>
      <w:pPr>
        <w:ind w:left="3765" w:hanging="460"/>
      </w:pPr>
      <w:rPr>
        <w:rFonts w:hint="default"/>
        <w:lang w:val="nl-NL" w:eastAsia="nl-NL" w:bidi="nl-NL"/>
      </w:rPr>
    </w:lvl>
    <w:lvl w:ilvl="4" w:tplc="E6A4AD64">
      <w:numFmt w:val="bullet"/>
      <w:lvlText w:val="•"/>
      <w:lvlJc w:val="left"/>
      <w:pPr>
        <w:ind w:left="4653" w:hanging="460"/>
      </w:pPr>
      <w:rPr>
        <w:rFonts w:hint="default"/>
        <w:lang w:val="nl-NL" w:eastAsia="nl-NL" w:bidi="nl-NL"/>
      </w:rPr>
    </w:lvl>
    <w:lvl w:ilvl="5" w:tplc="8A267C74">
      <w:numFmt w:val="bullet"/>
      <w:lvlText w:val="•"/>
      <w:lvlJc w:val="left"/>
      <w:pPr>
        <w:ind w:left="5542" w:hanging="460"/>
      </w:pPr>
      <w:rPr>
        <w:rFonts w:hint="default"/>
        <w:lang w:val="nl-NL" w:eastAsia="nl-NL" w:bidi="nl-NL"/>
      </w:rPr>
    </w:lvl>
    <w:lvl w:ilvl="6" w:tplc="E8AA76D8">
      <w:numFmt w:val="bullet"/>
      <w:lvlText w:val="•"/>
      <w:lvlJc w:val="left"/>
      <w:pPr>
        <w:ind w:left="6430" w:hanging="460"/>
      </w:pPr>
      <w:rPr>
        <w:rFonts w:hint="default"/>
        <w:lang w:val="nl-NL" w:eastAsia="nl-NL" w:bidi="nl-NL"/>
      </w:rPr>
    </w:lvl>
    <w:lvl w:ilvl="7" w:tplc="AB486316">
      <w:numFmt w:val="bullet"/>
      <w:lvlText w:val="•"/>
      <w:lvlJc w:val="left"/>
      <w:pPr>
        <w:ind w:left="7319" w:hanging="460"/>
      </w:pPr>
      <w:rPr>
        <w:rFonts w:hint="default"/>
        <w:lang w:val="nl-NL" w:eastAsia="nl-NL" w:bidi="nl-NL"/>
      </w:rPr>
    </w:lvl>
    <w:lvl w:ilvl="8" w:tplc="CC7AFBE6">
      <w:numFmt w:val="bullet"/>
      <w:lvlText w:val="•"/>
      <w:lvlJc w:val="left"/>
      <w:pPr>
        <w:ind w:left="8207" w:hanging="460"/>
      </w:pPr>
      <w:rPr>
        <w:rFonts w:hint="default"/>
        <w:lang w:val="nl-NL" w:eastAsia="nl-NL" w:bidi="nl-NL"/>
      </w:rPr>
    </w:lvl>
  </w:abstractNum>
  <w:abstractNum w:abstractNumId="30" w15:restartNumberingAfterBreak="0">
    <w:nsid w:val="5ECB56FC"/>
    <w:multiLevelType w:val="hybridMultilevel"/>
    <w:tmpl w:val="DBC84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2DE39B8"/>
    <w:multiLevelType w:val="hybridMultilevel"/>
    <w:tmpl w:val="BBD21B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A36D53"/>
    <w:multiLevelType w:val="hybridMultilevel"/>
    <w:tmpl w:val="5928D7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E7D0077"/>
    <w:multiLevelType w:val="hybridMultilevel"/>
    <w:tmpl w:val="9D02D6F6"/>
    <w:lvl w:ilvl="0" w:tplc="E8940EA2">
      <w:start w:val="1"/>
      <w:numFmt w:val="decimal"/>
      <w:lvlText w:val="%1."/>
      <w:lvlJc w:val="left"/>
      <w:pPr>
        <w:ind w:left="720" w:hanging="360"/>
      </w:pPr>
      <w:rPr>
        <w:rFonts w:hint="default"/>
        <w:b w:val="0"/>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FEC0D03"/>
    <w:multiLevelType w:val="multilevel"/>
    <w:tmpl w:val="99D277D8"/>
    <w:lvl w:ilvl="0">
      <w:start w:val="1"/>
      <w:numFmt w:val="decimal"/>
      <w:lvlText w:val="%1."/>
      <w:lvlJc w:val="left"/>
      <w:pPr>
        <w:ind w:left="720" w:hanging="360"/>
      </w:pPr>
      <w:rPr>
        <w:rFonts w:ascii="Arial" w:hAnsi="Arial" w:cs="Arial"/>
        <w:b/>
        <w:bCs/>
        <w:position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72891065">
    <w:abstractNumId w:val="12"/>
  </w:num>
  <w:num w:numId="2" w16cid:durableId="1293025327">
    <w:abstractNumId w:val="0"/>
  </w:num>
  <w:num w:numId="3" w16cid:durableId="1179855064">
    <w:abstractNumId w:val="18"/>
  </w:num>
  <w:num w:numId="4" w16cid:durableId="1788230253">
    <w:abstractNumId w:val="15"/>
  </w:num>
  <w:num w:numId="5" w16cid:durableId="100417110">
    <w:abstractNumId w:val="29"/>
  </w:num>
  <w:num w:numId="6" w16cid:durableId="1659577747">
    <w:abstractNumId w:val="25"/>
  </w:num>
  <w:num w:numId="7" w16cid:durableId="572786171">
    <w:abstractNumId w:val="33"/>
  </w:num>
  <w:num w:numId="8" w16cid:durableId="1476265701">
    <w:abstractNumId w:val="14"/>
  </w:num>
  <w:num w:numId="9" w16cid:durableId="2009484089">
    <w:abstractNumId w:val="27"/>
  </w:num>
  <w:num w:numId="10" w16cid:durableId="17973527">
    <w:abstractNumId w:val="4"/>
  </w:num>
  <w:num w:numId="11" w16cid:durableId="8766233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7052462">
    <w:abstractNumId w:val="5"/>
  </w:num>
  <w:num w:numId="13" w16cid:durableId="1498035022">
    <w:abstractNumId w:val="2"/>
  </w:num>
  <w:num w:numId="14" w16cid:durableId="1644001546">
    <w:abstractNumId w:val="30"/>
  </w:num>
  <w:num w:numId="15" w16cid:durableId="1801876994">
    <w:abstractNumId w:val="31"/>
  </w:num>
  <w:num w:numId="16" w16cid:durableId="1425882765">
    <w:abstractNumId w:val="16"/>
  </w:num>
  <w:num w:numId="17" w16cid:durableId="484397754">
    <w:abstractNumId w:val="3"/>
  </w:num>
  <w:num w:numId="18" w16cid:durableId="269628011">
    <w:abstractNumId w:val="20"/>
  </w:num>
  <w:num w:numId="19" w16cid:durableId="1304698328">
    <w:abstractNumId w:val="19"/>
  </w:num>
  <w:num w:numId="20" w16cid:durableId="983631121">
    <w:abstractNumId w:val="23"/>
  </w:num>
  <w:num w:numId="21" w16cid:durableId="688993059">
    <w:abstractNumId w:val="1"/>
  </w:num>
  <w:num w:numId="22" w16cid:durableId="1333682674">
    <w:abstractNumId w:val="11"/>
  </w:num>
  <w:num w:numId="23" w16cid:durableId="1550648777">
    <w:abstractNumId w:val="32"/>
  </w:num>
  <w:num w:numId="24" w16cid:durableId="276260937">
    <w:abstractNumId w:val="26"/>
  </w:num>
  <w:num w:numId="25" w16cid:durableId="817068344">
    <w:abstractNumId w:val="7"/>
  </w:num>
  <w:num w:numId="26" w16cid:durableId="650139588">
    <w:abstractNumId w:val="24"/>
  </w:num>
  <w:num w:numId="27" w16cid:durableId="1522431602">
    <w:abstractNumId w:val="13"/>
  </w:num>
  <w:num w:numId="28" w16cid:durableId="1164394963">
    <w:abstractNumId w:val="6"/>
  </w:num>
  <w:num w:numId="29" w16cid:durableId="1010988842">
    <w:abstractNumId w:val="9"/>
  </w:num>
  <w:num w:numId="30" w16cid:durableId="1843471693">
    <w:abstractNumId w:val="21"/>
  </w:num>
  <w:num w:numId="31" w16cid:durableId="780493384">
    <w:abstractNumId w:val="17"/>
  </w:num>
  <w:num w:numId="32" w16cid:durableId="1645740591">
    <w:abstractNumId w:val="34"/>
  </w:num>
  <w:num w:numId="33" w16cid:durableId="1084641450">
    <w:abstractNumId w:val="10"/>
  </w:num>
  <w:num w:numId="34" w16cid:durableId="1061831826">
    <w:abstractNumId w:val="8"/>
  </w:num>
  <w:num w:numId="35" w16cid:durableId="20480981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D0E"/>
    <w:rsid w:val="00015ED9"/>
    <w:rsid w:val="0004239D"/>
    <w:rsid w:val="00044AF3"/>
    <w:rsid w:val="0005214D"/>
    <w:rsid w:val="00065211"/>
    <w:rsid w:val="000707F9"/>
    <w:rsid w:val="00077EA2"/>
    <w:rsid w:val="000858CA"/>
    <w:rsid w:val="00090865"/>
    <w:rsid w:val="000C1FE2"/>
    <w:rsid w:val="000D28E0"/>
    <w:rsid w:val="000E089A"/>
    <w:rsid w:val="000E4BE0"/>
    <w:rsid w:val="00111035"/>
    <w:rsid w:val="0011396A"/>
    <w:rsid w:val="00122E4E"/>
    <w:rsid w:val="00127220"/>
    <w:rsid w:val="00132FFC"/>
    <w:rsid w:val="00136C90"/>
    <w:rsid w:val="00167381"/>
    <w:rsid w:val="001721FD"/>
    <w:rsid w:val="00176C92"/>
    <w:rsid w:val="00177DA4"/>
    <w:rsid w:val="0018343C"/>
    <w:rsid w:val="0018643D"/>
    <w:rsid w:val="001908F8"/>
    <w:rsid w:val="00193D6D"/>
    <w:rsid w:val="00194AAB"/>
    <w:rsid w:val="001C57BD"/>
    <w:rsid w:val="00211478"/>
    <w:rsid w:val="0021662D"/>
    <w:rsid w:val="00232DB3"/>
    <w:rsid w:val="0027546E"/>
    <w:rsid w:val="002B4BF4"/>
    <w:rsid w:val="002D14F7"/>
    <w:rsid w:val="002E5767"/>
    <w:rsid w:val="002F4081"/>
    <w:rsid w:val="00300109"/>
    <w:rsid w:val="00303D29"/>
    <w:rsid w:val="00315B3C"/>
    <w:rsid w:val="00316CAE"/>
    <w:rsid w:val="003230AD"/>
    <w:rsid w:val="003448B3"/>
    <w:rsid w:val="00353256"/>
    <w:rsid w:val="003903C7"/>
    <w:rsid w:val="003A7A6F"/>
    <w:rsid w:val="003B103B"/>
    <w:rsid w:val="003B3D0E"/>
    <w:rsid w:val="003B47D9"/>
    <w:rsid w:val="003C658C"/>
    <w:rsid w:val="003E348E"/>
    <w:rsid w:val="003E7B31"/>
    <w:rsid w:val="00405EDC"/>
    <w:rsid w:val="00426A5D"/>
    <w:rsid w:val="00453062"/>
    <w:rsid w:val="00473F1B"/>
    <w:rsid w:val="0047566F"/>
    <w:rsid w:val="00485EBD"/>
    <w:rsid w:val="004A0D3F"/>
    <w:rsid w:val="004A1EE3"/>
    <w:rsid w:val="004A5CBF"/>
    <w:rsid w:val="004B2EC3"/>
    <w:rsid w:val="004B58E5"/>
    <w:rsid w:val="004B7724"/>
    <w:rsid w:val="004D3783"/>
    <w:rsid w:val="004E06B0"/>
    <w:rsid w:val="004E69B6"/>
    <w:rsid w:val="005467B8"/>
    <w:rsid w:val="005573BD"/>
    <w:rsid w:val="00585489"/>
    <w:rsid w:val="005A1D00"/>
    <w:rsid w:val="005A4ACC"/>
    <w:rsid w:val="005B5058"/>
    <w:rsid w:val="005E0816"/>
    <w:rsid w:val="005E40DE"/>
    <w:rsid w:val="005F218A"/>
    <w:rsid w:val="00603355"/>
    <w:rsid w:val="006101C9"/>
    <w:rsid w:val="00616883"/>
    <w:rsid w:val="00622666"/>
    <w:rsid w:val="0063461D"/>
    <w:rsid w:val="0063794C"/>
    <w:rsid w:val="006504E9"/>
    <w:rsid w:val="00666BEA"/>
    <w:rsid w:val="00671D35"/>
    <w:rsid w:val="00683B4B"/>
    <w:rsid w:val="00686116"/>
    <w:rsid w:val="006B3A72"/>
    <w:rsid w:val="006B5265"/>
    <w:rsid w:val="006F0961"/>
    <w:rsid w:val="00700E0D"/>
    <w:rsid w:val="0070731A"/>
    <w:rsid w:val="00707CFA"/>
    <w:rsid w:val="007209AD"/>
    <w:rsid w:val="00745544"/>
    <w:rsid w:val="007477C4"/>
    <w:rsid w:val="00767761"/>
    <w:rsid w:val="00772E77"/>
    <w:rsid w:val="0077305E"/>
    <w:rsid w:val="00774D26"/>
    <w:rsid w:val="007B6A99"/>
    <w:rsid w:val="007B6C1E"/>
    <w:rsid w:val="007D4AE9"/>
    <w:rsid w:val="007E4D3D"/>
    <w:rsid w:val="007F4C34"/>
    <w:rsid w:val="00801B87"/>
    <w:rsid w:val="00814115"/>
    <w:rsid w:val="00820CC3"/>
    <w:rsid w:val="008222E9"/>
    <w:rsid w:val="0082253D"/>
    <w:rsid w:val="008442E6"/>
    <w:rsid w:val="008473A4"/>
    <w:rsid w:val="00860A39"/>
    <w:rsid w:val="00875753"/>
    <w:rsid w:val="008863D8"/>
    <w:rsid w:val="00890A26"/>
    <w:rsid w:val="00892E06"/>
    <w:rsid w:val="008A2635"/>
    <w:rsid w:val="008B2BCE"/>
    <w:rsid w:val="008D0968"/>
    <w:rsid w:val="008E276A"/>
    <w:rsid w:val="008F45B8"/>
    <w:rsid w:val="00913878"/>
    <w:rsid w:val="009164C2"/>
    <w:rsid w:val="009169BF"/>
    <w:rsid w:val="00920D7D"/>
    <w:rsid w:val="00926FE9"/>
    <w:rsid w:val="00943F02"/>
    <w:rsid w:val="00946FF4"/>
    <w:rsid w:val="009516D8"/>
    <w:rsid w:val="00953B5C"/>
    <w:rsid w:val="00962AC9"/>
    <w:rsid w:val="00963A42"/>
    <w:rsid w:val="00965F80"/>
    <w:rsid w:val="009935DC"/>
    <w:rsid w:val="009955EA"/>
    <w:rsid w:val="009A521B"/>
    <w:rsid w:val="009C1717"/>
    <w:rsid w:val="009C43F5"/>
    <w:rsid w:val="009E70E3"/>
    <w:rsid w:val="00A01035"/>
    <w:rsid w:val="00A037EE"/>
    <w:rsid w:val="00A039BB"/>
    <w:rsid w:val="00A10431"/>
    <w:rsid w:val="00A148FC"/>
    <w:rsid w:val="00A21164"/>
    <w:rsid w:val="00A22872"/>
    <w:rsid w:val="00A245D0"/>
    <w:rsid w:val="00A32063"/>
    <w:rsid w:val="00A473DA"/>
    <w:rsid w:val="00A50B5B"/>
    <w:rsid w:val="00A610C6"/>
    <w:rsid w:val="00A82EF9"/>
    <w:rsid w:val="00A84702"/>
    <w:rsid w:val="00A85818"/>
    <w:rsid w:val="00AA4E02"/>
    <w:rsid w:val="00AA7DB9"/>
    <w:rsid w:val="00AB5CE7"/>
    <w:rsid w:val="00AC6C00"/>
    <w:rsid w:val="00AC7C13"/>
    <w:rsid w:val="00AD12C6"/>
    <w:rsid w:val="00AE3C1F"/>
    <w:rsid w:val="00AF3BC4"/>
    <w:rsid w:val="00B112D0"/>
    <w:rsid w:val="00B25C71"/>
    <w:rsid w:val="00B31113"/>
    <w:rsid w:val="00B3217E"/>
    <w:rsid w:val="00B466BB"/>
    <w:rsid w:val="00B46F5E"/>
    <w:rsid w:val="00B7297E"/>
    <w:rsid w:val="00B757B9"/>
    <w:rsid w:val="00B765DC"/>
    <w:rsid w:val="00B7754C"/>
    <w:rsid w:val="00B77845"/>
    <w:rsid w:val="00BB0735"/>
    <w:rsid w:val="00BD2682"/>
    <w:rsid w:val="00BE1BC6"/>
    <w:rsid w:val="00C2752A"/>
    <w:rsid w:val="00C335C6"/>
    <w:rsid w:val="00C43DCD"/>
    <w:rsid w:val="00C610B2"/>
    <w:rsid w:val="00C712BE"/>
    <w:rsid w:val="00CB34C1"/>
    <w:rsid w:val="00CB5F4B"/>
    <w:rsid w:val="00CB7D78"/>
    <w:rsid w:val="00CC75B1"/>
    <w:rsid w:val="00CE41EE"/>
    <w:rsid w:val="00CF6720"/>
    <w:rsid w:val="00D025D8"/>
    <w:rsid w:val="00D14CDC"/>
    <w:rsid w:val="00D17F01"/>
    <w:rsid w:val="00D47C33"/>
    <w:rsid w:val="00D679DB"/>
    <w:rsid w:val="00D802B8"/>
    <w:rsid w:val="00D8149F"/>
    <w:rsid w:val="00D958C2"/>
    <w:rsid w:val="00D97C55"/>
    <w:rsid w:val="00DC3548"/>
    <w:rsid w:val="00DC7947"/>
    <w:rsid w:val="00DF02DA"/>
    <w:rsid w:val="00E20669"/>
    <w:rsid w:val="00E3789D"/>
    <w:rsid w:val="00E56656"/>
    <w:rsid w:val="00E56AB5"/>
    <w:rsid w:val="00E71467"/>
    <w:rsid w:val="00E7173E"/>
    <w:rsid w:val="00E87113"/>
    <w:rsid w:val="00E97B25"/>
    <w:rsid w:val="00EA3744"/>
    <w:rsid w:val="00EE249F"/>
    <w:rsid w:val="00EF21CB"/>
    <w:rsid w:val="00F12D4C"/>
    <w:rsid w:val="00F208FC"/>
    <w:rsid w:val="00F22B73"/>
    <w:rsid w:val="00F244CD"/>
    <w:rsid w:val="00F3290C"/>
    <w:rsid w:val="00F34A55"/>
    <w:rsid w:val="00F662DD"/>
    <w:rsid w:val="00F87325"/>
    <w:rsid w:val="00FA426E"/>
    <w:rsid w:val="00FA571E"/>
    <w:rsid w:val="00FA5E15"/>
    <w:rsid w:val="00FB4470"/>
    <w:rsid w:val="00FB5635"/>
    <w:rsid w:val="00FB622E"/>
    <w:rsid w:val="00FC1FDD"/>
    <w:rsid w:val="00FD0EC9"/>
    <w:rsid w:val="00FE31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5CB67"/>
  <w15:chartTrackingRefBased/>
  <w15:docId w15:val="{EF2C587B-D7DC-4416-89CD-0505BDD6A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B50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unhideWhenUsed/>
    <w:qFormat/>
    <w:rsid w:val="00FB5635"/>
    <w:pPr>
      <w:widowControl w:val="0"/>
      <w:autoSpaceDE w:val="0"/>
      <w:autoSpaceDN w:val="0"/>
      <w:spacing w:after="0" w:line="240" w:lineRule="auto"/>
      <w:ind w:left="644"/>
      <w:outlineLvl w:val="1"/>
    </w:pPr>
    <w:rPr>
      <w:rFonts w:ascii="Arial" w:eastAsia="Arial" w:hAnsi="Arial" w:cs="Arial"/>
      <w:b/>
      <w:bCs/>
      <w:sz w:val="28"/>
      <w:szCs w:val="28"/>
      <w:lang w:eastAsia="nl-NL" w:bidi="nl-NL"/>
    </w:rPr>
  </w:style>
  <w:style w:type="paragraph" w:styleId="Kop3">
    <w:name w:val="heading 3"/>
    <w:basedOn w:val="Standaard"/>
    <w:next w:val="Standaard"/>
    <w:link w:val="Kop3Char"/>
    <w:uiPriority w:val="9"/>
    <w:semiHidden/>
    <w:unhideWhenUsed/>
    <w:qFormat/>
    <w:rsid w:val="00772E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link w:val="Kop4Char"/>
    <w:uiPriority w:val="9"/>
    <w:unhideWhenUsed/>
    <w:qFormat/>
    <w:rsid w:val="00FB5635"/>
    <w:pPr>
      <w:widowControl w:val="0"/>
      <w:autoSpaceDE w:val="0"/>
      <w:autoSpaceDN w:val="0"/>
      <w:spacing w:before="92" w:after="0" w:line="240" w:lineRule="auto"/>
      <w:ind w:left="1097"/>
      <w:outlineLvl w:val="3"/>
    </w:pPr>
    <w:rPr>
      <w:rFonts w:ascii="Arial" w:eastAsia="Arial" w:hAnsi="Arial" w:cs="Arial"/>
      <w:b/>
      <w:bCs/>
      <w:sz w:val="24"/>
      <w:szCs w:val="24"/>
      <w:lang w:eastAsia="nl-NL" w:bidi="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3B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3B3D0E"/>
    <w:pPr>
      <w:ind w:left="720"/>
      <w:contextualSpacing/>
    </w:pPr>
  </w:style>
  <w:style w:type="paragraph" w:styleId="Geenafstand">
    <w:name w:val="No Spacing"/>
    <w:uiPriority w:val="1"/>
    <w:qFormat/>
    <w:rsid w:val="001908F8"/>
    <w:pPr>
      <w:spacing w:after="0" w:line="240" w:lineRule="auto"/>
      <w:ind w:left="709" w:hanging="709"/>
    </w:pPr>
    <w:rPr>
      <w:rFonts w:ascii="Calibri" w:eastAsia="Calibri" w:hAnsi="Calibri" w:cs="Times New Roman"/>
    </w:rPr>
  </w:style>
  <w:style w:type="character" w:customStyle="1" w:styleId="Kop2Char">
    <w:name w:val="Kop 2 Char"/>
    <w:basedOn w:val="Standaardalinea-lettertype"/>
    <w:link w:val="Kop2"/>
    <w:uiPriority w:val="9"/>
    <w:rsid w:val="00FB5635"/>
    <w:rPr>
      <w:rFonts w:ascii="Arial" w:eastAsia="Arial" w:hAnsi="Arial" w:cs="Arial"/>
      <w:b/>
      <w:bCs/>
      <w:sz w:val="28"/>
      <w:szCs w:val="28"/>
      <w:lang w:eastAsia="nl-NL" w:bidi="nl-NL"/>
    </w:rPr>
  </w:style>
  <w:style w:type="character" w:customStyle="1" w:styleId="Kop4Char">
    <w:name w:val="Kop 4 Char"/>
    <w:basedOn w:val="Standaardalinea-lettertype"/>
    <w:link w:val="Kop4"/>
    <w:uiPriority w:val="9"/>
    <w:rsid w:val="00FB5635"/>
    <w:rPr>
      <w:rFonts w:ascii="Arial" w:eastAsia="Arial" w:hAnsi="Arial" w:cs="Arial"/>
      <w:b/>
      <w:bCs/>
      <w:sz w:val="24"/>
      <w:szCs w:val="24"/>
      <w:lang w:eastAsia="nl-NL" w:bidi="nl-NL"/>
    </w:rPr>
  </w:style>
  <w:style w:type="table" w:customStyle="1" w:styleId="TableNormal">
    <w:name w:val="Table Normal"/>
    <w:uiPriority w:val="2"/>
    <w:semiHidden/>
    <w:unhideWhenUsed/>
    <w:qFormat/>
    <w:rsid w:val="00FB56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FB5635"/>
    <w:pPr>
      <w:widowControl w:val="0"/>
      <w:autoSpaceDE w:val="0"/>
      <w:autoSpaceDN w:val="0"/>
      <w:spacing w:after="0" w:line="240" w:lineRule="auto"/>
      <w:ind w:left="1097"/>
    </w:pPr>
    <w:rPr>
      <w:rFonts w:ascii="Arial" w:eastAsia="Arial" w:hAnsi="Arial" w:cs="Arial"/>
      <w:sz w:val="24"/>
      <w:szCs w:val="24"/>
      <w:lang w:eastAsia="nl-NL" w:bidi="nl-NL"/>
    </w:rPr>
  </w:style>
  <w:style w:type="character" w:customStyle="1" w:styleId="PlattetekstChar">
    <w:name w:val="Platte tekst Char"/>
    <w:basedOn w:val="Standaardalinea-lettertype"/>
    <w:link w:val="Plattetekst"/>
    <w:uiPriority w:val="1"/>
    <w:rsid w:val="00FB5635"/>
    <w:rPr>
      <w:rFonts w:ascii="Arial" w:eastAsia="Arial" w:hAnsi="Arial" w:cs="Arial"/>
      <w:sz w:val="24"/>
      <w:szCs w:val="24"/>
      <w:lang w:eastAsia="nl-NL" w:bidi="nl-NL"/>
    </w:rPr>
  </w:style>
  <w:style w:type="paragraph" w:customStyle="1" w:styleId="TableParagraph">
    <w:name w:val="Table Paragraph"/>
    <w:basedOn w:val="Standaard"/>
    <w:uiPriority w:val="1"/>
    <w:qFormat/>
    <w:rsid w:val="00FB5635"/>
    <w:pPr>
      <w:widowControl w:val="0"/>
      <w:autoSpaceDE w:val="0"/>
      <w:autoSpaceDN w:val="0"/>
      <w:spacing w:before="8" w:after="0" w:line="272" w:lineRule="exact"/>
    </w:pPr>
    <w:rPr>
      <w:rFonts w:ascii="Arial" w:eastAsia="Arial" w:hAnsi="Arial" w:cs="Arial"/>
      <w:lang w:eastAsia="nl-NL" w:bidi="nl-NL"/>
    </w:rPr>
  </w:style>
  <w:style w:type="paragraph" w:customStyle="1" w:styleId="t1opsom2">
    <w:name w:val="t1_opsom2"/>
    <w:basedOn w:val="Standaard"/>
    <w:rsid w:val="00EA3744"/>
    <w:pPr>
      <w:tabs>
        <w:tab w:val="left" w:pos="850"/>
        <w:tab w:val="right" w:pos="4989"/>
        <w:tab w:val="left" w:pos="8460"/>
      </w:tabs>
      <w:autoSpaceDE w:val="0"/>
      <w:autoSpaceDN w:val="0"/>
      <w:adjustRightInd w:val="0"/>
      <w:spacing w:after="0" w:line="240" w:lineRule="atLeast"/>
      <w:ind w:left="567" w:hanging="283"/>
      <w:textAlignment w:val="center"/>
    </w:pPr>
    <w:rPr>
      <w:rFonts w:ascii="Georgia (TT)" w:eastAsia="Times New Roman" w:hAnsi="Georgia (TT)" w:cs="Times New Roman"/>
      <w:color w:val="000000"/>
      <w:sz w:val="18"/>
      <w:szCs w:val="18"/>
      <w:lang w:eastAsia="nl-NL"/>
    </w:rPr>
  </w:style>
  <w:style w:type="paragraph" w:customStyle="1" w:styleId="t1opsom1Tabel">
    <w:name w:val="t1_opsom1_Tabel"/>
    <w:basedOn w:val="Standaard"/>
    <w:rsid w:val="00EA3744"/>
    <w:pPr>
      <w:tabs>
        <w:tab w:val="left" w:pos="283"/>
        <w:tab w:val="right" w:pos="4989"/>
        <w:tab w:val="left" w:pos="8460"/>
      </w:tabs>
      <w:autoSpaceDE w:val="0"/>
      <w:autoSpaceDN w:val="0"/>
      <w:adjustRightInd w:val="0"/>
      <w:spacing w:after="0" w:line="240" w:lineRule="atLeast"/>
      <w:ind w:left="283" w:hanging="283"/>
      <w:textAlignment w:val="center"/>
    </w:pPr>
    <w:rPr>
      <w:rFonts w:ascii="Georgia (TT)" w:eastAsia="Times New Roman" w:hAnsi="Georgia (TT)" w:cs="Times New Roman"/>
      <w:color w:val="000000"/>
      <w:sz w:val="18"/>
      <w:szCs w:val="18"/>
      <w:lang w:eastAsia="nl-NL"/>
    </w:rPr>
  </w:style>
  <w:style w:type="paragraph" w:styleId="Normaalweb">
    <w:name w:val="Normal (Web)"/>
    <w:basedOn w:val="Standaard"/>
    <w:uiPriority w:val="99"/>
    <w:unhideWhenUsed/>
    <w:rsid w:val="00D802B8"/>
    <w:pPr>
      <w:spacing w:before="100" w:beforeAutospacing="1" w:after="100" w:afterAutospacing="1" w:line="240" w:lineRule="auto"/>
    </w:pPr>
    <w:rPr>
      <w:rFonts w:ascii="Times New Roman" w:eastAsia="Times New Roman" w:hAnsi="Times New Roman" w:cs="Times New Roman"/>
      <w:color w:val="111111"/>
      <w:sz w:val="24"/>
      <w:szCs w:val="24"/>
      <w:lang w:eastAsia="nl-NL"/>
    </w:rPr>
  </w:style>
  <w:style w:type="paragraph" w:styleId="Koptekst">
    <w:name w:val="header"/>
    <w:basedOn w:val="Standaard"/>
    <w:link w:val="KoptekstChar"/>
    <w:uiPriority w:val="99"/>
    <w:unhideWhenUsed/>
    <w:rsid w:val="007455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5544"/>
  </w:style>
  <w:style w:type="paragraph" w:styleId="Voettekst">
    <w:name w:val="footer"/>
    <w:basedOn w:val="Standaard"/>
    <w:link w:val="VoettekstChar"/>
    <w:uiPriority w:val="99"/>
    <w:unhideWhenUsed/>
    <w:rsid w:val="007455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5544"/>
  </w:style>
  <w:style w:type="character" w:customStyle="1" w:styleId="Kop3Char">
    <w:name w:val="Kop 3 Char"/>
    <w:basedOn w:val="Standaardalinea-lettertype"/>
    <w:link w:val="Kop3"/>
    <w:uiPriority w:val="9"/>
    <w:semiHidden/>
    <w:rsid w:val="00772E77"/>
    <w:rPr>
      <w:rFonts w:asciiTheme="majorHAnsi" w:eastAsiaTheme="majorEastAsia" w:hAnsiTheme="majorHAnsi" w:cstheme="majorBidi"/>
      <w:color w:val="1F3763" w:themeColor="accent1" w:themeShade="7F"/>
      <w:sz w:val="24"/>
      <w:szCs w:val="24"/>
    </w:rPr>
  </w:style>
  <w:style w:type="character" w:customStyle="1" w:styleId="Kop1Char">
    <w:name w:val="Kop 1 Char"/>
    <w:basedOn w:val="Standaardalinea-lettertype"/>
    <w:link w:val="Kop1"/>
    <w:uiPriority w:val="9"/>
    <w:rsid w:val="005B5058"/>
    <w:rPr>
      <w:rFonts w:asciiTheme="majorHAnsi" w:eastAsiaTheme="majorEastAsia" w:hAnsiTheme="majorHAnsi" w:cstheme="majorBidi"/>
      <w:color w:val="2F5496" w:themeColor="accent1" w:themeShade="BF"/>
      <w:sz w:val="32"/>
      <w:szCs w:val="32"/>
    </w:rPr>
  </w:style>
  <w:style w:type="paragraph" w:styleId="Afzender">
    <w:name w:val="envelope return"/>
    <w:basedOn w:val="Standaard"/>
    <w:rsid w:val="00FE319F"/>
    <w:pPr>
      <w:suppressAutoHyphens/>
      <w:autoSpaceDN w:val="0"/>
      <w:spacing w:after="0" w:line="240" w:lineRule="auto"/>
      <w:textAlignment w:val="baseline"/>
    </w:pPr>
    <w:rPr>
      <w:rFonts w:ascii="Comic Sans MS" w:eastAsia="Times New Roman" w:hAnsi="Comic Sans MS" w:cs="Times New Roman"/>
      <w:sz w:val="20"/>
      <w:szCs w:val="20"/>
      <w:vertAlign w:val="superscript"/>
      <w:lang w:eastAsia="nl-NL"/>
    </w:rPr>
  </w:style>
  <w:style w:type="paragraph" w:customStyle="1" w:styleId="Malmberg">
    <w:name w:val="Malmberg"/>
    <w:basedOn w:val="Geenafstand"/>
    <w:rsid w:val="00FE319F"/>
    <w:pPr>
      <w:autoSpaceDN w:val="0"/>
      <w:ind w:left="0" w:firstLine="0"/>
    </w:pPr>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3043</Words>
  <Characters>16740</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Bleeker</dc:creator>
  <cp:keywords/>
  <dc:description/>
  <cp:lastModifiedBy>Chakib Boualili</cp:lastModifiedBy>
  <cp:revision>24</cp:revision>
  <cp:lastPrinted>2022-05-25T07:34:00Z</cp:lastPrinted>
  <dcterms:created xsi:type="dcterms:W3CDTF">2022-05-25T06:23:00Z</dcterms:created>
  <dcterms:modified xsi:type="dcterms:W3CDTF">2022-05-25T12:53:00Z</dcterms:modified>
</cp:coreProperties>
</file>