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276"/>
        <w:tblW w:w="151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334"/>
        <w:gridCol w:w="1061"/>
        <w:gridCol w:w="1037"/>
        <w:gridCol w:w="1390"/>
        <w:gridCol w:w="2676"/>
        <w:gridCol w:w="1435"/>
        <w:gridCol w:w="1428"/>
        <w:gridCol w:w="2524"/>
        <w:gridCol w:w="2285"/>
      </w:tblGrid>
      <w:tr w:rsidR="00F45117" w:rsidRPr="00E94841" w14:paraId="0D93FE17" w14:textId="77777777" w:rsidTr="00647A33">
        <w:trPr>
          <w:trHeight w:val="318"/>
        </w:trPr>
        <w:tc>
          <w:tcPr>
            <w:tcW w:w="3432" w:type="dxa"/>
            <w:gridSpan w:val="3"/>
            <w:shd w:val="clear" w:color="auto" w:fill="auto"/>
            <w:tcMar>
              <w:top w:w="72" w:type="dxa"/>
              <w:left w:w="144" w:type="dxa"/>
              <w:bottom w:w="72" w:type="dxa"/>
              <w:right w:w="144" w:type="dxa"/>
            </w:tcMar>
            <w:hideMark/>
          </w:tcPr>
          <w:p w14:paraId="07FB0940" w14:textId="77777777" w:rsidR="00BB49FE" w:rsidRPr="00BB49FE" w:rsidRDefault="00BB49FE" w:rsidP="00BB49FE">
            <w:pPr>
              <w:pStyle w:val="Geenafstand"/>
              <w:rPr>
                <w:rFonts w:eastAsia="Calibri"/>
                <w:b/>
                <w:bCs/>
                <w:lang w:eastAsia="en-US"/>
              </w:rPr>
            </w:pPr>
            <w:r w:rsidRPr="00BB49FE">
              <w:rPr>
                <w:rFonts w:eastAsia="Calibri"/>
                <w:b/>
                <w:bCs/>
                <w:lang w:eastAsia="en-US"/>
              </w:rPr>
              <w:t xml:space="preserve">Mens en Natuur </w:t>
            </w:r>
          </w:p>
          <w:p w14:paraId="25C49600" w14:textId="02DE6EF4" w:rsidR="00BB49FE" w:rsidRPr="00BB49FE" w:rsidRDefault="00BB49FE" w:rsidP="00BB49FE">
            <w:pPr>
              <w:pStyle w:val="Geenafstand"/>
              <w:rPr>
                <w:rFonts w:eastAsia="Calibri"/>
                <w:b/>
                <w:bCs/>
                <w:lang w:eastAsia="en-US"/>
              </w:rPr>
            </w:pPr>
            <w:r w:rsidRPr="00BB49FE">
              <w:rPr>
                <w:rFonts w:eastAsia="Calibri"/>
                <w:b/>
                <w:bCs/>
                <w:lang w:eastAsia="en-US"/>
              </w:rPr>
              <w:t>Zintuigen</w:t>
            </w:r>
            <w:r>
              <w:rPr>
                <w:rFonts w:eastAsia="Calibri"/>
                <w:b/>
                <w:bCs/>
                <w:lang w:eastAsia="en-US"/>
              </w:rPr>
              <w:t xml:space="preserve">: </w:t>
            </w:r>
            <w:r w:rsidRPr="00BB49FE">
              <w:rPr>
                <w:rFonts w:eastAsia="Calibri"/>
                <w:b/>
                <w:bCs/>
                <w:lang w:eastAsia="en-US"/>
              </w:rPr>
              <w:t>Oren</w:t>
            </w:r>
            <w:r>
              <w:rPr>
                <w:rFonts w:eastAsia="Calibri"/>
                <w:b/>
                <w:bCs/>
                <w:lang w:eastAsia="en-US"/>
              </w:rPr>
              <w:t xml:space="preserve"> en </w:t>
            </w:r>
            <w:r w:rsidRPr="00BB49FE">
              <w:rPr>
                <w:rFonts w:eastAsia="Calibri"/>
                <w:b/>
                <w:bCs/>
                <w:lang w:eastAsia="en-US"/>
              </w:rPr>
              <w:t>Ogen</w:t>
            </w:r>
          </w:p>
          <w:p w14:paraId="6B596F8A" w14:textId="46F7A6BE" w:rsidR="00BB49FE" w:rsidRPr="00BB49FE" w:rsidRDefault="00BB49FE" w:rsidP="00BB49FE">
            <w:pPr>
              <w:pStyle w:val="Geenafstand"/>
              <w:rPr>
                <w:rFonts w:eastAsia="Calibri"/>
                <w:b/>
                <w:bCs/>
                <w:lang w:eastAsia="en-US"/>
              </w:rPr>
            </w:pPr>
            <w:r w:rsidRPr="00BB49FE">
              <w:rPr>
                <w:rFonts w:eastAsia="Calibri"/>
                <w:b/>
                <w:bCs/>
                <w:lang w:eastAsia="en-US"/>
              </w:rPr>
              <w:t>begin februari</w:t>
            </w:r>
          </w:p>
          <w:p w14:paraId="52BBC7D0" w14:textId="77777777" w:rsidR="006E4E67" w:rsidRPr="00C822C5" w:rsidRDefault="006E4E67" w:rsidP="007360F6">
            <w:pPr>
              <w:widowControl/>
              <w:autoSpaceDE/>
              <w:autoSpaceDN/>
              <w:adjustRightInd/>
              <w:spacing w:after="200" w:line="276" w:lineRule="auto"/>
              <w:rPr>
                <w:rFonts w:ascii="Calibri" w:eastAsia="Calibri" w:hAnsi="Calibri"/>
                <w:b/>
                <w:sz w:val="20"/>
                <w:szCs w:val="20"/>
                <w:lang w:eastAsia="en-US"/>
              </w:rPr>
            </w:pPr>
          </w:p>
        </w:tc>
        <w:tc>
          <w:tcPr>
            <w:tcW w:w="4066" w:type="dxa"/>
            <w:gridSpan w:val="2"/>
            <w:shd w:val="clear" w:color="auto" w:fill="auto"/>
            <w:tcMar>
              <w:top w:w="72" w:type="dxa"/>
              <w:left w:w="144" w:type="dxa"/>
              <w:bottom w:w="72" w:type="dxa"/>
              <w:right w:w="144" w:type="dxa"/>
            </w:tcMar>
            <w:hideMark/>
          </w:tcPr>
          <w:p w14:paraId="08ED4E3B" w14:textId="689766FF" w:rsidR="006E4E67" w:rsidRPr="00C822C5" w:rsidRDefault="006E4E67" w:rsidP="007360F6">
            <w:pPr>
              <w:widowControl/>
              <w:autoSpaceDE/>
              <w:autoSpaceDN/>
              <w:adjustRightInd/>
              <w:spacing w:after="200" w:line="276" w:lineRule="auto"/>
              <w:rPr>
                <w:rFonts w:ascii="Calibri" w:eastAsia="Calibri" w:hAnsi="Calibri"/>
                <w:b/>
                <w:sz w:val="20"/>
                <w:szCs w:val="20"/>
                <w:lang w:eastAsia="en-US"/>
              </w:rPr>
            </w:pPr>
            <w:r w:rsidRPr="00C822C5">
              <w:rPr>
                <w:rFonts w:ascii="Calibri" w:eastAsia="Calibri" w:hAnsi="Calibri"/>
                <w:b/>
                <w:bCs/>
                <w:sz w:val="20"/>
                <w:szCs w:val="20"/>
                <w:lang w:eastAsia="en-US"/>
              </w:rPr>
              <w:t>Groepssamenstelling</w:t>
            </w:r>
            <w:r w:rsidR="00BB49FE">
              <w:rPr>
                <w:rFonts w:ascii="Calibri" w:eastAsia="Calibri" w:hAnsi="Calibri"/>
                <w:b/>
                <w:bCs/>
                <w:sz w:val="20"/>
                <w:szCs w:val="20"/>
                <w:lang w:eastAsia="en-US"/>
              </w:rPr>
              <w:t>: 2 klassen. een klas met 14 leerlingen en een klas met 24 leerlingen. Beide klassen meer jongens als meiden. Niveau is vmbo basis/kader</w:t>
            </w:r>
          </w:p>
        </w:tc>
        <w:tc>
          <w:tcPr>
            <w:tcW w:w="2863" w:type="dxa"/>
            <w:gridSpan w:val="2"/>
            <w:shd w:val="clear" w:color="auto" w:fill="auto"/>
            <w:tcMar>
              <w:top w:w="72" w:type="dxa"/>
              <w:left w:w="144" w:type="dxa"/>
              <w:bottom w:w="72" w:type="dxa"/>
              <w:right w:w="144" w:type="dxa"/>
            </w:tcMar>
            <w:hideMark/>
          </w:tcPr>
          <w:p w14:paraId="0E63B9EB" w14:textId="618255B7" w:rsidR="006E4E67" w:rsidRPr="00AD41FD" w:rsidRDefault="006E4E67" w:rsidP="007360F6">
            <w:pPr>
              <w:widowControl/>
              <w:autoSpaceDE/>
              <w:autoSpaceDN/>
              <w:adjustRightInd/>
              <w:spacing w:after="200" w:line="276" w:lineRule="auto"/>
              <w:rPr>
                <w:rFonts w:ascii="Calibri" w:eastAsia="Calibri" w:hAnsi="Calibri"/>
                <w:b/>
                <w:bCs/>
                <w:sz w:val="20"/>
                <w:szCs w:val="20"/>
                <w:lang w:eastAsia="en-US"/>
              </w:rPr>
            </w:pPr>
            <w:r w:rsidRPr="00C822C5">
              <w:rPr>
                <w:rFonts w:ascii="Calibri" w:eastAsia="Calibri" w:hAnsi="Calibri"/>
                <w:b/>
                <w:bCs/>
                <w:sz w:val="20"/>
                <w:szCs w:val="20"/>
                <w:lang w:eastAsia="en-US"/>
              </w:rPr>
              <w:t>Lokaal</w:t>
            </w:r>
            <w:r w:rsidR="00AD41FD">
              <w:rPr>
                <w:rFonts w:ascii="Calibri" w:eastAsia="Calibri" w:hAnsi="Calibri"/>
                <w:b/>
                <w:bCs/>
                <w:sz w:val="20"/>
                <w:szCs w:val="20"/>
                <w:lang w:eastAsia="en-US"/>
              </w:rPr>
              <w:t>/</w:t>
            </w:r>
            <w:r w:rsidRPr="00C822C5">
              <w:rPr>
                <w:rFonts w:ascii="Calibri" w:eastAsia="Calibri" w:hAnsi="Calibri"/>
                <w:b/>
                <w:bCs/>
                <w:sz w:val="20"/>
                <w:szCs w:val="20"/>
                <w:lang w:eastAsia="en-US"/>
              </w:rPr>
              <w:t>Datum/tijd</w:t>
            </w:r>
          </w:p>
        </w:tc>
        <w:tc>
          <w:tcPr>
            <w:tcW w:w="4809" w:type="dxa"/>
            <w:gridSpan w:val="2"/>
            <w:shd w:val="clear" w:color="auto" w:fill="auto"/>
            <w:tcMar>
              <w:top w:w="72" w:type="dxa"/>
              <w:left w:w="144" w:type="dxa"/>
              <w:bottom w:w="72" w:type="dxa"/>
              <w:right w:w="144" w:type="dxa"/>
            </w:tcMar>
            <w:hideMark/>
          </w:tcPr>
          <w:p w14:paraId="22E02FBC" w14:textId="70A14572" w:rsidR="006E4E67" w:rsidRPr="00C822C5" w:rsidRDefault="006E4E67" w:rsidP="007360F6">
            <w:pPr>
              <w:widowControl/>
              <w:autoSpaceDE/>
              <w:autoSpaceDN/>
              <w:adjustRightInd/>
              <w:spacing w:after="200" w:line="276" w:lineRule="auto"/>
              <w:rPr>
                <w:rFonts w:ascii="Calibri" w:eastAsia="Calibri" w:hAnsi="Calibri"/>
                <w:b/>
                <w:sz w:val="20"/>
                <w:szCs w:val="20"/>
                <w:lang w:eastAsia="en-US"/>
              </w:rPr>
            </w:pPr>
            <w:r w:rsidRPr="00C822C5">
              <w:rPr>
                <w:rFonts w:ascii="Calibri" w:eastAsia="Calibri" w:hAnsi="Calibri"/>
                <w:b/>
                <w:bCs/>
                <w:sz w:val="20"/>
                <w:szCs w:val="20"/>
                <w:lang w:eastAsia="en-US"/>
              </w:rPr>
              <w:t>Typering vorig</w:t>
            </w:r>
            <w:r w:rsidR="00AD41FD">
              <w:rPr>
                <w:rFonts w:ascii="Calibri" w:eastAsia="Calibri" w:hAnsi="Calibri"/>
                <w:b/>
                <w:bCs/>
                <w:sz w:val="20"/>
                <w:szCs w:val="20"/>
                <w:lang w:eastAsia="en-US"/>
              </w:rPr>
              <w:t>e les</w:t>
            </w:r>
            <w:r w:rsidR="00BB49FE">
              <w:rPr>
                <w:rFonts w:ascii="Calibri" w:eastAsia="Calibri" w:hAnsi="Calibri"/>
                <w:b/>
                <w:bCs/>
                <w:sz w:val="20"/>
                <w:szCs w:val="20"/>
                <w:lang w:eastAsia="en-US"/>
              </w:rPr>
              <w:t>: uitleg zintuigen en hoofdstuk over de huid.</w:t>
            </w:r>
          </w:p>
        </w:tc>
      </w:tr>
      <w:tr w:rsidR="00F45117" w:rsidRPr="00E94841" w14:paraId="02F0F817" w14:textId="77777777" w:rsidTr="00647A33">
        <w:trPr>
          <w:trHeight w:val="525"/>
        </w:trPr>
        <w:tc>
          <w:tcPr>
            <w:tcW w:w="7498" w:type="dxa"/>
            <w:gridSpan w:val="5"/>
            <w:shd w:val="clear" w:color="auto" w:fill="D9D9D9"/>
            <w:tcMar>
              <w:top w:w="72" w:type="dxa"/>
              <w:left w:w="144" w:type="dxa"/>
              <w:bottom w:w="72" w:type="dxa"/>
              <w:right w:w="144" w:type="dxa"/>
            </w:tcMar>
            <w:hideMark/>
          </w:tcPr>
          <w:p w14:paraId="01877414" w14:textId="76E444DE" w:rsidR="006E4E67" w:rsidRPr="009826A5" w:rsidRDefault="006E4E67" w:rsidP="003211AE">
            <w:pPr>
              <w:widowControl/>
              <w:autoSpaceDE/>
              <w:autoSpaceDN/>
              <w:adjustRightInd/>
              <w:spacing w:after="200" w:line="276" w:lineRule="auto"/>
              <w:rPr>
                <w:rFonts w:ascii="Calibri" w:eastAsia="Calibri" w:hAnsi="Calibri"/>
                <w:b/>
                <w:color w:val="FF0000"/>
                <w:sz w:val="40"/>
                <w:szCs w:val="40"/>
                <w:lang w:eastAsia="en-US"/>
              </w:rPr>
            </w:pPr>
            <w:r w:rsidRPr="00C822C5">
              <w:rPr>
                <w:rFonts w:ascii="Calibri" w:eastAsia="Calibri" w:hAnsi="Calibri"/>
                <w:b/>
                <w:bCs/>
                <w:sz w:val="28"/>
                <w:szCs w:val="28"/>
                <w:lang w:eastAsia="en-US"/>
              </w:rPr>
              <w:t>Beginsituatie</w:t>
            </w:r>
            <w:r w:rsidR="00C822C5" w:rsidRPr="00C822C5">
              <w:rPr>
                <w:rFonts w:ascii="Calibri" w:eastAsia="Calibri" w:hAnsi="Calibri"/>
                <w:b/>
                <w:sz w:val="28"/>
                <w:szCs w:val="28"/>
                <w:lang w:eastAsia="en-US"/>
              </w:rPr>
              <w:t xml:space="preserve"> van d</w:t>
            </w:r>
            <w:r w:rsidR="00ED71C0">
              <w:rPr>
                <w:rFonts w:ascii="Calibri" w:eastAsia="Calibri" w:hAnsi="Calibri"/>
                <w:b/>
                <w:sz w:val="28"/>
                <w:szCs w:val="28"/>
                <w:lang w:eastAsia="en-US"/>
              </w:rPr>
              <w:t>e</w:t>
            </w:r>
            <w:r w:rsidR="00C822C5" w:rsidRPr="00C822C5">
              <w:rPr>
                <w:rFonts w:ascii="Calibri" w:eastAsia="Calibri" w:hAnsi="Calibri"/>
                <w:b/>
                <w:sz w:val="28"/>
                <w:szCs w:val="28"/>
                <w:lang w:eastAsia="en-US"/>
              </w:rPr>
              <w:t xml:space="preserve"> studenten</w:t>
            </w:r>
            <w:r w:rsidR="009826A5">
              <w:rPr>
                <w:rFonts w:ascii="Calibri" w:eastAsia="Calibri" w:hAnsi="Calibri"/>
                <w:b/>
                <w:color w:val="FF0000"/>
                <w:sz w:val="40"/>
                <w:szCs w:val="40"/>
                <w:lang w:eastAsia="en-US"/>
              </w:rPr>
              <w:t xml:space="preserve">                          </w:t>
            </w:r>
            <w:r w:rsidR="00647A33">
              <w:rPr>
                <w:rFonts w:ascii="Calibri" w:eastAsia="Calibri" w:hAnsi="Calibri"/>
                <w:b/>
                <w:color w:val="FF0000"/>
                <w:sz w:val="40"/>
                <w:szCs w:val="40"/>
                <w:lang w:eastAsia="en-US"/>
              </w:rPr>
              <w:t xml:space="preserve">       </w:t>
            </w:r>
            <w:r w:rsidR="003211AE">
              <w:rPr>
                <w:rFonts w:ascii="Calibri" w:eastAsia="Calibri" w:hAnsi="Calibri"/>
                <w:b/>
                <w:color w:val="FF0000"/>
                <w:sz w:val="40"/>
                <w:szCs w:val="40"/>
                <w:lang w:eastAsia="en-US"/>
              </w:rPr>
              <w:t xml:space="preserve"> </w:t>
            </w:r>
          </w:p>
        </w:tc>
        <w:tc>
          <w:tcPr>
            <w:tcW w:w="7672" w:type="dxa"/>
            <w:gridSpan w:val="4"/>
            <w:shd w:val="clear" w:color="auto" w:fill="D9D9D9"/>
            <w:tcMar>
              <w:top w:w="72" w:type="dxa"/>
              <w:left w:w="144" w:type="dxa"/>
              <w:bottom w:w="72" w:type="dxa"/>
              <w:right w:w="144" w:type="dxa"/>
            </w:tcMar>
            <w:hideMark/>
          </w:tcPr>
          <w:p w14:paraId="447CCDD3" w14:textId="2E32E0CD" w:rsidR="006E4E67" w:rsidRPr="00C822C5" w:rsidRDefault="006E4E67" w:rsidP="003211AE">
            <w:pPr>
              <w:widowControl/>
              <w:autoSpaceDE/>
              <w:autoSpaceDN/>
              <w:adjustRightInd/>
              <w:spacing w:after="200" w:line="276" w:lineRule="auto"/>
              <w:rPr>
                <w:rFonts w:ascii="Calibri" w:eastAsia="Calibri" w:hAnsi="Calibri"/>
                <w:b/>
                <w:sz w:val="28"/>
                <w:szCs w:val="28"/>
                <w:lang w:eastAsia="en-US"/>
              </w:rPr>
            </w:pPr>
            <w:r w:rsidRPr="00C822C5">
              <w:rPr>
                <w:rFonts w:ascii="Calibri" w:eastAsia="Calibri" w:hAnsi="Calibri"/>
                <w:b/>
                <w:bCs/>
                <w:sz w:val="28"/>
                <w:szCs w:val="28"/>
                <w:lang w:eastAsia="en-US"/>
              </w:rPr>
              <w:t>Leerdoelen van de les</w:t>
            </w:r>
            <w:r w:rsidR="00AD41FD">
              <w:rPr>
                <w:rFonts w:ascii="Calibri" w:eastAsia="Calibri" w:hAnsi="Calibri"/>
                <w:b/>
                <w:bCs/>
                <w:sz w:val="28"/>
                <w:szCs w:val="28"/>
                <w:lang w:eastAsia="en-US"/>
              </w:rPr>
              <w:t xml:space="preserve"> </w:t>
            </w:r>
            <w:r w:rsidR="00647A33">
              <w:rPr>
                <w:rFonts w:ascii="Calibri" w:eastAsia="Calibri" w:hAnsi="Calibri"/>
                <w:b/>
                <w:bCs/>
                <w:sz w:val="28"/>
                <w:szCs w:val="28"/>
                <w:lang w:eastAsia="en-US"/>
              </w:rPr>
              <w:t xml:space="preserve">                                                                    </w:t>
            </w:r>
          </w:p>
        </w:tc>
      </w:tr>
      <w:tr w:rsidR="006E4E67" w:rsidRPr="00E94841" w14:paraId="2417865B" w14:textId="77777777" w:rsidTr="003211AE">
        <w:trPr>
          <w:trHeight w:val="1431"/>
        </w:trPr>
        <w:tc>
          <w:tcPr>
            <w:tcW w:w="7498" w:type="dxa"/>
            <w:gridSpan w:val="5"/>
            <w:shd w:val="clear" w:color="auto" w:fill="auto"/>
            <w:tcMar>
              <w:top w:w="72" w:type="dxa"/>
              <w:left w:w="144" w:type="dxa"/>
              <w:bottom w:w="72" w:type="dxa"/>
              <w:right w:w="144" w:type="dxa"/>
            </w:tcMar>
            <w:hideMark/>
          </w:tcPr>
          <w:p w14:paraId="7BD526A3" w14:textId="6C630813" w:rsidR="00ED71C0" w:rsidRPr="00ED71C0" w:rsidRDefault="00AD41FD" w:rsidP="00283E36">
            <w:pPr>
              <w:widowControl/>
              <w:numPr>
                <w:ilvl w:val="0"/>
                <w:numId w:val="4"/>
              </w:numPr>
              <w:autoSpaceDE/>
              <w:autoSpaceDN/>
              <w:adjustRightInd/>
              <w:spacing w:after="120"/>
              <w:ind w:left="414" w:hanging="357"/>
              <w:contextualSpacing/>
              <w:rPr>
                <w:rFonts w:ascii="Calibri" w:eastAsia="Calibri" w:hAnsi="Calibri"/>
                <w:sz w:val="20"/>
                <w:szCs w:val="20"/>
                <w:lang w:eastAsia="en-US"/>
              </w:rPr>
            </w:pPr>
            <w:r>
              <w:rPr>
                <w:rFonts w:ascii="Calibri" w:eastAsia="Calibri" w:hAnsi="Calibri"/>
                <w:sz w:val="20"/>
                <w:szCs w:val="20"/>
                <w:lang w:eastAsia="en-US"/>
              </w:rPr>
              <w:t>V</w:t>
            </w:r>
            <w:r w:rsidR="00ED71C0" w:rsidRPr="00ED71C0">
              <w:rPr>
                <w:rFonts w:ascii="Calibri" w:eastAsia="Calibri" w:hAnsi="Calibri"/>
                <w:sz w:val="20"/>
                <w:szCs w:val="20"/>
                <w:lang w:eastAsia="en-US"/>
              </w:rPr>
              <w:t>oorkennis</w:t>
            </w:r>
            <w:r w:rsidR="00BB49FE">
              <w:rPr>
                <w:rFonts w:ascii="Calibri" w:eastAsia="Calibri" w:hAnsi="Calibri"/>
                <w:sz w:val="20"/>
                <w:szCs w:val="20"/>
                <w:lang w:eastAsia="en-US"/>
              </w:rPr>
              <w:t xml:space="preserve">: leerlingen weten wat zintuigen zijn en weten dat oren en ogen zintuigcellen bevatten. </w:t>
            </w:r>
          </w:p>
          <w:p w14:paraId="7BD0A10D" w14:textId="49477670" w:rsidR="00ED71C0" w:rsidRPr="00BB49FE" w:rsidRDefault="00AD41FD" w:rsidP="00BB49FE">
            <w:pPr>
              <w:widowControl/>
              <w:numPr>
                <w:ilvl w:val="0"/>
                <w:numId w:val="4"/>
              </w:numPr>
              <w:autoSpaceDE/>
              <w:autoSpaceDN/>
              <w:adjustRightInd/>
              <w:spacing w:after="120"/>
              <w:ind w:left="414" w:hanging="357"/>
              <w:contextualSpacing/>
              <w:rPr>
                <w:rFonts w:ascii="Calibri" w:eastAsia="Calibri" w:hAnsi="Calibri"/>
                <w:sz w:val="20"/>
                <w:szCs w:val="20"/>
                <w:lang w:eastAsia="en-US"/>
              </w:rPr>
            </w:pPr>
            <w:r>
              <w:rPr>
                <w:rFonts w:ascii="Calibri" w:eastAsia="Calibri" w:hAnsi="Calibri"/>
                <w:sz w:val="20"/>
                <w:szCs w:val="20"/>
                <w:lang w:eastAsia="en-US"/>
              </w:rPr>
              <w:t>A</w:t>
            </w:r>
            <w:r w:rsidR="00ED71C0" w:rsidRPr="00ED71C0">
              <w:rPr>
                <w:rFonts w:ascii="Calibri" w:eastAsia="Calibri" w:hAnsi="Calibri"/>
                <w:sz w:val="20"/>
                <w:szCs w:val="20"/>
                <w:lang w:eastAsia="en-US"/>
              </w:rPr>
              <w:t>bstractievermogen</w:t>
            </w:r>
            <w:r>
              <w:rPr>
                <w:rFonts w:ascii="Calibri" w:eastAsia="Calibri" w:hAnsi="Calibri"/>
                <w:sz w:val="20"/>
                <w:szCs w:val="20"/>
                <w:lang w:eastAsia="en-US"/>
              </w:rPr>
              <w:t>/l</w:t>
            </w:r>
            <w:r w:rsidR="00ED71C0" w:rsidRPr="00ED71C0">
              <w:rPr>
                <w:rFonts w:ascii="Calibri" w:eastAsia="Calibri" w:hAnsi="Calibri"/>
                <w:sz w:val="20"/>
                <w:szCs w:val="20"/>
                <w:lang w:eastAsia="en-US"/>
              </w:rPr>
              <w:t>eesvaardigheid</w:t>
            </w:r>
            <w:r w:rsidR="00BB49FE">
              <w:rPr>
                <w:rFonts w:ascii="Calibri" w:eastAsia="Calibri" w:hAnsi="Calibri"/>
                <w:sz w:val="20"/>
                <w:szCs w:val="20"/>
                <w:lang w:eastAsia="en-US"/>
              </w:rPr>
              <w:t xml:space="preserve">: gemiddeld kaderniveau. Kortere zinnen zonder academisch taalgebruik. </w:t>
            </w:r>
          </w:p>
          <w:p w14:paraId="0DBF5FAB" w14:textId="2AFEBD0A" w:rsidR="00ED71C0" w:rsidRPr="00ED71C0" w:rsidRDefault="00ED71C0" w:rsidP="00283E36">
            <w:pPr>
              <w:widowControl/>
              <w:numPr>
                <w:ilvl w:val="0"/>
                <w:numId w:val="4"/>
              </w:numPr>
              <w:autoSpaceDE/>
              <w:autoSpaceDN/>
              <w:adjustRightInd/>
              <w:spacing w:after="120"/>
              <w:ind w:left="414" w:hanging="357"/>
              <w:contextualSpacing/>
              <w:rPr>
                <w:rFonts w:ascii="Calibri" w:eastAsia="Calibri" w:hAnsi="Calibri"/>
                <w:sz w:val="20"/>
                <w:szCs w:val="20"/>
                <w:lang w:eastAsia="en-US"/>
              </w:rPr>
            </w:pPr>
            <w:proofErr w:type="spellStart"/>
            <w:r w:rsidRPr="00ED71C0">
              <w:rPr>
                <w:rFonts w:ascii="Calibri" w:eastAsia="Calibri" w:hAnsi="Calibri"/>
                <w:sz w:val="20"/>
                <w:szCs w:val="20"/>
                <w:lang w:val="en-US" w:eastAsia="en-US"/>
              </w:rPr>
              <w:t>Groepsgerichtheid</w:t>
            </w:r>
            <w:proofErr w:type="spellEnd"/>
            <w:r w:rsidR="00AD41FD">
              <w:rPr>
                <w:rFonts w:ascii="Calibri" w:eastAsia="Calibri" w:hAnsi="Calibri"/>
                <w:sz w:val="20"/>
                <w:szCs w:val="20"/>
                <w:lang w:val="en-US" w:eastAsia="en-US"/>
              </w:rPr>
              <w:t>/</w:t>
            </w:r>
            <w:proofErr w:type="spellStart"/>
            <w:r w:rsidR="00AD41FD">
              <w:rPr>
                <w:rFonts w:ascii="Calibri" w:eastAsia="Calibri" w:hAnsi="Calibri"/>
                <w:sz w:val="20"/>
                <w:szCs w:val="20"/>
                <w:lang w:val="en-US" w:eastAsia="en-US"/>
              </w:rPr>
              <w:t>groepsdynamica</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leerlingen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kennen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elkaar</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goed</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en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zijn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veel</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gericht</w:t>
            </w:r>
            <w:proofErr w:type="spellEnd"/>
            <w:r w:rsidR="00BB49FE">
              <w:rPr>
                <w:rFonts w:ascii="Calibri" w:eastAsia="Calibri" w:hAnsi="Calibri"/>
                <w:sz w:val="20"/>
                <w:szCs w:val="20"/>
                <w:lang w:val="en-US" w:eastAsia="en-US"/>
              </w:rPr>
              <w:t xml:space="preserve"> op </w:t>
            </w:r>
            <w:proofErr w:type="spellStart"/>
            <w:r w:rsidR="00BB49FE">
              <w:rPr>
                <w:rFonts w:ascii="Calibri" w:eastAsia="Calibri" w:hAnsi="Calibri"/>
                <w:sz w:val="20"/>
                <w:szCs w:val="20"/>
                <w:lang w:val="en-US" w:eastAsia="en-US"/>
              </w:rPr>
              <w:t>elkaar</w:t>
            </w:r>
            <w:proofErr w:type="spellEnd"/>
            <w:r w:rsidR="00BB49FE">
              <w:rPr>
                <w:rFonts w:ascii="Calibri" w:eastAsia="Calibri" w:hAnsi="Calibri"/>
                <w:sz w:val="20"/>
                <w:szCs w:val="20"/>
                <w:lang w:val="en-US" w:eastAsia="en-US"/>
              </w:rPr>
              <w:t xml:space="preserve">. Er </w:t>
            </w:r>
            <w:proofErr w:type="spellStart"/>
            <w:r w:rsidR="00BB49FE">
              <w:rPr>
                <w:rFonts w:ascii="Calibri" w:eastAsia="Calibri" w:hAnsi="Calibri"/>
                <w:sz w:val="20"/>
                <w:szCs w:val="20"/>
                <w:lang w:val="en-US" w:eastAsia="en-US"/>
              </w:rPr>
              <w:t>heerst</w:t>
            </w:r>
            <w:proofErr w:type="spellEnd"/>
            <w:r w:rsidR="00BB49FE">
              <w:rPr>
                <w:rFonts w:ascii="Calibri" w:eastAsia="Calibri" w:hAnsi="Calibri"/>
                <w:sz w:val="20"/>
                <w:szCs w:val="20"/>
                <w:lang w:val="en-US" w:eastAsia="en-US"/>
              </w:rPr>
              <w:t xml:space="preserve"> in </w:t>
            </w:r>
            <w:proofErr w:type="spellStart"/>
            <w:r w:rsidR="00BB49FE">
              <w:rPr>
                <w:rFonts w:ascii="Calibri" w:eastAsia="Calibri" w:hAnsi="Calibri"/>
                <w:sz w:val="20"/>
                <w:szCs w:val="20"/>
                <w:lang w:val="en-US" w:eastAsia="en-US"/>
              </w:rPr>
              <w:t>beide</w:t>
            </w:r>
            <w:proofErr w:type="spellEnd"/>
            <w:r w:rsidR="00BB49FE">
              <w:rPr>
                <w:rFonts w:ascii="Calibri" w:eastAsia="Calibri" w:hAnsi="Calibri"/>
                <w:sz w:val="20"/>
                <w:szCs w:val="20"/>
                <w:lang w:val="en-US" w:eastAsia="en-US"/>
              </w:rPr>
              <w:t xml:space="preserve"> Klassen </w:t>
            </w:r>
            <w:proofErr w:type="spellStart"/>
            <w:r w:rsidR="00BB49FE">
              <w:rPr>
                <w:rFonts w:ascii="Calibri" w:eastAsia="Calibri" w:hAnsi="Calibri"/>
                <w:sz w:val="20"/>
                <w:szCs w:val="20"/>
                <w:lang w:val="en-US" w:eastAsia="en-US"/>
              </w:rPr>
              <w:t>een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goede</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sfeer</w:t>
            </w:r>
            <w:proofErr w:type="spellEnd"/>
            <w:r w:rsidR="00BB49FE">
              <w:rPr>
                <w:rFonts w:ascii="Calibri" w:eastAsia="Calibri" w:hAnsi="Calibri"/>
                <w:sz w:val="20"/>
                <w:szCs w:val="20"/>
                <w:lang w:val="en-US" w:eastAsia="en-US"/>
              </w:rPr>
              <w:t xml:space="preserve">. De </w:t>
            </w:r>
            <w:proofErr w:type="spellStart"/>
            <w:r w:rsidR="00BB49FE">
              <w:rPr>
                <w:rFonts w:ascii="Calibri" w:eastAsia="Calibri" w:hAnsi="Calibri"/>
                <w:sz w:val="20"/>
                <w:szCs w:val="20"/>
                <w:lang w:val="en-US" w:eastAsia="en-US"/>
              </w:rPr>
              <w:t>leerlingen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zijn</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vaak</w:t>
            </w:r>
            <w:proofErr w:type="spellEnd"/>
            <w:r w:rsidR="00BB49FE">
              <w:rPr>
                <w:rFonts w:ascii="Calibri" w:eastAsia="Calibri" w:hAnsi="Calibri"/>
                <w:sz w:val="20"/>
                <w:szCs w:val="20"/>
                <w:lang w:val="en-US" w:eastAsia="en-US"/>
              </w:rPr>
              <w:t xml:space="preserve"> </w:t>
            </w:r>
            <w:proofErr w:type="spellStart"/>
            <w:r w:rsidR="00BB49FE">
              <w:rPr>
                <w:rFonts w:ascii="Calibri" w:eastAsia="Calibri" w:hAnsi="Calibri"/>
                <w:sz w:val="20"/>
                <w:szCs w:val="20"/>
                <w:lang w:val="en-US" w:eastAsia="en-US"/>
              </w:rPr>
              <w:t>druk</w:t>
            </w:r>
            <w:proofErr w:type="spellEnd"/>
            <w:r w:rsidR="00BB49FE">
              <w:rPr>
                <w:rFonts w:ascii="Calibri" w:eastAsia="Calibri" w:hAnsi="Calibri"/>
                <w:sz w:val="20"/>
                <w:szCs w:val="20"/>
                <w:lang w:val="en-US" w:eastAsia="en-US"/>
              </w:rPr>
              <w:t xml:space="preserve">. </w:t>
            </w:r>
          </w:p>
          <w:p w14:paraId="716A4087" w14:textId="5DA0E417" w:rsidR="00ED71C0" w:rsidRPr="00AD41FD" w:rsidRDefault="00BB49FE" w:rsidP="00283E36">
            <w:pPr>
              <w:widowControl/>
              <w:numPr>
                <w:ilvl w:val="0"/>
                <w:numId w:val="4"/>
              </w:numPr>
              <w:autoSpaceDE/>
              <w:autoSpaceDN/>
              <w:adjustRightInd/>
              <w:spacing w:after="120"/>
              <w:ind w:left="414" w:hanging="357"/>
              <w:contextualSpacing/>
              <w:rPr>
                <w:rFonts w:ascii="Calibri" w:eastAsia="Calibri" w:hAnsi="Calibri"/>
                <w:sz w:val="20"/>
                <w:szCs w:val="20"/>
                <w:lang w:eastAsia="en-US"/>
              </w:rPr>
            </w:pPr>
            <w:r>
              <w:rPr>
                <w:rFonts w:ascii="Calibri" w:eastAsia="Calibri" w:hAnsi="Calibri"/>
                <w:sz w:val="20"/>
                <w:szCs w:val="20"/>
                <w:lang w:eastAsia="en-US"/>
              </w:rPr>
              <w:t xml:space="preserve">Leerlingen hebben nog weinig gewerkt met digitale </w:t>
            </w:r>
            <w:proofErr w:type="spellStart"/>
            <w:r>
              <w:rPr>
                <w:rFonts w:ascii="Calibri" w:eastAsia="Calibri" w:hAnsi="Calibri"/>
                <w:sz w:val="20"/>
                <w:szCs w:val="20"/>
                <w:lang w:eastAsia="en-US"/>
              </w:rPr>
              <w:t>leerarangementen</w:t>
            </w:r>
            <w:proofErr w:type="spellEnd"/>
            <w:r>
              <w:rPr>
                <w:rFonts w:ascii="Calibri" w:eastAsia="Calibri" w:hAnsi="Calibri"/>
                <w:sz w:val="20"/>
                <w:szCs w:val="20"/>
                <w:lang w:eastAsia="en-US"/>
              </w:rPr>
              <w:t xml:space="preserve">. Een korte uitleg van te voren over wikiwijs is nodig. </w:t>
            </w:r>
          </w:p>
        </w:tc>
        <w:tc>
          <w:tcPr>
            <w:tcW w:w="7672" w:type="dxa"/>
            <w:gridSpan w:val="4"/>
            <w:shd w:val="clear" w:color="auto" w:fill="auto"/>
            <w:tcMar>
              <w:top w:w="72" w:type="dxa"/>
              <w:left w:w="144" w:type="dxa"/>
              <w:bottom w:w="72" w:type="dxa"/>
              <w:right w:w="144" w:type="dxa"/>
            </w:tcMar>
            <w:hideMark/>
          </w:tcPr>
          <w:p w14:paraId="3B67BB0C" w14:textId="77777777" w:rsidR="00BB49FE" w:rsidRPr="00BB49FE" w:rsidRDefault="00BB49FE" w:rsidP="00BB49FE">
            <w:pPr>
              <w:pStyle w:val="Lijstalinea"/>
              <w:widowControl/>
              <w:numPr>
                <w:ilvl w:val="0"/>
                <w:numId w:val="2"/>
              </w:numPr>
              <w:autoSpaceDE/>
              <w:autoSpaceDN/>
              <w:adjustRightInd/>
              <w:spacing w:after="120"/>
              <w:rPr>
                <w:rFonts w:ascii="Calibri" w:eastAsia="Calibri" w:hAnsi="Calibri"/>
                <w:sz w:val="20"/>
                <w:szCs w:val="20"/>
                <w:lang w:eastAsia="en-US"/>
              </w:rPr>
            </w:pPr>
            <w:r w:rsidRPr="00BB49FE">
              <w:rPr>
                <w:rFonts w:ascii="Calibri" w:eastAsia="Calibri" w:hAnsi="Calibri"/>
                <w:sz w:val="20"/>
                <w:szCs w:val="20"/>
                <w:lang w:eastAsia="en-US"/>
              </w:rPr>
              <w:t>Je leert hoe je zelfstandig kan oefenen met de leerstof aan de hand van een wikiwijs</w:t>
            </w:r>
          </w:p>
          <w:p w14:paraId="157F9DE5" w14:textId="77777777" w:rsidR="00BB49FE" w:rsidRPr="00BB49FE" w:rsidRDefault="00BB49FE" w:rsidP="00BB49FE">
            <w:pPr>
              <w:pStyle w:val="Lijstalinea"/>
              <w:widowControl/>
              <w:numPr>
                <w:ilvl w:val="0"/>
                <w:numId w:val="2"/>
              </w:numPr>
              <w:autoSpaceDE/>
              <w:autoSpaceDN/>
              <w:adjustRightInd/>
              <w:spacing w:after="120"/>
              <w:rPr>
                <w:rFonts w:ascii="Calibri" w:eastAsia="Calibri" w:hAnsi="Calibri"/>
                <w:sz w:val="20"/>
                <w:szCs w:val="20"/>
                <w:lang w:eastAsia="en-US"/>
              </w:rPr>
            </w:pPr>
            <w:r w:rsidRPr="00BB49FE">
              <w:rPr>
                <w:rFonts w:ascii="Calibri" w:eastAsia="Calibri" w:hAnsi="Calibri"/>
                <w:sz w:val="20"/>
                <w:szCs w:val="20"/>
                <w:lang w:eastAsia="en-US"/>
              </w:rPr>
              <w:t>Aan het eind van deze module kun je de delen van het oor benoemen en de functies beschrijven.</w:t>
            </w:r>
          </w:p>
          <w:p w14:paraId="5BD90832" w14:textId="77777777" w:rsidR="00BB49FE" w:rsidRPr="00BB49FE" w:rsidRDefault="00BB49FE" w:rsidP="00BB49FE">
            <w:pPr>
              <w:pStyle w:val="Lijstalinea"/>
              <w:widowControl/>
              <w:numPr>
                <w:ilvl w:val="0"/>
                <w:numId w:val="2"/>
              </w:numPr>
              <w:autoSpaceDE/>
              <w:autoSpaceDN/>
              <w:adjustRightInd/>
              <w:spacing w:after="120"/>
              <w:rPr>
                <w:rFonts w:ascii="Calibri" w:eastAsia="Calibri" w:hAnsi="Calibri"/>
                <w:sz w:val="20"/>
                <w:szCs w:val="20"/>
                <w:lang w:eastAsia="en-US"/>
              </w:rPr>
            </w:pPr>
            <w:r w:rsidRPr="00BB49FE">
              <w:rPr>
                <w:rFonts w:ascii="Calibri" w:eastAsia="Calibri" w:hAnsi="Calibri"/>
                <w:sz w:val="20"/>
                <w:szCs w:val="20"/>
                <w:lang w:eastAsia="en-US"/>
              </w:rPr>
              <w:t>Aan het eind van deze module kun je organen rondom het oog noemen en de functies beschrijven.</w:t>
            </w:r>
          </w:p>
          <w:p w14:paraId="301C543C" w14:textId="77777777" w:rsidR="00BB49FE" w:rsidRPr="00BB49FE" w:rsidRDefault="00BB49FE" w:rsidP="00BB49FE">
            <w:pPr>
              <w:pStyle w:val="Lijstalinea"/>
              <w:widowControl/>
              <w:numPr>
                <w:ilvl w:val="0"/>
                <w:numId w:val="2"/>
              </w:numPr>
              <w:autoSpaceDE/>
              <w:autoSpaceDN/>
              <w:adjustRightInd/>
              <w:spacing w:after="120"/>
              <w:rPr>
                <w:rFonts w:ascii="Calibri" w:eastAsia="Calibri" w:hAnsi="Calibri"/>
                <w:sz w:val="20"/>
                <w:szCs w:val="20"/>
                <w:lang w:eastAsia="en-US"/>
              </w:rPr>
            </w:pPr>
            <w:r w:rsidRPr="00BB49FE">
              <w:rPr>
                <w:rFonts w:ascii="Calibri" w:eastAsia="Calibri" w:hAnsi="Calibri"/>
                <w:sz w:val="20"/>
                <w:szCs w:val="20"/>
                <w:lang w:eastAsia="en-US"/>
              </w:rPr>
              <w:t>Aan het eind van deze module kun je de delen van een oog benoemen en de functies beschrijven.</w:t>
            </w:r>
          </w:p>
          <w:p w14:paraId="2F672C34" w14:textId="24BDB929" w:rsidR="00C822C5" w:rsidRPr="00C822C5" w:rsidRDefault="00BB49FE" w:rsidP="00BB49FE">
            <w:pPr>
              <w:pStyle w:val="Lijstalinea"/>
              <w:widowControl/>
              <w:numPr>
                <w:ilvl w:val="0"/>
                <w:numId w:val="2"/>
              </w:numPr>
              <w:autoSpaceDE/>
              <w:autoSpaceDN/>
              <w:adjustRightInd/>
              <w:spacing w:after="120"/>
              <w:ind w:left="357" w:hanging="357"/>
              <w:rPr>
                <w:rFonts w:ascii="Calibri" w:eastAsia="Calibri" w:hAnsi="Calibri"/>
                <w:sz w:val="20"/>
                <w:szCs w:val="20"/>
                <w:lang w:eastAsia="en-US"/>
              </w:rPr>
            </w:pPr>
            <w:r>
              <w:rPr>
                <w:rFonts w:ascii="Calibri" w:eastAsia="Calibri" w:hAnsi="Calibri"/>
                <w:sz w:val="20"/>
                <w:szCs w:val="20"/>
                <w:lang w:eastAsia="en-US"/>
              </w:rPr>
              <w:t xml:space="preserve">Leerlingen gaan serieus aan de slag in de wikiwijs, dit kan ik controleren door de </w:t>
            </w:r>
            <w:proofErr w:type="spellStart"/>
            <w:r>
              <w:rPr>
                <w:rFonts w:ascii="Calibri" w:eastAsia="Calibri" w:hAnsi="Calibri"/>
                <w:sz w:val="20"/>
                <w:szCs w:val="20"/>
                <w:lang w:eastAsia="en-US"/>
              </w:rPr>
              <w:t>padlet</w:t>
            </w:r>
            <w:proofErr w:type="spellEnd"/>
            <w:r>
              <w:rPr>
                <w:rFonts w:ascii="Calibri" w:eastAsia="Calibri" w:hAnsi="Calibri"/>
                <w:sz w:val="20"/>
                <w:szCs w:val="20"/>
                <w:lang w:eastAsia="en-US"/>
              </w:rPr>
              <w:t xml:space="preserve"> en rondlopen in het pc lokaal. </w:t>
            </w:r>
          </w:p>
        </w:tc>
      </w:tr>
      <w:tr w:rsidR="00AD41FD" w:rsidRPr="00E94841" w14:paraId="4EE0D7E1" w14:textId="77777777" w:rsidTr="00647A33">
        <w:trPr>
          <w:trHeight w:val="525"/>
        </w:trPr>
        <w:tc>
          <w:tcPr>
            <w:tcW w:w="7498" w:type="dxa"/>
            <w:gridSpan w:val="5"/>
            <w:shd w:val="clear" w:color="auto" w:fill="D9D9D9"/>
            <w:tcMar>
              <w:top w:w="72" w:type="dxa"/>
              <w:left w:w="144" w:type="dxa"/>
              <w:bottom w:w="72" w:type="dxa"/>
              <w:right w:w="144" w:type="dxa"/>
            </w:tcMar>
          </w:tcPr>
          <w:p w14:paraId="7A9DCD79" w14:textId="06724975" w:rsidR="00AD41FD" w:rsidRPr="007F7730" w:rsidRDefault="007F7730" w:rsidP="00AD41FD">
            <w:pPr>
              <w:widowControl/>
              <w:autoSpaceDE/>
              <w:autoSpaceDN/>
              <w:adjustRightInd/>
              <w:spacing w:after="200" w:line="192" w:lineRule="auto"/>
              <w:rPr>
                <w:rFonts w:ascii="Calibri" w:eastAsia="Calibri" w:hAnsi="Calibri"/>
                <w:b/>
                <w:bCs/>
                <w:sz w:val="28"/>
                <w:szCs w:val="28"/>
                <w:lang w:eastAsia="en-US"/>
              </w:rPr>
            </w:pPr>
            <w:r>
              <w:rPr>
                <w:rFonts w:ascii="Calibri" w:eastAsia="Calibri" w:hAnsi="Calibri"/>
                <w:b/>
                <w:bCs/>
                <w:sz w:val="28"/>
                <w:szCs w:val="28"/>
                <w:lang w:eastAsia="en-US"/>
              </w:rPr>
              <w:t>Hoe bereiden studenten zich voor op de les</w:t>
            </w:r>
            <w:r w:rsidR="003211AE">
              <w:rPr>
                <w:rFonts w:ascii="Calibri" w:eastAsia="Calibri" w:hAnsi="Calibri"/>
                <w:b/>
                <w:bCs/>
                <w:sz w:val="28"/>
                <w:szCs w:val="28"/>
                <w:lang w:eastAsia="en-US"/>
              </w:rPr>
              <w:t xml:space="preserve"> </w:t>
            </w:r>
            <w:r w:rsidR="00F31DB5">
              <w:rPr>
                <w:rFonts w:ascii="Calibri" w:eastAsia="Calibri" w:hAnsi="Calibri"/>
                <w:b/>
                <w:bCs/>
                <w:sz w:val="28"/>
                <w:szCs w:val="28"/>
                <w:lang w:eastAsia="en-US"/>
              </w:rPr>
              <w:t>?</w:t>
            </w:r>
            <w:r w:rsidR="003211AE">
              <w:rPr>
                <w:rFonts w:ascii="Calibri" w:eastAsia="Calibri" w:hAnsi="Calibri"/>
                <w:b/>
                <w:bCs/>
                <w:sz w:val="28"/>
                <w:szCs w:val="28"/>
                <w:lang w:eastAsia="en-US"/>
              </w:rPr>
              <w:t xml:space="preserve">                       </w:t>
            </w:r>
          </w:p>
        </w:tc>
        <w:tc>
          <w:tcPr>
            <w:tcW w:w="7672" w:type="dxa"/>
            <w:gridSpan w:val="4"/>
            <w:shd w:val="clear" w:color="auto" w:fill="D9D9D9"/>
            <w:tcMar>
              <w:top w:w="72" w:type="dxa"/>
              <w:left w:w="144" w:type="dxa"/>
              <w:bottom w:w="72" w:type="dxa"/>
              <w:right w:w="144" w:type="dxa"/>
            </w:tcMar>
          </w:tcPr>
          <w:p w14:paraId="12E0A32E" w14:textId="15D0CD7A" w:rsidR="00AD41FD" w:rsidRPr="007F7730" w:rsidRDefault="007F7730" w:rsidP="00AD41FD">
            <w:pPr>
              <w:pStyle w:val="Lijstalinea"/>
              <w:widowControl/>
              <w:autoSpaceDE/>
              <w:autoSpaceDN/>
              <w:adjustRightInd/>
              <w:spacing w:after="200" w:line="192" w:lineRule="auto"/>
              <w:ind w:left="0"/>
              <w:rPr>
                <w:rFonts w:ascii="Calibri" w:eastAsia="Calibri" w:hAnsi="Calibri"/>
                <w:b/>
                <w:sz w:val="28"/>
                <w:szCs w:val="28"/>
                <w:lang w:eastAsia="en-US"/>
              </w:rPr>
            </w:pPr>
            <w:r>
              <w:rPr>
                <w:rFonts w:ascii="Calibri" w:eastAsia="Calibri" w:hAnsi="Calibri"/>
                <w:b/>
                <w:sz w:val="28"/>
                <w:szCs w:val="28"/>
                <w:lang w:eastAsia="en-US"/>
              </w:rPr>
              <w:t xml:space="preserve">Wat </w:t>
            </w:r>
            <w:r w:rsidR="0062071E">
              <w:rPr>
                <w:rFonts w:ascii="Calibri" w:eastAsia="Calibri" w:hAnsi="Calibri"/>
                <w:b/>
                <w:sz w:val="28"/>
                <w:szCs w:val="28"/>
                <w:lang w:eastAsia="en-US"/>
              </w:rPr>
              <w:t>is de opdracht</w:t>
            </w:r>
            <w:r w:rsidR="002A4CEA">
              <w:rPr>
                <w:rFonts w:ascii="Calibri" w:eastAsia="Calibri" w:hAnsi="Calibri"/>
                <w:b/>
                <w:sz w:val="28"/>
                <w:szCs w:val="28"/>
                <w:lang w:eastAsia="en-US"/>
              </w:rPr>
              <w:t xml:space="preserve"> (huiswerk)</w:t>
            </w:r>
            <w:r w:rsidR="0062071E">
              <w:rPr>
                <w:rFonts w:ascii="Calibri" w:eastAsia="Calibri" w:hAnsi="Calibri"/>
                <w:b/>
                <w:sz w:val="28"/>
                <w:szCs w:val="28"/>
                <w:lang w:eastAsia="en-US"/>
              </w:rPr>
              <w:t xml:space="preserve">? </w:t>
            </w:r>
            <w:r w:rsidR="003211AE">
              <w:rPr>
                <w:rFonts w:ascii="Calibri" w:eastAsia="Calibri" w:hAnsi="Calibri"/>
                <w:b/>
                <w:sz w:val="28"/>
                <w:szCs w:val="28"/>
                <w:lang w:eastAsia="en-US"/>
              </w:rPr>
              <w:t xml:space="preserve">               </w:t>
            </w:r>
          </w:p>
        </w:tc>
      </w:tr>
      <w:tr w:rsidR="006E4E67" w:rsidRPr="00E94841" w14:paraId="35682FE1" w14:textId="77777777" w:rsidTr="003211AE">
        <w:trPr>
          <w:trHeight w:val="898"/>
        </w:trPr>
        <w:tc>
          <w:tcPr>
            <w:tcW w:w="7498" w:type="dxa"/>
            <w:gridSpan w:val="5"/>
            <w:shd w:val="clear" w:color="auto" w:fill="auto"/>
            <w:tcMar>
              <w:top w:w="72" w:type="dxa"/>
              <w:left w:w="144" w:type="dxa"/>
              <w:bottom w:w="72" w:type="dxa"/>
              <w:right w:w="144" w:type="dxa"/>
            </w:tcMar>
            <w:hideMark/>
          </w:tcPr>
          <w:p w14:paraId="2F00D237" w14:textId="5532EEEB" w:rsidR="006E4E67" w:rsidRDefault="00216D66" w:rsidP="00A2139E">
            <w:pPr>
              <w:widowControl/>
              <w:tabs>
                <w:tab w:val="left" w:pos="1960"/>
              </w:tabs>
              <w:autoSpaceDE/>
              <w:autoSpaceDN/>
              <w:adjustRightInd/>
              <w:spacing w:after="200" w:line="192" w:lineRule="auto"/>
              <w:rPr>
                <w:rFonts w:ascii="Calibri" w:eastAsia="Calibri" w:hAnsi="Calibri"/>
                <w:sz w:val="20"/>
                <w:szCs w:val="20"/>
                <w:lang w:eastAsia="en-US"/>
              </w:rPr>
            </w:pPr>
            <w:r>
              <w:rPr>
                <w:rFonts w:ascii="Calibri" w:eastAsia="Calibri" w:hAnsi="Calibri"/>
                <w:sz w:val="20"/>
                <w:szCs w:val="20"/>
                <w:lang w:eastAsia="en-US"/>
              </w:rPr>
              <w:t>Individueel</w:t>
            </w:r>
            <w:r w:rsidR="001F1A5F">
              <w:rPr>
                <w:rFonts w:ascii="Calibri" w:eastAsia="Calibri" w:hAnsi="Calibri"/>
                <w:sz w:val="20"/>
                <w:szCs w:val="20"/>
                <w:lang w:eastAsia="en-US"/>
              </w:rPr>
              <w:t xml:space="preserve">  </w:t>
            </w:r>
            <w:r w:rsidR="00696D10">
              <w:rPr>
                <w:rFonts w:ascii="Calibri" w:eastAsia="Calibri" w:hAnsi="Calibri"/>
                <w:sz w:val="20"/>
                <w:szCs w:val="20"/>
                <w:lang w:eastAsia="en-US"/>
              </w:rPr>
              <w:t xml:space="preserve"> </w:t>
            </w:r>
            <w:sdt>
              <w:sdtPr>
                <w:rPr>
                  <w:rFonts w:ascii="Calibri" w:eastAsia="Calibri" w:hAnsi="Calibri"/>
                  <w:sz w:val="20"/>
                  <w:szCs w:val="20"/>
                  <w:lang w:eastAsia="en-US"/>
                </w:rPr>
                <w:id w:val="480891656"/>
                <w14:checkbox>
                  <w14:checked w14:val="0"/>
                  <w14:checkedState w14:val="2612" w14:font="MS Gothic"/>
                  <w14:uncheckedState w14:val="2610" w14:font="MS Gothic"/>
                </w14:checkbox>
              </w:sdtPr>
              <w:sdtEndPr/>
              <w:sdtContent>
                <w:r w:rsidR="00BB49FE">
                  <w:rPr>
                    <w:rFonts w:ascii="MS Gothic" w:eastAsia="MS Gothic" w:hAnsi="MS Gothic" w:hint="eastAsia"/>
                    <w:sz w:val="20"/>
                    <w:szCs w:val="20"/>
                    <w:lang w:eastAsia="en-US"/>
                  </w:rPr>
                  <w:t>☐</w:t>
                </w:r>
              </w:sdtContent>
            </w:sdt>
            <w:r w:rsidR="00E1697C">
              <w:rPr>
                <w:rFonts w:ascii="Calibri" w:eastAsia="Calibri" w:hAnsi="Calibri"/>
                <w:sz w:val="20"/>
                <w:szCs w:val="20"/>
                <w:lang w:eastAsia="en-US"/>
              </w:rPr>
              <w:t xml:space="preserve">    </w:t>
            </w:r>
            <w:r w:rsidR="001F1A5F">
              <w:rPr>
                <w:rFonts w:ascii="Calibri" w:eastAsia="Calibri" w:hAnsi="Calibri"/>
                <w:sz w:val="20"/>
                <w:szCs w:val="20"/>
                <w:lang w:eastAsia="en-US"/>
              </w:rPr>
              <w:t xml:space="preserve">     </w:t>
            </w:r>
            <w:r w:rsidR="004D0B29">
              <w:rPr>
                <w:rFonts w:ascii="Calibri" w:eastAsia="Calibri" w:hAnsi="Calibri"/>
                <w:sz w:val="20"/>
                <w:szCs w:val="20"/>
                <w:lang w:eastAsia="en-US"/>
              </w:rPr>
              <w:t>groep(je)</w:t>
            </w:r>
            <w:r w:rsidR="001F1A5F">
              <w:rPr>
                <w:rFonts w:ascii="Calibri" w:eastAsia="Calibri" w:hAnsi="Calibri"/>
                <w:sz w:val="20"/>
                <w:szCs w:val="20"/>
                <w:lang w:eastAsia="en-US"/>
              </w:rPr>
              <w:t xml:space="preserve"> </w:t>
            </w:r>
            <w:r w:rsidR="004D0B29">
              <w:rPr>
                <w:rFonts w:ascii="Calibri" w:eastAsia="Calibri" w:hAnsi="Calibri"/>
                <w:sz w:val="20"/>
                <w:szCs w:val="20"/>
                <w:lang w:eastAsia="en-US"/>
              </w:rPr>
              <w:t xml:space="preserve"> </w:t>
            </w:r>
            <w:sdt>
              <w:sdtPr>
                <w:rPr>
                  <w:rFonts w:ascii="Calibri" w:eastAsia="Calibri" w:hAnsi="Calibri"/>
                  <w:sz w:val="20"/>
                  <w:szCs w:val="20"/>
                  <w:lang w:eastAsia="en-US"/>
                </w:rPr>
                <w:id w:val="1671523115"/>
                <w14:checkbox>
                  <w14:checked w14:val="0"/>
                  <w14:checkedState w14:val="2612" w14:font="MS Gothic"/>
                  <w14:uncheckedState w14:val="2610" w14:font="MS Gothic"/>
                </w14:checkbox>
              </w:sdtPr>
              <w:sdtEndPr/>
              <w:sdtContent>
                <w:r w:rsidR="004D0B29">
                  <w:rPr>
                    <w:rFonts w:ascii="MS Gothic" w:eastAsia="MS Gothic" w:hAnsi="MS Gothic" w:hint="eastAsia"/>
                    <w:sz w:val="20"/>
                    <w:szCs w:val="20"/>
                    <w:lang w:eastAsia="en-US"/>
                  </w:rPr>
                  <w:t>☐</w:t>
                </w:r>
              </w:sdtContent>
            </w:sdt>
            <w:r w:rsidR="001F1A5F">
              <w:rPr>
                <w:rFonts w:ascii="Calibri" w:eastAsia="Calibri" w:hAnsi="Calibri"/>
                <w:sz w:val="20"/>
                <w:szCs w:val="20"/>
                <w:lang w:eastAsia="en-US"/>
              </w:rPr>
              <w:t xml:space="preserve">           </w:t>
            </w:r>
            <w:r w:rsidR="00542102">
              <w:rPr>
                <w:rFonts w:ascii="Calibri" w:eastAsia="Calibri" w:hAnsi="Calibri"/>
                <w:sz w:val="20"/>
                <w:szCs w:val="20"/>
                <w:lang w:eastAsia="en-US"/>
              </w:rPr>
              <w:t xml:space="preserve">     </w:t>
            </w:r>
            <w:r w:rsidR="0089797D">
              <w:rPr>
                <w:rFonts w:ascii="Calibri" w:eastAsia="Calibri" w:hAnsi="Calibri"/>
                <w:sz w:val="20"/>
                <w:szCs w:val="20"/>
                <w:lang w:eastAsia="en-US"/>
              </w:rPr>
              <w:t>synchroon</w:t>
            </w:r>
            <w:r w:rsidR="00542102">
              <w:rPr>
                <w:rFonts w:ascii="Calibri" w:eastAsia="Calibri" w:hAnsi="Calibri"/>
                <w:sz w:val="20"/>
                <w:szCs w:val="20"/>
                <w:lang w:eastAsia="en-US"/>
              </w:rPr>
              <w:t xml:space="preserve">  </w:t>
            </w:r>
            <w:sdt>
              <w:sdtPr>
                <w:rPr>
                  <w:rFonts w:ascii="Calibri" w:eastAsia="Calibri" w:hAnsi="Calibri"/>
                  <w:sz w:val="20"/>
                  <w:szCs w:val="20"/>
                  <w:lang w:eastAsia="en-US"/>
                </w:rPr>
                <w:id w:val="1338032680"/>
                <w14:checkbox>
                  <w14:checked w14:val="1"/>
                  <w14:checkedState w14:val="2612" w14:font="MS Gothic"/>
                  <w14:uncheckedState w14:val="2610" w14:font="MS Gothic"/>
                </w14:checkbox>
              </w:sdtPr>
              <w:sdtEndPr/>
              <w:sdtContent>
                <w:r w:rsidR="004409E5">
                  <w:rPr>
                    <w:rFonts w:ascii="MS Gothic" w:eastAsia="MS Gothic" w:hAnsi="MS Gothic" w:hint="eastAsia"/>
                    <w:sz w:val="20"/>
                    <w:szCs w:val="20"/>
                    <w:lang w:eastAsia="en-US"/>
                  </w:rPr>
                  <w:t>☒</w:t>
                </w:r>
              </w:sdtContent>
            </w:sdt>
            <w:r w:rsidR="003211AE">
              <w:rPr>
                <w:rFonts w:ascii="Calibri" w:eastAsia="Calibri" w:hAnsi="Calibri"/>
                <w:sz w:val="20"/>
                <w:szCs w:val="20"/>
                <w:lang w:eastAsia="en-US"/>
              </w:rPr>
              <w:t xml:space="preserve"> </w:t>
            </w:r>
            <w:r w:rsidR="001F1A5F">
              <w:rPr>
                <w:rFonts w:ascii="Calibri" w:eastAsia="Calibri" w:hAnsi="Calibri"/>
                <w:sz w:val="20"/>
                <w:szCs w:val="20"/>
                <w:lang w:eastAsia="en-US"/>
              </w:rPr>
              <w:t xml:space="preserve">  </w:t>
            </w:r>
            <w:proofErr w:type="spellStart"/>
            <w:r w:rsidR="0089797D">
              <w:rPr>
                <w:rFonts w:ascii="Calibri" w:eastAsia="Calibri" w:hAnsi="Calibri"/>
                <w:sz w:val="20"/>
                <w:szCs w:val="20"/>
                <w:lang w:eastAsia="en-US"/>
              </w:rPr>
              <w:t>a</w:t>
            </w:r>
            <w:r w:rsidR="001F1A5F">
              <w:rPr>
                <w:rFonts w:ascii="Calibri" w:eastAsia="Calibri" w:hAnsi="Calibri"/>
                <w:sz w:val="20"/>
                <w:szCs w:val="20"/>
                <w:lang w:eastAsia="en-US"/>
              </w:rPr>
              <w:t>-synchroon</w:t>
            </w:r>
            <w:proofErr w:type="spellEnd"/>
            <w:r w:rsidR="00B60C09">
              <w:rPr>
                <w:rFonts w:ascii="Calibri" w:eastAsia="Calibri" w:hAnsi="Calibri"/>
                <w:sz w:val="20"/>
                <w:szCs w:val="20"/>
                <w:lang w:eastAsia="en-US"/>
              </w:rPr>
              <w:t xml:space="preserve"> </w:t>
            </w:r>
            <w:r w:rsidR="001F1A5F">
              <w:rPr>
                <w:rFonts w:ascii="Calibri" w:eastAsia="Calibri" w:hAnsi="Calibri"/>
                <w:sz w:val="20"/>
                <w:szCs w:val="20"/>
                <w:lang w:eastAsia="en-US"/>
              </w:rPr>
              <w:t xml:space="preserve"> </w:t>
            </w:r>
            <w:sdt>
              <w:sdtPr>
                <w:rPr>
                  <w:rFonts w:ascii="Calibri" w:eastAsia="Calibri" w:hAnsi="Calibri"/>
                  <w:sz w:val="20"/>
                  <w:szCs w:val="20"/>
                  <w:lang w:eastAsia="en-US"/>
                </w:rPr>
                <w:id w:val="125746412"/>
                <w14:checkbox>
                  <w14:checked w14:val="0"/>
                  <w14:checkedState w14:val="2612" w14:font="MS Gothic"/>
                  <w14:uncheckedState w14:val="2610" w14:font="MS Gothic"/>
                </w14:checkbox>
              </w:sdtPr>
              <w:sdtEndPr/>
              <w:sdtContent>
                <w:r w:rsidR="00B60C09">
                  <w:rPr>
                    <w:rFonts w:ascii="MS Gothic" w:eastAsia="MS Gothic" w:hAnsi="MS Gothic" w:hint="eastAsia"/>
                    <w:sz w:val="20"/>
                    <w:szCs w:val="20"/>
                    <w:lang w:eastAsia="en-US"/>
                  </w:rPr>
                  <w:t>☐</w:t>
                </w:r>
              </w:sdtContent>
            </w:sdt>
            <w:r w:rsidR="003211AE">
              <w:rPr>
                <w:rFonts w:ascii="Calibri" w:eastAsia="Calibri" w:hAnsi="Calibri"/>
                <w:sz w:val="20"/>
                <w:szCs w:val="20"/>
                <w:lang w:eastAsia="en-US"/>
              </w:rPr>
              <w:t xml:space="preserve">       </w:t>
            </w:r>
          </w:p>
          <w:p w14:paraId="358A2521" w14:textId="2DD3EF0D" w:rsidR="004D0B29" w:rsidRPr="00E94841" w:rsidRDefault="004D0B29" w:rsidP="00A2139E">
            <w:pPr>
              <w:widowControl/>
              <w:tabs>
                <w:tab w:val="left" w:pos="1960"/>
              </w:tabs>
              <w:autoSpaceDE/>
              <w:autoSpaceDN/>
              <w:adjustRightInd/>
              <w:spacing w:after="200" w:line="192" w:lineRule="auto"/>
              <w:rPr>
                <w:rFonts w:ascii="Calibri" w:eastAsia="Calibri" w:hAnsi="Calibri"/>
                <w:sz w:val="20"/>
                <w:szCs w:val="20"/>
                <w:lang w:eastAsia="en-US"/>
              </w:rPr>
            </w:pPr>
            <w:r>
              <w:rPr>
                <w:rFonts w:ascii="Calibri" w:eastAsia="Calibri" w:hAnsi="Calibri"/>
                <w:sz w:val="20"/>
                <w:szCs w:val="20"/>
                <w:lang w:eastAsia="en-US"/>
              </w:rPr>
              <w:t>Fysiek mater</w:t>
            </w:r>
            <w:r w:rsidR="00A2139E">
              <w:rPr>
                <w:rFonts w:ascii="Calibri" w:eastAsia="Calibri" w:hAnsi="Calibri"/>
                <w:sz w:val="20"/>
                <w:szCs w:val="20"/>
                <w:lang w:eastAsia="en-US"/>
              </w:rPr>
              <w:t>iaa</w:t>
            </w:r>
            <w:r w:rsidR="00595088">
              <w:rPr>
                <w:rFonts w:ascii="Calibri" w:eastAsia="Calibri" w:hAnsi="Calibri"/>
                <w:sz w:val="20"/>
                <w:szCs w:val="20"/>
                <w:lang w:eastAsia="en-US"/>
              </w:rPr>
              <w:t>l</w:t>
            </w:r>
            <w:r w:rsidR="00696D10">
              <w:rPr>
                <w:rFonts w:ascii="Calibri" w:eastAsia="Calibri" w:hAnsi="Calibri"/>
                <w:sz w:val="20"/>
                <w:szCs w:val="20"/>
                <w:lang w:eastAsia="en-US"/>
              </w:rPr>
              <w:t xml:space="preserve">   </w:t>
            </w:r>
            <w:sdt>
              <w:sdtPr>
                <w:rPr>
                  <w:rFonts w:ascii="Calibri" w:eastAsia="Calibri" w:hAnsi="Calibri"/>
                  <w:sz w:val="20"/>
                  <w:szCs w:val="20"/>
                  <w:lang w:eastAsia="en-US"/>
                </w:rPr>
                <w:id w:val="1999147802"/>
                <w14:checkbox>
                  <w14:checked w14:val="1"/>
                  <w14:checkedState w14:val="2612" w14:font="MS Gothic"/>
                  <w14:uncheckedState w14:val="2610" w14:font="MS Gothic"/>
                </w14:checkbox>
              </w:sdtPr>
              <w:sdtEndPr/>
              <w:sdtContent>
                <w:r w:rsidR="004409E5">
                  <w:rPr>
                    <w:rFonts w:ascii="MS Gothic" w:eastAsia="MS Gothic" w:hAnsi="MS Gothic" w:hint="eastAsia"/>
                    <w:sz w:val="20"/>
                    <w:szCs w:val="20"/>
                    <w:lang w:eastAsia="en-US"/>
                  </w:rPr>
                  <w:t>☒</w:t>
                </w:r>
              </w:sdtContent>
            </w:sdt>
            <w:r w:rsidR="00A2139E">
              <w:rPr>
                <w:rFonts w:ascii="Calibri" w:eastAsia="Calibri" w:hAnsi="Calibri"/>
                <w:sz w:val="20"/>
                <w:szCs w:val="20"/>
                <w:lang w:eastAsia="en-US"/>
              </w:rPr>
              <w:t xml:space="preserve"> </w:t>
            </w:r>
            <w:r w:rsidR="00B60C09">
              <w:rPr>
                <w:rFonts w:ascii="Calibri" w:eastAsia="Calibri" w:hAnsi="Calibri"/>
                <w:sz w:val="20"/>
                <w:szCs w:val="20"/>
                <w:lang w:eastAsia="en-US"/>
              </w:rPr>
              <w:t xml:space="preserve">      </w:t>
            </w:r>
            <w:r w:rsidR="00A2139E">
              <w:rPr>
                <w:rFonts w:ascii="Calibri" w:eastAsia="Calibri" w:hAnsi="Calibri"/>
                <w:sz w:val="20"/>
                <w:szCs w:val="20"/>
                <w:lang w:eastAsia="en-US"/>
              </w:rPr>
              <w:t xml:space="preserve">Online materiaal </w:t>
            </w:r>
            <w:sdt>
              <w:sdtPr>
                <w:rPr>
                  <w:rFonts w:ascii="Calibri" w:eastAsia="Calibri" w:hAnsi="Calibri"/>
                  <w:sz w:val="20"/>
                  <w:szCs w:val="20"/>
                  <w:lang w:eastAsia="en-US"/>
                </w:rPr>
                <w:id w:val="1942646709"/>
                <w14:checkbox>
                  <w14:checked w14:val="0"/>
                  <w14:checkedState w14:val="2612" w14:font="MS Gothic"/>
                  <w14:uncheckedState w14:val="2610" w14:font="MS Gothic"/>
                </w14:checkbox>
              </w:sdtPr>
              <w:sdtEndPr/>
              <w:sdtContent>
                <w:r w:rsidR="00D05F85">
                  <w:rPr>
                    <w:rFonts w:ascii="MS Gothic" w:eastAsia="MS Gothic" w:hAnsi="MS Gothic" w:hint="eastAsia"/>
                    <w:sz w:val="20"/>
                    <w:szCs w:val="20"/>
                    <w:lang w:eastAsia="en-US"/>
                  </w:rPr>
                  <w:t>☐</w:t>
                </w:r>
              </w:sdtContent>
            </w:sdt>
            <w:r w:rsidR="00542102">
              <w:rPr>
                <w:rFonts w:ascii="Calibri" w:eastAsia="Calibri" w:hAnsi="Calibri"/>
                <w:sz w:val="20"/>
                <w:szCs w:val="20"/>
                <w:lang w:eastAsia="en-US"/>
              </w:rPr>
              <w:t xml:space="preserve">     combinatie van beide  </w:t>
            </w:r>
            <w:r w:rsidR="00D05F85">
              <w:rPr>
                <w:rFonts w:ascii="Calibri" w:eastAsia="Calibri" w:hAnsi="Calibri"/>
                <w:sz w:val="20"/>
                <w:szCs w:val="20"/>
                <w:lang w:eastAsia="en-US"/>
              </w:rPr>
              <w:t xml:space="preserve">  </w:t>
            </w:r>
            <w:r w:rsidR="00542102">
              <w:rPr>
                <w:rFonts w:ascii="Calibri" w:eastAsia="Calibri" w:hAnsi="Calibri"/>
                <w:sz w:val="20"/>
                <w:szCs w:val="20"/>
                <w:lang w:eastAsia="en-US"/>
              </w:rPr>
              <w:t xml:space="preserve"> </w:t>
            </w:r>
            <w:sdt>
              <w:sdtPr>
                <w:rPr>
                  <w:rFonts w:ascii="Calibri" w:eastAsia="Calibri" w:hAnsi="Calibri"/>
                  <w:sz w:val="20"/>
                  <w:szCs w:val="20"/>
                  <w:lang w:eastAsia="en-US"/>
                </w:rPr>
                <w:id w:val="468628672"/>
                <w14:checkbox>
                  <w14:checked w14:val="0"/>
                  <w14:checkedState w14:val="2612" w14:font="MS Gothic"/>
                  <w14:uncheckedState w14:val="2610" w14:font="MS Gothic"/>
                </w14:checkbox>
              </w:sdtPr>
              <w:sdtEndPr/>
              <w:sdtContent>
                <w:r w:rsidR="00542102">
                  <w:rPr>
                    <w:rFonts w:ascii="MS Gothic" w:eastAsia="MS Gothic" w:hAnsi="MS Gothic" w:hint="eastAsia"/>
                    <w:sz w:val="20"/>
                    <w:szCs w:val="20"/>
                    <w:lang w:eastAsia="en-US"/>
                  </w:rPr>
                  <w:t>☐</w:t>
                </w:r>
              </w:sdtContent>
            </w:sdt>
          </w:p>
        </w:tc>
        <w:tc>
          <w:tcPr>
            <w:tcW w:w="7672" w:type="dxa"/>
            <w:gridSpan w:val="4"/>
            <w:shd w:val="clear" w:color="auto" w:fill="auto"/>
            <w:tcMar>
              <w:top w:w="72" w:type="dxa"/>
              <w:left w:w="144" w:type="dxa"/>
              <w:bottom w:w="72" w:type="dxa"/>
              <w:right w:w="144" w:type="dxa"/>
            </w:tcMar>
            <w:hideMark/>
          </w:tcPr>
          <w:p w14:paraId="0FBF3530" w14:textId="729022C5" w:rsidR="006E4E67" w:rsidRPr="003211AE" w:rsidRDefault="003211AE" w:rsidP="007360F6">
            <w:pPr>
              <w:widowControl/>
              <w:autoSpaceDE/>
              <w:autoSpaceDN/>
              <w:adjustRightInd/>
              <w:spacing w:after="200" w:line="276" w:lineRule="auto"/>
              <w:rPr>
                <w:rFonts w:ascii="Calibri" w:eastAsia="Calibri" w:hAnsi="Calibri"/>
                <w:b/>
                <w:color w:val="FF0000"/>
                <w:sz w:val="20"/>
                <w:szCs w:val="20"/>
                <w:lang w:eastAsia="en-US"/>
              </w:rPr>
            </w:pPr>
            <w:r>
              <w:rPr>
                <w:rFonts w:ascii="Calibri" w:eastAsia="Calibri" w:hAnsi="Calibri"/>
                <w:b/>
                <w:color w:val="FF0000"/>
                <w:sz w:val="40"/>
                <w:szCs w:val="40"/>
                <w:lang w:eastAsia="en-US"/>
              </w:rPr>
              <w:t xml:space="preserve">  </w:t>
            </w:r>
            <w:r w:rsidR="00BB49FE">
              <w:rPr>
                <w:rFonts w:ascii="Calibri" w:eastAsia="Calibri" w:hAnsi="Calibri"/>
                <w:b/>
                <w:color w:val="FF0000"/>
                <w:sz w:val="40"/>
                <w:szCs w:val="40"/>
                <w:lang w:eastAsia="en-US"/>
              </w:rPr>
              <w:t xml:space="preserve">Geen </w:t>
            </w:r>
            <w:proofErr w:type="spellStart"/>
            <w:r w:rsidR="00BB49FE">
              <w:rPr>
                <w:rFonts w:ascii="Calibri" w:eastAsia="Calibri" w:hAnsi="Calibri"/>
                <w:b/>
                <w:color w:val="FF0000"/>
                <w:sz w:val="40"/>
                <w:szCs w:val="40"/>
                <w:lang w:eastAsia="en-US"/>
              </w:rPr>
              <w:t>hw</w:t>
            </w:r>
            <w:proofErr w:type="spellEnd"/>
            <w:r>
              <w:rPr>
                <w:rFonts w:ascii="Calibri" w:eastAsia="Calibri" w:hAnsi="Calibri"/>
                <w:b/>
                <w:color w:val="FF0000"/>
                <w:sz w:val="40"/>
                <w:szCs w:val="40"/>
                <w:lang w:eastAsia="en-US"/>
              </w:rPr>
              <w:t xml:space="preserve">                                                                            </w:t>
            </w:r>
          </w:p>
        </w:tc>
      </w:tr>
      <w:tr w:rsidR="00F45117" w:rsidRPr="00E94841" w14:paraId="5A648379" w14:textId="77777777" w:rsidTr="00BF2B93">
        <w:trPr>
          <w:trHeight w:val="870"/>
        </w:trPr>
        <w:tc>
          <w:tcPr>
            <w:tcW w:w="1334" w:type="dxa"/>
            <w:shd w:val="clear" w:color="auto" w:fill="D9D9D9"/>
            <w:tcMar>
              <w:top w:w="72" w:type="dxa"/>
              <w:left w:w="144" w:type="dxa"/>
              <w:bottom w:w="72" w:type="dxa"/>
              <w:right w:w="144" w:type="dxa"/>
            </w:tcMar>
            <w:hideMark/>
          </w:tcPr>
          <w:p w14:paraId="7901A27A" w14:textId="77777777" w:rsidR="006E4E67" w:rsidRPr="00E94841" w:rsidRDefault="006E4E67" w:rsidP="00AD41FD">
            <w:pPr>
              <w:widowControl/>
              <w:autoSpaceDE/>
              <w:autoSpaceDN/>
              <w:adjustRightInd/>
              <w:spacing w:after="200" w:line="192" w:lineRule="auto"/>
              <w:rPr>
                <w:rFonts w:ascii="Calibri" w:eastAsia="Calibri" w:hAnsi="Calibri"/>
                <w:sz w:val="20"/>
                <w:szCs w:val="20"/>
                <w:lang w:eastAsia="en-US"/>
              </w:rPr>
            </w:pPr>
          </w:p>
        </w:tc>
        <w:tc>
          <w:tcPr>
            <w:tcW w:w="1061" w:type="dxa"/>
            <w:shd w:val="clear" w:color="auto" w:fill="D9D9D9"/>
            <w:tcMar>
              <w:top w:w="72" w:type="dxa"/>
              <w:left w:w="144" w:type="dxa"/>
              <w:bottom w:w="72" w:type="dxa"/>
              <w:right w:w="144" w:type="dxa"/>
            </w:tcMar>
            <w:hideMark/>
          </w:tcPr>
          <w:p w14:paraId="4EC3170F" w14:textId="77777777" w:rsidR="006E4E67" w:rsidRPr="00C822C5" w:rsidRDefault="006E4E67" w:rsidP="00AD41FD">
            <w:pPr>
              <w:widowControl/>
              <w:autoSpaceDE/>
              <w:autoSpaceDN/>
              <w:adjustRightInd/>
              <w:spacing w:after="200" w:line="192" w:lineRule="auto"/>
              <w:rPr>
                <w:rFonts w:ascii="Calibri" w:eastAsia="Calibri" w:hAnsi="Calibri"/>
                <w:b/>
                <w:sz w:val="28"/>
                <w:szCs w:val="28"/>
                <w:lang w:eastAsia="en-US"/>
              </w:rPr>
            </w:pPr>
            <w:r w:rsidRPr="00C822C5">
              <w:rPr>
                <w:rFonts w:ascii="Calibri" w:eastAsia="Calibri" w:hAnsi="Calibri"/>
                <w:b/>
                <w:bCs/>
                <w:sz w:val="28"/>
                <w:szCs w:val="28"/>
                <w:lang w:eastAsia="en-US"/>
              </w:rPr>
              <w:t xml:space="preserve">Tijd </w:t>
            </w:r>
          </w:p>
        </w:tc>
        <w:tc>
          <w:tcPr>
            <w:tcW w:w="2427" w:type="dxa"/>
            <w:gridSpan w:val="2"/>
            <w:shd w:val="clear" w:color="auto" w:fill="D9D9D9"/>
            <w:tcMar>
              <w:top w:w="72" w:type="dxa"/>
              <w:left w:w="144" w:type="dxa"/>
              <w:bottom w:w="72" w:type="dxa"/>
              <w:right w:w="144" w:type="dxa"/>
            </w:tcMar>
            <w:hideMark/>
          </w:tcPr>
          <w:p w14:paraId="2D58744A" w14:textId="77777777" w:rsidR="006E4E67" w:rsidRPr="00C822C5" w:rsidRDefault="006E4E67" w:rsidP="00AD41FD">
            <w:pPr>
              <w:widowControl/>
              <w:autoSpaceDE/>
              <w:autoSpaceDN/>
              <w:adjustRightInd/>
              <w:spacing w:after="200" w:line="192" w:lineRule="auto"/>
              <w:rPr>
                <w:rFonts w:ascii="Calibri" w:eastAsia="Calibri" w:hAnsi="Calibri"/>
                <w:b/>
                <w:sz w:val="28"/>
                <w:szCs w:val="28"/>
                <w:lang w:eastAsia="en-US"/>
              </w:rPr>
            </w:pPr>
            <w:r w:rsidRPr="00C822C5">
              <w:rPr>
                <w:rFonts w:ascii="Calibri" w:eastAsia="Calibri" w:hAnsi="Calibri"/>
                <w:b/>
                <w:bCs/>
                <w:sz w:val="28"/>
                <w:szCs w:val="28"/>
                <w:lang w:eastAsia="en-US"/>
              </w:rPr>
              <w:t xml:space="preserve">Doelen </w:t>
            </w:r>
          </w:p>
        </w:tc>
        <w:tc>
          <w:tcPr>
            <w:tcW w:w="4111" w:type="dxa"/>
            <w:gridSpan w:val="2"/>
            <w:shd w:val="clear" w:color="auto" w:fill="D9D9D9"/>
            <w:tcMar>
              <w:top w:w="72" w:type="dxa"/>
              <w:left w:w="144" w:type="dxa"/>
              <w:bottom w:w="72" w:type="dxa"/>
              <w:right w:w="144" w:type="dxa"/>
            </w:tcMar>
            <w:hideMark/>
          </w:tcPr>
          <w:p w14:paraId="35720C8E" w14:textId="77777777" w:rsidR="006E4E67" w:rsidRPr="00C822C5" w:rsidRDefault="006E4E67" w:rsidP="00AD41FD">
            <w:pPr>
              <w:widowControl/>
              <w:autoSpaceDE/>
              <w:autoSpaceDN/>
              <w:adjustRightInd/>
              <w:spacing w:after="200" w:line="192" w:lineRule="auto"/>
              <w:rPr>
                <w:rFonts w:ascii="Calibri" w:eastAsia="Calibri" w:hAnsi="Calibri"/>
                <w:b/>
                <w:bCs/>
                <w:sz w:val="28"/>
                <w:szCs w:val="28"/>
                <w:lang w:eastAsia="en-US"/>
              </w:rPr>
            </w:pPr>
            <w:r w:rsidRPr="00C822C5">
              <w:rPr>
                <w:rFonts w:ascii="Calibri" w:eastAsia="Calibri" w:hAnsi="Calibri"/>
                <w:b/>
                <w:bCs/>
                <w:sz w:val="28"/>
                <w:szCs w:val="28"/>
                <w:lang w:eastAsia="en-US"/>
              </w:rPr>
              <w:t xml:space="preserve">Studentactiviteiten </w:t>
            </w:r>
          </w:p>
          <w:p w14:paraId="73587CF9" w14:textId="77777777" w:rsidR="006E4E67" w:rsidRPr="00C822C5" w:rsidRDefault="006E4E67" w:rsidP="00AD41FD">
            <w:pPr>
              <w:widowControl/>
              <w:autoSpaceDE/>
              <w:autoSpaceDN/>
              <w:adjustRightInd/>
              <w:spacing w:after="200" w:line="192" w:lineRule="auto"/>
              <w:rPr>
                <w:rFonts w:ascii="Calibri" w:eastAsia="Calibri" w:hAnsi="Calibri"/>
                <w:b/>
                <w:lang w:eastAsia="en-US"/>
              </w:rPr>
            </w:pPr>
            <w:r w:rsidRPr="00C822C5">
              <w:rPr>
                <w:rFonts w:ascii="Calibri" w:eastAsia="Calibri" w:hAnsi="Calibri"/>
                <w:b/>
                <w:lang w:eastAsia="en-US"/>
              </w:rPr>
              <w:t xml:space="preserve">Werkvormen /groepering </w:t>
            </w:r>
          </w:p>
        </w:tc>
        <w:tc>
          <w:tcPr>
            <w:tcW w:w="3952" w:type="dxa"/>
            <w:gridSpan w:val="2"/>
            <w:shd w:val="clear" w:color="auto" w:fill="D9D9D9"/>
            <w:tcMar>
              <w:top w:w="72" w:type="dxa"/>
              <w:left w:w="144" w:type="dxa"/>
              <w:bottom w:w="72" w:type="dxa"/>
              <w:right w:w="144" w:type="dxa"/>
            </w:tcMar>
            <w:hideMark/>
          </w:tcPr>
          <w:p w14:paraId="24BF510C" w14:textId="77777777" w:rsidR="00C822C5" w:rsidRDefault="006E4E67" w:rsidP="00AD41FD">
            <w:pPr>
              <w:widowControl/>
              <w:autoSpaceDE/>
              <w:autoSpaceDN/>
              <w:adjustRightInd/>
              <w:spacing w:after="200" w:line="192" w:lineRule="auto"/>
              <w:rPr>
                <w:rFonts w:ascii="Calibri" w:eastAsia="Calibri" w:hAnsi="Calibri"/>
                <w:b/>
                <w:bCs/>
                <w:sz w:val="28"/>
                <w:szCs w:val="28"/>
                <w:lang w:eastAsia="en-US"/>
              </w:rPr>
            </w:pPr>
            <w:r w:rsidRPr="00C822C5">
              <w:rPr>
                <w:rFonts w:ascii="Calibri" w:eastAsia="Calibri" w:hAnsi="Calibri"/>
                <w:b/>
                <w:bCs/>
                <w:sz w:val="28"/>
                <w:szCs w:val="28"/>
                <w:lang w:eastAsia="en-US"/>
              </w:rPr>
              <w:t>Docentactiviteiten</w:t>
            </w:r>
          </w:p>
          <w:p w14:paraId="5A95051C" w14:textId="69AB46E5" w:rsidR="006E4E67" w:rsidRPr="00C822C5" w:rsidRDefault="00C822C5" w:rsidP="00AD41FD">
            <w:pPr>
              <w:widowControl/>
              <w:autoSpaceDE/>
              <w:autoSpaceDN/>
              <w:adjustRightInd/>
              <w:spacing w:after="200" w:line="192" w:lineRule="auto"/>
              <w:rPr>
                <w:rFonts w:ascii="Calibri" w:eastAsia="Calibri" w:hAnsi="Calibri"/>
                <w:b/>
                <w:bCs/>
                <w:sz w:val="28"/>
                <w:szCs w:val="28"/>
                <w:lang w:eastAsia="en-US"/>
              </w:rPr>
            </w:pPr>
            <w:r>
              <w:rPr>
                <w:rFonts w:ascii="Calibri" w:eastAsia="Calibri" w:hAnsi="Calibri"/>
                <w:b/>
                <w:lang w:eastAsia="en-US"/>
              </w:rPr>
              <w:t>Instructie/</w:t>
            </w:r>
            <w:r w:rsidR="00DA2201">
              <w:rPr>
                <w:rFonts w:ascii="Calibri" w:eastAsia="Calibri" w:hAnsi="Calibri"/>
                <w:b/>
                <w:lang w:eastAsia="en-US"/>
              </w:rPr>
              <w:t>begeleiding</w:t>
            </w:r>
            <w:r>
              <w:rPr>
                <w:rFonts w:ascii="Calibri" w:eastAsia="Calibri" w:hAnsi="Calibri"/>
                <w:b/>
                <w:lang w:eastAsia="en-US"/>
              </w:rPr>
              <w:t>/observatie</w:t>
            </w:r>
          </w:p>
        </w:tc>
        <w:tc>
          <w:tcPr>
            <w:tcW w:w="2285" w:type="dxa"/>
            <w:shd w:val="clear" w:color="auto" w:fill="D9D9D9"/>
            <w:tcMar>
              <w:top w:w="72" w:type="dxa"/>
              <w:left w:w="144" w:type="dxa"/>
              <w:bottom w:w="72" w:type="dxa"/>
              <w:right w:w="144" w:type="dxa"/>
            </w:tcMar>
            <w:hideMark/>
          </w:tcPr>
          <w:p w14:paraId="63A25D33" w14:textId="77777777" w:rsidR="006E4E67" w:rsidRDefault="006E4E67" w:rsidP="00AD41FD">
            <w:pPr>
              <w:widowControl/>
              <w:autoSpaceDE/>
              <w:autoSpaceDN/>
              <w:adjustRightInd/>
              <w:spacing w:after="200" w:line="192" w:lineRule="auto"/>
              <w:rPr>
                <w:rFonts w:ascii="Calibri" w:eastAsia="Calibri" w:hAnsi="Calibri"/>
                <w:b/>
                <w:bCs/>
                <w:sz w:val="28"/>
                <w:szCs w:val="28"/>
                <w:lang w:eastAsia="en-US"/>
              </w:rPr>
            </w:pPr>
            <w:r w:rsidRPr="00C822C5">
              <w:rPr>
                <w:rFonts w:ascii="Calibri" w:eastAsia="Calibri" w:hAnsi="Calibri"/>
                <w:b/>
                <w:bCs/>
                <w:sz w:val="28"/>
                <w:szCs w:val="28"/>
                <w:lang w:eastAsia="en-US"/>
              </w:rPr>
              <w:t>Hulpmiddelen</w:t>
            </w:r>
          </w:p>
          <w:p w14:paraId="21F1F584" w14:textId="15F6EC88" w:rsidR="00C46F07" w:rsidRPr="009C1293" w:rsidRDefault="009C1293" w:rsidP="00AD41FD">
            <w:pPr>
              <w:widowControl/>
              <w:autoSpaceDE/>
              <w:autoSpaceDN/>
              <w:adjustRightInd/>
              <w:spacing w:after="200" w:line="192" w:lineRule="auto"/>
              <w:rPr>
                <w:rFonts w:ascii="Calibri" w:eastAsia="Calibri" w:hAnsi="Calibri"/>
                <w:b/>
                <w:lang w:eastAsia="en-US"/>
              </w:rPr>
            </w:pPr>
            <w:r>
              <w:rPr>
                <w:rFonts w:ascii="Calibri" w:eastAsia="Calibri" w:hAnsi="Calibri"/>
                <w:b/>
                <w:lang w:eastAsia="en-US"/>
              </w:rPr>
              <w:t>Fysiek/online</w:t>
            </w:r>
          </w:p>
        </w:tc>
      </w:tr>
      <w:tr w:rsidR="00C822C5" w:rsidRPr="00E94841" w14:paraId="31EE73AF" w14:textId="77777777" w:rsidTr="00BF2B93">
        <w:trPr>
          <w:trHeight w:val="433"/>
        </w:trPr>
        <w:tc>
          <w:tcPr>
            <w:tcW w:w="1334" w:type="dxa"/>
            <w:shd w:val="clear" w:color="auto" w:fill="D9D9D9"/>
            <w:tcMar>
              <w:top w:w="72" w:type="dxa"/>
              <w:left w:w="144" w:type="dxa"/>
              <w:bottom w:w="72" w:type="dxa"/>
              <w:right w:w="144" w:type="dxa"/>
            </w:tcMar>
            <w:hideMark/>
          </w:tcPr>
          <w:p w14:paraId="5D148D7A" w14:textId="77777777" w:rsidR="006E4E67" w:rsidRPr="00E94841" w:rsidRDefault="006E4E67" w:rsidP="007360F6">
            <w:pPr>
              <w:widowControl/>
              <w:autoSpaceDE/>
              <w:autoSpaceDN/>
              <w:adjustRightInd/>
              <w:spacing w:after="200" w:line="276" w:lineRule="auto"/>
              <w:rPr>
                <w:rFonts w:ascii="Calibri" w:eastAsia="Calibri" w:hAnsi="Calibri"/>
                <w:b/>
                <w:sz w:val="20"/>
                <w:szCs w:val="20"/>
                <w:lang w:eastAsia="en-US"/>
              </w:rPr>
            </w:pPr>
            <w:r w:rsidRPr="00E94841">
              <w:rPr>
                <w:rFonts w:ascii="Calibri" w:eastAsia="Calibri" w:hAnsi="Calibri"/>
                <w:b/>
                <w:bCs/>
                <w:sz w:val="20"/>
                <w:szCs w:val="20"/>
                <w:lang w:eastAsia="en-US"/>
              </w:rPr>
              <w:t xml:space="preserve">Inleiding </w:t>
            </w:r>
          </w:p>
        </w:tc>
        <w:tc>
          <w:tcPr>
            <w:tcW w:w="1061" w:type="dxa"/>
            <w:shd w:val="clear" w:color="auto" w:fill="auto"/>
            <w:tcMar>
              <w:top w:w="72" w:type="dxa"/>
              <w:left w:w="144" w:type="dxa"/>
              <w:bottom w:w="72" w:type="dxa"/>
              <w:right w:w="144" w:type="dxa"/>
            </w:tcMar>
            <w:hideMark/>
          </w:tcPr>
          <w:p w14:paraId="788456F6" w14:textId="7DE1A7C0" w:rsidR="006E4E67" w:rsidRPr="00424477" w:rsidRDefault="004409E5" w:rsidP="007360F6">
            <w:pPr>
              <w:widowControl/>
              <w:autoSpaceDE/>
              <w:autoSpaceDN/>
              <w:adjustRightInd/>
              <w:spacing w:after="200" w:line="276" w:lineRule="auto"/>
              <w:rPr>
                <w:rFonts w:ascii="Calibri" w:eastAsia="Calibri" w:hAnsi="Calibri"/>
                <w:b/>
                <w:bCs/>
                <w:color w:val="FF0000"/>
                <w:sz w:val="28"/>
                <w:szCs w:val="28"/>
                <w:lang w:eastAsia="en-US"/>
              </w:rPr>
            </w:pPr>
            <w:r>
              <w:rPr>
                <w:rFonts w:ascii="Calibri" w:eastAsia="Calibri" w:hAnsi="Calibri"/>
                <w:b/>
                <w:bCs/>
                <w:color w:val="FF0000"/>
                <w:sz w:val="28"/>
                <w:szCs w:val="28"/>
                <w:lang w:eastAsia="en-US"/>
              </w:rPr>
              <w:t>10 min</w:t>
            </w:r>
          </w:p>
        </w:tc>
        <w:tc>
          <w:tcPr>
            <w:tcW w:w="2427" w:type="dxa"/>
            <w:gridSpan w:val="2"/>
            <w:shd w:val="clear" w:color="auto" w:fill="auto"/>
            <w:tcMar>
              <w:top w:w="72" w:type="dxa"/>
              <w:left w:w="144" w:type="dxa"/>
              <w:bottom w:w="72" w:type="dxa"/>
              <w:right w:w="144" w:type="dxa"/>
            </w:tcMar>
            <w:hideMark/>
          </w:tcPr>
          <w:p w14:paraId="08090CD0" w14:textId="79E8B436"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Leerlingen leren omgaan met de wikiwijs en begrijpen wat er van hun wordt verwacht deze les.</w:t>
            </w:r>
          </w:p>
        </w:tc>
        <w:tc>
          <w:tcPr>
            <w:tcW w:w="4111" w:type="dxa"/>
            <w:gridSpan w:val="2"/>
            <w:shd w:val="clear" w:color="auto" w:fill="auto"/>
            <w:tcMar>
              <w:top w:w="72" w:type="dxa"/>
              <w:left w:w="144" w:type="dxa"/>
              <w:bottom w:w="72" w:type="dxa"/>
              <w:right w:w="144" w:type="dxa"/>
            </w:tcMar>
            <w:hideMark/>
          </w:tcPr>
          <w:p w14:paraId="5E3D3B56" w14:textId="7A0F719D"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Leerlingen doen mee met de uitleg over wikiwijs en luisteren naar de uitleg. </w:t>
            </w:r>
          </w:p>
        </w:tc>
        <w:tc>
          <w:tcPr>
            <w:tcW w:w="3952" w:type="dxa"/>
            <w:gridSpan w:val="2"/>
            <w:shd w:val="clear" w:color="auto" w:fill="auto"/>
            <w:tcMar>
              <w:top w:w="72" w:type="dxa"/>
              <w:left w:w="144" w:type="dxa"/>
              <w:bottom w:w="72" w:type="dxa"/>
              <w:right w:w="144" w:type="dxa"/>
            </w:tcMar>
            <w:hideMark/>
          </w:tcPr>
          <w:p w14:paraId="6E1A3FC9" w14:textId="110D601E"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Ik leg uit hoe de wikiwijs werkt en wat er wordt verwacht deze les. Ik zorg dat de leerlingen allemaal startklaar zijn. </w:t>
            </w:r>
          </w:p>
        </w:tc>
        <w:tc>
          <w:tcPr>
            <w:tcW w:w="2285" w:type="dxa"/>
            <w:shd w:val="clear" w:color="auto" w:fill="auto"/>
            <w:tcMar>
              <w:top w:w="72" w:type="dxa"/>
              <w:left w:w="144" w:type="dxa"/>
              <w:bottom w:w="72" w:type="dxa"/>
              <w:right w:w="144" w:type="dxa"/>
            </w:tcMar>
            <w:hideMark/>
          </w:tcPr>
          <w:p w14:paraId="000DF14B" w14:textId="682E11D6"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Pc-lokaal met audio en digibord</w:t>
            </w:r>
          </w:p>
        </w:tc>
      </w:tr>
      <w:tr w:rsidR="00C822C5" w:rsidRPr="00E94841" w14:paraId="374BA1DC" w14:textId="77777777" w:rsidTr="00BF2B93">
        <w:trPr>
          <w:trHeight w:val="828"/>
        </w:trPr>
        <w:tc>
          <w:tcPr>
            <w:tcW w:w="1334" w:type="dxa"/>
            <w:shd w:val="clear" w:color="auto" w:fill="D9D9D9"/>
            <w:tcMar>
              <w:top w:w="72" w:type="dxa"/>
              <w:left w:w="144" w:type="dxa"/>
              <w:bottom w:w="72" w:type="dxa"/>
              <w:right w:w="144" w:type="dxa"/>
            </w:tcMar>
            <w:hideMark/>
          </w:tcPr>
          <w:p w14:paraId="23D8C536" w14:textId="77777777" w:rsidR="006E4E67" w:rsidRPr="00E94841" w:rsidRDefault="006E4E67" w:rsidP="007360F6">
            <w:pPr>
              <w:widowControl/>
              <w:autoSpaceDE/>
              <w:autoSpaceDN/>
              <w:adjustRightInd/>
              <w:spacing w:after="200" w:line="276" w:lineRule="auto"/>
              <w:rPr>
                <w:rFonts w:ascii="Calibri" w:eastAsia="Calibri" w:hAnsi="Calibri"/>
                <w:b/>
                <w:sz w:val="20"/>
                <w:szCs w:val="20"/>
                <w:lang w:eastAsia="en-US"/>
              </w:rPr>
            </w:pPr>
            <w:r w:rsidRPr="00E94841">
              <w:rPr>
                <w:rFonts w:ascii="Calibri" w:eastAsia="Calibri" w:hAnsi="Calibri"/>
                <w:b/>
                <w:bCs/>
                <w:sz w:val="20"/>
                <w:szCs w:val="20"/>
                <w:lang w:eastAsia="en-US"/>
              </w:rPr>
              <w:lastRenderedPageBreak/>
              <w:t xml:space="preserve">Kern </w:t>
            </w:r>
          </w:p>
        </w:tc>
        <w:tc>
          <w:tcPr>
            <w:tcW w:w="1061" w:type="dxa"/>
            <w:shd w:val="clear" w:color="auto" w:fill="auto"/>
            <w:tcMar>
              <w:top w:w="72" w:type="dxa"/>
              <w:left w:w="144" w:type="dxa"/>
              <w:bottom w:w="72" w:type="dxa"/>
              <w:right w:w="144" w:type="dxa"/>
            </w:tcMar>
            <w:hideMark/>
          </w:tcPr>
          <w:p w14:paraId="4E12786A" w14:textId="735C65FC" w:rsidR="006E4E67" w:rsidRPr="00424477" w:rsidRDefault="004409E5" w:rsidP="007360F6">
            <w:pPr>
              <w:widowControl/>
              <w:autoSpaceDE/>
              <w:autoSpaceDN/>
              <w:adjustRightInd/>
              <w:spacing w:after="200" w:line="276" w:lineRule="auto"/>
              <w:rPr>
                <w:rFonts w:ascii="Calibri" w:eastAsia="Calibri" w:hAnsi="Calibri"/>
                <w:b/>
                <w:bCs/>
                <w:sz w:val="28"/>
                <w:szCs w:val="28"/>
                <w:lang w:eastAsia="en-US"/>
              </w:rPr>
            </w:pPr>
            <w:r>
              <w:rPr>
                <w:rFonts w:ascii="Calibri" w:eastAsia="Calibri" w:hAnsi="Calibri"/>
                <w:b/>
                <w:bCs/>
                <w:color w:val="FF0000"/>
                <w:sz w:val="28"/>
                <w:szCs w:val="28"/>
                <w:lang w:eastAsia="en-US"/>
              </w:rPr>
              <w:t>7</w:t>
            </w:r>
            <w:r w:rsidRPr="004409E5">
              <w:rPr>
                <w:rFonts w:ascii="Calibri" w:eastAsia="Calibri" w:hAnsi="Calibri"/>
                <w:b/>
                <w:bCs/>
                <w:color w:val="FF0000"/>
                <w:sz w:val="28"/>
                <w:szCs w:val="28"/>
                <w:lang w:eastAsia="en-US"/>
              </w:rPr>
              <w:t>0 min</w:t>
            </w:r>
          </w:p>
        </w:tc>
        <w:tc>
          <w:tcPr>
            <w:tcW w:w="2427" w:type="dxa"/>
            <w:gridSpan w:val="2"/>
            <w:shd w:val="clear" w:color="auto" w:fill="auto"/>
            <w:tcMar>
              <w:top w:w="72" w:type="dxa"/>
              <w:left w:w="144" w:type="dxa"/>
              <w:bottom w:w="72" w:type="dxa"/>
              <w:right w:w="144" w:type="dxa"/>
            </w:tcMar>
            <w:hideMark/>
          </w:tcPr>
          <w:p w14:paraId="35A26582" w14:textId="18A9AE4F"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Leerlingen werken aan de leerdoelen voor deze les. De leerlingen gaan zelfstandig aan de slag met de leerstof en opdracht. </w:t>
            </w:r>
          </w:p>
        </w:tc>
        <w:tc>
          <w:tcPr>
            <w:tcW w:w="4111" w:type="dxa"/>
            <w:gridSpan w:val="2"/>
            <w:shd w:val="clear" w:color="auto" w:fill="auto"/>
            <w:tcMar>
              <w:top w:w="72" w:type="dxa"/>
              <w:left w:w="144" w:type="dxa"/>
              <w:bottom w:w="72" w:type="dxa"/>
              <w:right w:w="144" w:type="dxa"/>
            </w:tcMar>
            <w:hideMark/>
          </w:tcPr>
          <w:p w14:paraId="321CEE64" w14:textId="5DEC7261"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Wanneer leerlingen vragen hebben of vast lopen vragen zij hun medeleerlingen om hulp of de docent. De leerlingen lezen, kijken en maken de opdracht in de wikiwijs. </w:t>
            </w:r>
          </w:p>
        </w:tc>
        <w:tc>
          <w:tcPr>
            <w:tcW w:w="3952" w:type="dxa"/>
            <w:gridSpan w:val="2"/>
            <w:shd w:val="clear" w:color="auto" w:fill="auto"/>
            <w:tcMar>
              <w:top w:w="72" w:type="dxa"/>
              <w:left w:w="144" w:type="dxa"/>
              <w:bottom w:w="72" w:type="dxa"/>
              <w:right w:w="144" w:type="dxa"/>
            </w:tcMar>
            <w:hideMark/>
          </w:tcPr>
          <w:p w14:paraId="1E593304" w14:textId="77777777" w:rsidR="006E4E67"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Ik loop rond in de klas voor vragen en help leerlingen op weg. Ik controleer of zij bezig zijn met de opdrachten. </w:t>
            </w:r>
          </w:p>
          <w:p w14:paraId="1AF234B8" w14:textId="10677165" w:rsidR="004409E5"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Halverwege de les, als ik zie dat leerlingen bij de </w:t>
            </w:r>
            <w:proofErr w:type="spellStart"/>
            <w:r>
              <w:rPr>
                <w:rFonts w:ascii="Calibri" w:eastAsia="Calibri" w:hAnsi="Calibri"/>
                <w:sz w:val="20"/>
                <w:szCs w:val="20"/>
                <w:lang w:eastAsia="en-US"/>
              </w:rPr>
              <w:t>padlet</w:t>
            </w:r>
            <w:proofErr w:type="spellEnd"/>
            <w:r>
              <w:rPr>
                <w:rFonts w:ascii="Calibri" w:eastAsia="Calibri" w:hAnsi="Calibri"/>
                <w:sz w:val="20"/>
                <w:szCs w:val="20"/>
                <w:lang w:eastAsia="en-US"/>
              </w:rPr>
              <w:t xml:space="preserve"> zijn aangekomen, geef ik het signaal dat leerlingen daar de vragen moeten beantwoorden en dat we die tussendoor even bespreken. </w:t>
            </w:r>
          </w:p>
        </w:tc>
        <w:tc>
          <w:tcPr>
            <w:tcW w:w="2285" w:type="dxa"/>
            <w:shd w:val="clear" w:color="auto" w:fill="auto"/>
            <w:tcMar>
              <w:top w:w="72" w:type="dxa"/>
              <w:left w:w="144" w:type="dxa"/>
              <w:bottom w:w="72" w:type="dxa"/>
              <w:right w:w="144" w:type="dxa"/>
            </w:tcMar>
            <w:hideMark/>
          </w:tcPr>
          <w:p w14:paraId="58DD27C5" w14:textId="02A73237"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Pc-lokaal met audio en digibord</w:t>
            </w:r>
          </w:p>
        </w:tc>
      </w:tr>
      <w:tr w:rsidR="00C822C5" w:rsidRPr="00E94841" w14:paraId="3ED18F63" w14:textId="77777777" w:rsidTr="00BF2B93">
        <w:trPr>
          <w:trHeight w:val="433"/>
        </w:trPr>
        <w:tc>
          <w:tcPr>
            <w:tcW w:w="1334" w:type="dxa"/>
            <w:shd w:val="clear" w:color="auto" w:fill="D9D9D9"/>
            <w:tcMar>
              <w:top w:w="72" w:type="dxa"/>
              <w:left w:w="144" w:type="dxa"/>
              <w:bottom w:w="72" w:type="dxa"/>
              <w:right w:w="144" w:type="dxa"/>
            </w:tcMar>
            <w:hideMark/>
          </w:tcPr>
          <w:p w14:paraId="6B8D40F9" w14:textId="77777777" w:rsidR="006E4E67" w:rsidRPr="00E94841" w:rsidRDefault="006E4E67" w:rsidP="007360F6">
            <w:pPr>
              <w:widowControl/>
              <w:autoSpaceDE/>
              <w:autoSpaceDN/>
              <w:adjustRightInd/>
              <w:spacing w:after="200" w:line="276" w:lineRule="auto"/>
              <w:rPr>
                <w:rFonts w:ascii="Calibri" w:eastAsia="Calibri" w:hAnsi="Calibri"/>
                <w:b/>
                <w:sz w:val="20"/>
                <w:szCs w:val="20"/>
                <w:lang w:eastAsia="en-US"/>
              </w:rPr>
            </w:pPr>
            <w:r w:rsidRPr="00E94841">
              <w:rPr>
                <w:rFonts w:ascii="Calibri" w:eastAsia="Calibri" w:hAnsi="Calibri"/>
                <w:b/>
                <w:bCs/>
                <w:sz w:val="20"/>
                <w:szCs w:val="20"/>
                <w:lang w:eastAsia="en-US"/>
              </w:rPr>
              <w:t xml:space="preserve">Afsluiting </w:t>
            </w:r>
          </w:p>
        </w:tc>
        <w:tc>
          <w:tcPr>
            <w:tcW w:w="1061" w:type="dxa"/>
            <w:shd w:val="clear" w:color="auto" w:fill="auto"/>
            <w:tcMar>
              <w:top w:w="72" w:type="dxa"/>
              <w:left w:w="144" w:type="dxa"/>
              <w:bottom w:w="72" w:type="dxa"/>
              <w:right w:w="144" w:type="dxa"/>
            </w:tcMar>
            <w:hideMark/>
          </w:tcPr>
          <w:p w14:paraId="2502784F" w14:textId="7D8A718B" w:rsidR="006E4E67" w:rsidRPr="00695E01" w:rsidRDefault="004409E5" w:rsidP="007360F6">
            <w:pPr>
              <w:widowControl/>
              <w:autoSpaceDE/>
              <w:autoSpaceDN/>
              <w:adjustRightInd/>
              <w:spacing w:after="200" w:line="276" w:lineRule="auto"/>
              <w:rPr>
                <w:rFonts w:ascii="Calibri" w:eastAsia="Calibri" w:hAnsi="Calibri"/>
                <w:b/>
                <w:bCs/>
                <w:color w:val="FF0000"/>
                <w:sz w:val="28"/>
                <w:szCs w:val="28"/>
                <w:lang w:eastAsia="en-US"/>
              </w:rPr>
            </w:pPr>
            <w:r>
              <w:rPr>
                <w:rFonts w:ascii="Calibri" w:eastAsia="Calibri" w:hAnsi="Calibri"/>
                <w:b/>
                <w:bCs/>
                <w:color w:val="FF0000"/>
                <w:sz w:val="28"/>
                <w:szCs w:val="28"/>
                <w:lang w:eastAsia="en-US"/>
              </w:rPr>
              <w:t>10 min</w:t>
            </w:r>
          </w:p>
        </w:tc>
        <w:tc>
          <w:tcPr>
            <w:tcW w:w="2427" w:type="dxa"/>
            <w:gridSpan w:val="2"/>
            <w:shd w:val="clear" w:color="auto" w:fill="auto"/>
            <w:tcMar>
              <w:top w:w="72" w:type="dxa"/>
              <w:left w:w="144" w:type="dxa"/>
              <w:bottom w:w="72" w:type="dxa"/>
              <w:right w:w="144" w:type="dxa"/>
            </w:tcMar>
            <w:hideMark/>
          </w:tcPr>
          <w:p w14:paraId="6ACE3F3F" w14:textId="4B6F8FAB"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De evaluatie wordt ingevuld en het lokaal wordt netjes achtergelaten</w:t>
            </w:r>
          </w:p>
        </w:tc>
        <w:tc>
          <w:tcPr>
            <w:tcW w:w="4111" w:type="dxa"/>
            <w:gridSpan w:val="2"/>
            <w:shd w:val="clear" w:color="auto" w:fill="auto"/>
            <w:tcMar>
              <w:top w:w="72" w:type="dxa"/>
              <w:left w:w="144" w:type="dxa"/>
              <w:bottom w:w="72" w:type="dxa"/>
              <w:right w:w="144" w:type="dxa"/>
            </w:tcMar>
            <w:hideMark/>
          </w:tcPr>
          <w:p w14:paraId="055D37D8" w14:textId="1EBA5D87"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Leerlingen ronden de wikiwijs af en vullen de evaluatie in. De leerlingen ruimen hun spullen op. Leerlingen laten weten wat zij vonden van de les. </w:t>
            </w:r>
          </w:p>
        </w:tc>
        <w:tc>
          <w:tcPr>
            <w:tcW w:w="3952" w:type="dxa"/>
            <w:gridSpan w:val="2"/>
            <w:shd w:val="clear" w:color="auto" w:fill="auto"/>
            <w:tcMar>
              <w:top w:w="72" w:type="dxa"/>
              <w:left w:w="144" w:type="dxa"/>
              <w:bottom w:w="72" w:type="dxa"/>
              <w:right w:w="144" w:type="dxa"/>
            </w:tcMar>
            <w:hideMark/>
          </w:tcPr>
          <w:p w14:paraId="643418EE" w14:textId="0A62EB2A"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 xml:space="preserve">Ik geef leerlingen een signaal om langzaamaan af te ronden en de evaluatie nog even in te vullen. Ik bespreek kort wat zij vonden van de les en laat ze hun spullen pakken. </w:t>
            </w:r>
          </w:p>
        </w:tc>
        <w:tc>
          <w:tcPr>
            <w:tcW w:w="2285" w:type="dxa"/>
            <w:shd w:val="clear" w:color="auto" w:fill="auto"/>
            <w:tcMar>
              <w:top w:w="72" w:type="dxa"/>
              <w:left w:w="144" w:type="dxa"/>
              <w:bottom w:w="72" w:type="dxa"/>
              <w:right w:w="144" w:type="dxa"/>
            </w:tcMar>
            <w:hideMark/>
          </w:tcPr>
          <w:p w14:paraId="3DAD5CE5" w14:textId="2DF47983" w:rsidR="006E4E67" w:rsidRPr="00E94841" w:rsidRDefault="004409E5" w:rsidP="007360F6">
            <w:pPr>
              <w:widowControl/>
              <w:autoSpaceDE/>
              <w:autoSpaceDN/>
              <w:adjustRightInd/>
              <w:spacing w:after="200" w:line="276" w:lineRule="auto"/>
              <w:rPr>
                <w:rFonts w:ascii="Calibri" w:eastAsia="Calibri" w:hAnsi="Calibri"/>
                <w:sz w:val="20"/>
                <w:szCs w:val="20"/>
                <w:lang w:eastAsia="en-US"/>
              </w:rPr>
            </w:pPr>
            <w:r>
              <w:rPr>
                <w:rFonts w:ascii="Calibri" w:eastAsia="Calibri" w:hAnsi="Calibri"/>
                <w:sz w:val="20"/>
                <w:szCs w:val="20"/>
                <w:lang w:eastAsia="en-US"/>
              </w:rPr>
              <w:t>Pc-lokaal met audio en digibord</w:t>
            </w:r>
          </w:p>
        </w:tc>
      </w:tr>
      <w:tr w:rsidR="006E4E67" w:rsidRPr="00E94841" w14:paraId="4BCED94F" w14:textId="77777777" w:rsidTr="00F45117">
        <w:trPr>
          <w:trHeight w:val="433"/>
        </w:trPr>
        <w:tc>
          <w:tcPr>
            <w:tcW w:w="15170" w:type="dxa"/>
            <w:gridSpan w:val="9"/>
            <w:shd w:val="clear" w:color="auto" w:fill="auto"/>
            <w:tcMar>
              <w:top w:w="72" w:type="dxa"/>
              <w:left w:w="144" w:type="dxa"/>
              <w:bottom w:w="72" w:type="dxa"/>
              <w:right w:w="144" w:type="dxa"/>
            </w:tcMar>
            <w:hideMark/>
          </w:tcPr>
          <w:p w14:paraId="0876ACC6" w14:textId="77777777" w:rsidR="006E4E67" w:rsidRPr="00C822C5" w:rsidRDefault="006E4E67" w:rsidP="007360F6">
            <w:pPr>
              <w:widowControl/>
              <w:autoSpaceDE/>
              <w:autoSpaceDN/>
              <w:adjustRightInd/>
              <w:spacing w:after="200" w:line="276" w:lineRule="auto"/>
              <w:rPr>
                <w:rFonts w:ascii="Calibri" w:eastAsia="Calibri" w:hAnsi="Calibri"/>
                <w:b/>
                <w:sz w:val="20"/>
                <w:szCs w:val="20"/>
                <w:lang w:eastAsia="en-US"/>
              </w:rPr>
            </w:pPr>
            <w:r w:rsidRPr="00C822C5">
              <w:rPr>
                <w:rFonts w:ascii="Calibri" w:eastAsia="Calibri" w:hAnsi="Calibri"/>
                <w:b/>
                <w:bCs/>
                <w:sz w:val="20"/>
                <w:szCs w:val="20"/>
                <w:lang w:eastAsia="en-US"/>
              </w:rPr>
              <w:t xml:space="preserve">Aandachtspunten voor de volgende les </w:t>
            </w:r>
          </w:p>
        </w:tc>
      </w:tr>
    </w:tbl>
    <w:p w14:paraId="59737A13" w14:textId="77777777" w:rsidR="00915B0F" w:rsidRPr="00E346AD" w:rsidRDefault="00915B0F" w:rsidP="006E4E67">
      <w:pPr>
        <w:jc w:val="center"/>
        <w:rPr>
          <w:rFonts w:ascii="Arial" w:hAnsi="Arial" w:cs="Arial"/>
        </w:rPr>
      </w:pPr>
    </w:p>
    <w:sectPr w:rsidR="00915B0F" w:rsidRPr="00E346AD" w:rsidSect="00F45117">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F3F0" w14:textId="77777777" w:rsidR="00C13B37" w:rsidRDefault="00C13B37" w:rsidP="006E4E67">
      <w:r>
        <w:separator/>
      </w:r>
    </w:p>
  </w:endnote>
  <w:endnote w:type="continuationSeparator" w:id="0">
    <w:p w14:paraId="21EDC1AC" w14:textId="77777777" w:rsidR="00C13B37" w:rsidRDefault="00C13B37" w:rsidP="006E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96EC" w14:textId="77777777" w:rsidR="009A1876" w:rsidRDefault="009A18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CDFA" w14:textId="77777777" w:rsidR="009A1876" w:rsidRDefault="009A18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2132" w14:textId="77777777" w:rsidR="009A1876" w:rsidRDefault="009A18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E5C4" w14:textId="77777777" w:rsidR="00C13B37" w:rsidRDefault="00C13B37" w:rsidP="006E4E67">
      <w:r>
        <w:separator/>
      </w:r>
    </w:p>
  </w:footnote>
  <w:footnote w:type="continuationSeparator" w:id="0">
    <w:p w14:paraId="629A71F7" w14:textId="77777777" w:rsidR="00C13B37" w:rsidRDefault="00C13B37" w:rsidP="006E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4453" w14:textId="77777777" w:rsidR="009A1876" w:rsidRDefault="009A18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E4C2" w14:textId="77777777" w:rsidR="006E4E67" w:rsidRPr="006E4E67" w:rsidRDefault="006E4E67" w:rsidP="006E4E67">
    <w:pPr>
      <w:pStyle w:val="Koptekst"/>
      <w:jc w:val="center"/>
      <w:rPr>
        <w:b/>
      </w:rPr>
    </w:pPr>
    <w:r>
      <w:rPr>
        <w:b/>
      </w:rPr>
      <w:t>Lesvoorbereidingsformulier (</w:t>
    </w:r>
    <w:r w:rsidR="009A1876">
      <w:rPr>
        <w:b/>
      </w:rPr>
      <w:t xml:space="preserve">naar </w:t>
    </w:r>
    <w:r>
      <w:rPr>
        <w:b/>
      </w:rPr>
      <w:t>Kallenberg)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749E" w14:textId="77777777" w:rsidR="009A1876" w:rsidRDefault="009A18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30A2"/>
    <w:multiLevelType w:val="hybridMultilevel"/>
    <w:tmpl w:val="0A58165A"/>
    <w:lvl w:ilvl="0" w:tplc="D576C5F8">
      <w:start w:val="1"/>
      <w:numFmt w:val="bullet"/>
      <w:lvlText w:val=""/>
      <w:lvlJc w:val="left"/>
      <w:pPr>
        <w:tabs>
          <w:tab w:val="num" w:pos="720"/>
        </w:tabs>
        <w:ind w:left="720" w:hanging="360"/>
      </w:pPr>
      <w:rPr>
        <w:rFonts w:ascii="Wingdings 3" w:hAnsi="Wingdings 3" w:hint="default"/>
      </w:rPr>
    </w:lvl>
    <w:lvl w:ilvl="1" w:tplc="520AA454" w:tentative="1">
      <w:start w:val="1"/>
      <w:numFmt w:val="bullet"/>
      <w:lvlText w:val=""/>
      <w:lvlJc w:val="left"/>
      <w:pPr>
        <w:tabs>
          <w:tab w:val="num" w:pos="1440"/>
        </w:tabs>
        <w:ind w:left="1440" w:hanging="360"/>
      </w:pPr>
      <w:rPr>
        <w:rFonts w:ascii="Wingdings 3" w:hAnsi="Wingdings 3" w:hint="default"/>
      </w:rPr>
    </w:lvl>
    <w:lvl w:ilvl="2" w:tplc="985C9B00" w:tentative="1">
      <w:start w:val="1"/>
      <w:numFmt w:val="bullet"/>
      <w:lvlText w:val=""/>
      <w:lvlJc w:val="left"/>
      <w:pPr>
        <w:tabs>
          <w:tab w:val="num" w:pos="2160"/>
        </w:tabs>
        <w:ind w:left="2160" w:hanging="360"/>
      </w:pPr>
      <w:rPr>
        <w:rFonts w:ascii="Wingdings 3" w:hAnsi="Wingdings 3" w:hint="default"/>
      </w:rPr>
    </w:lvl>
    <w:lvl w:ilvl="3" w:tplc="F9F82C4E" w:tentative="1">
      <w:start w:val="1"/>
      <w:numFmt w:val="bullet"/>
      <w:lvlText w:val=""/>
      <w:lvlJc w:val="left"/>
      <w:pPr>
        <w:tabs>
          <w:tab w:val="num" w:pos="2880"/>
        </w:tabs>
        <w:ind w:left="2880" w:hanging="360"/>
      </w:pPr>
      <w:rPr>
        <w:rFonts w:ascii="Wingdings 3" w:hAnsi="Wingdings 3" w:hint="default"/>
      </w:rPr>
    </w:lvl>
    <w:lvl w:ilvl="4" w:tplc="FE6282E6" w:tentative="1">
      <w:start w:val="1"/>
      <w:numFmt w:val="bullet"/>
      <w:lvlText w:val=""/>
      <w:lvlJc w:val="left"/>
      <w:pPr>
        <w:tabs>
          <w:tab w:val="num" w:pos="3600"/>
        </w:tabs>
        <w:ind w:left="3600" w:hanging="360"/>
      </w:pPr>
      <w:rPr>
        <w:rFonts w:ascii="Wingdings 3" w:hAnsi="Wingdings 3" w:hint="default"/>
      </w:rPr>
    </w:lvl>
    <w:lvl w:ilvl="5" w:tplc="48C88DFA" w:tentative="1">
      <w:start w:val="1"/>
      <w:numFmt w:val="bullet"/>
      <w:lvlText w:val=""/>
      <w:lvlJc w:val="left"/>
      <w:pPr>
        <w:tabs>
          <w:tab w:val="num" w:pos="4320"/>
        </w:tabs>
        <w:ind w:left="4320" w:hanging="360"/>
      </w:pPr>
      <w:rPr>
        <w:rFonts w:ascii="Wingdings 3" w:hAnsi="Wingdings 3" w:hint="default"/>
      </w:rPr>
    </w:lvl>
    <w:lvl w:ilvl="6" w:tplc="230E2EAC" w:tentative="1">
      <w:start w:val="1"/>
      <w:numFmt w:val="bullet"/>
      <w:lvlText w:val=""/>
      <w:lvlJc w:val="left"/>
      <w:pPr>
        <w:tabs>
          <w:tab w:val="num" w:pos="5040"/>
        </w:tabs>
        <w:ind w:left="5040" w:hanging="360"/>
      </w:pPr>
      <w:rPr>
        <w:rFonts w:ascii="Wingdings 3" w:hAnsi="Wingdings 3" w:hint="default"/>
      </w:rPr>
    </w:lvl>
    <w:lvl w:ilvl="7" w:tplc="DBEA1F04" w:tentative="1">
      <w:start w:val="1"/>
      <w:numFmt w:val="bullet"/>
      <w:lvlText w:val=""/>
      <w:lvlJc w:val="left"/>
      <w:pPr>
        <w:tabs>
          <w:tab w:val="num" w:pos="5760"/>
        </w:tabs>
        <w:ind w:left="5760" w:hanging="360"/>
      </w:pPr>
      <w:rPr>
        <w:rFonts w:ascii="Wingdings 3" w:hAnsi="Wingdings 3" w:hint="default"/>
      </w:rPr>
    </w:lvl>
    <w:lvl w:ilvl="8" w:tplc="5C02430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FA87824"/>
    <w:multiLevelType w:val="hybridMultilevel"/>
    <w:tmpl w:val="859AE8D0"/>
    <w:lvl w:ilvl="0" w:tplc="04130001">
      <w:start w:val="1"/>
      <w:numFmt w:val="bullet"/>
      <w:lvlText w:val=""/>
      <w:lvlJc w:val="left"/>
      <w:pPr>
        <w:tabs>
          <w:tab w:val="num" w:pos="720"/>
        </w:tabs>
        <w:ind w:left="720" w:hanging="360"/>
      </w:pPr>
      <w:rPr>
        <w:rFonts w:ascii="Symbol" w:hAnsi="Symbol" w:hint="default"/>
      </w:rPr>
    </w:lvl>
    <w:lvl w:ilvl="1" w:tplc="520AA454" w:tentative="1">
      <w:start w:val="1"/>
      <w:numFmt w:val="bullet"/>
      <w:lvlText w:val=""/>
      <w:lvlJc w:val="left"/>
      <w:pPr>
        <w:tabs>
          <w:tab w:val="num" w:pos="1440"/>
        </w:tabs>
        <w:ind w:left="1440" w:hanging="360"/>
      </w:pPr>
      <w:rPr>
        <w:rFonts w:ascii="Wingdings 3" w:hAnsi="Wingdings 3" w:hint="default"/>
      </w:rPr>
    </w:lvl>
    <w:lvl w:ilvl="2" w:tplc="985C9B00" w:tentative="1">
      <w:start w:val="1"/>
      <w:numFmt w:val="bullet"/>
      <w:lvlText w:val=""/>
      <w:lvlJc w:val="left"/>
      <w:pPr>
        <w:tabs>
          <w:tab w:val="num" w:pos="2160"/>
        </w:tabs>
        <w:ind w:left="2160" w:hanging="360"/>
      </w:pPr>
      <w:rPr>
        <w:rFonts w:ascii="Wingdings 3" w:hAnsi="Wingdings 3" w:hint="default"/>
      </w:rPr>
    </w:lvl>
    <w:lvl w:ilvl="3" w:tplc="F9F82C4E" w:tentative="1">
      <w:start w:val="1"/>
      <w:numFmt w:val="bullet"/>
      <w:lvlText w:val=""/>
      <w:lvlJc w:val="left"/>
      <w:pPr>
        <w:tabs>
          <w:tab w:val="num" w:pos="2880"/>
        </w:tabs>
        <w:ind w:left="2880" w:hanging="360"/>
      </w:pPr>
      <w:rPr>
        <w:rFonts w:ascii="Wingdings 3" w:hAnsi="Wingdings 3" w:hint="default"/>
      </w:rPr>
    </w:lvl>
    <w:lvl w:ilvl="4" w:tplc="FE6282E6" w:tentative="1">
      <w:start w:val="1"/>
      <w:numFmt w:val="bullet"/>
      <w:lvlText w:val=""/>
      <w:lvlJc w:val="left"/>
      <w:pPr>
        <w:tabs>
          <w:tab w:val="num" w:pos="3600"/>
        </w:tabs>
        <w:ind w:left="3600" w:hanging="360"/>
      </w:pPr>
      <w:rPr>
        <w:rFonts w:ascii="Wingdings 3" w:hAnsi="Wingdings 3" w:hint="default"/>
      </w:rPr>
    </w:lvl>
    <w:lvl w:ilvl="5" w:tplc="48C88DFA" w:tentative="1">
      <w:start w:val="1"/>
      <w:numFmt w:val="bullet"/>
      <w:lvlText w:val=""/>
      <w:lvlJc w:val="left"/>
      <w:pPr>
        <w:tabs>
          <w:tab w:val="num" w:pos="4320"/>
        </w:tabs>
        <w:ind w:left="4320" w:hanging="360"/>
      </w:pPr>
      <w:rPr>
        <w:rFonts w:ascii="Wingdings 3" w:hAnsi="Wingdings 3" w:hint="default"/>
      </w:rPr>
    </w:lvl>
    <w:lvl w:ilvl="6" w:tplc="230E2EAC" w:tentative="1">
      <w:start w:val="1"/>
      <w:numFmt w:val="bullet"/>
      <w:lvlText w:val=""/>
      <w:lvlJc w:val="left"/>
      <w:pPr>
        <w:tabs>
          <w:tab w:val="num" w:pos="5040"/>
        </w:tabs>
        <w:ind w:left="5040" w:hanging="360"/>
      </w:pPr>
      <w:rPr>
        <w:rFonts w:ascii="Wingdings 3" w:hAnsi="Wingdings 3" w:hint="default"/>
      </w:rPr>
    </w:lvl>
    <w:lvl w:ilvl="7" w:tplc="DBEA1F04" w:tentative="1">
      <w:start w:val="1"/>
      <w:numFmt w:val="bullet"/>
      <w:lvlText w:val=""/>
      <w:lvlJc w:val="left"/>
      <w:pPr>
        <w:tabs>
          <w:tab w:val="num" w:pos="5760"/>
        </w:tabs>
        <w:ind w:left="5760" w:hanging="360"/>
      </w:pPr>
      <w:rPr>
        <w:rFonts w:ascii="Wingdings 3" w:hAnsi="Wingdings 3" w:hint="default"/>
      </w:rPr>
    </w:lvl>
    <w:lvl w:ilvl="8" w:tplc="5C02430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B4A4A46"/>
    <w:multiLevelType w:val="hybridMultilevel"/>
    <w:tmpl w:val="6B7CF5C0"/>
    <w:lvl w:ilvl="0" w:tplc="4114EF6A">
      <w:numFmt w:val="bullet"/>
      <w:lvlText w:val="-"/>
      <w:lvlJc w:val="left"/>
      <w:pPr>
        <w:ind w:left="405" w:hanging="360"/>
      </w:pPr>
      <w:rPr>
        <w:rFonts w:ascii="Calibri" w:eastAsia="Calibri" w:hAnsi="Calibri"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3" w15:restartNumberingAfterBreak="0">
    <w:nsid w:val="65F95D52"/>
    <w:multiLevelType w:val="hybridMultilevel"/>
    <w:tmpl w:val="FAAAD9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67"/>
    <w:rsid w:val="000A30A9"/>
    <w:rsid w:val="001067DB"/>
    <w:rsid w:val="00187F52"/>
    <w:rsid w:val="001D48BF"/>
    <w:rsid w:val="001F1A5F"/>
    <w:rsid w:val="00216D66"/>
    <w:rsid w:val="00283E36"/>
    <w:rsid w:val="002A4CEA"/>
    <w:rsid w:val="002F2BB5"/>
    <w:rsid w:val="003211AE"/>
    <w:rsid w:val="003D4919"/>
    <w:rsid w:val="003F7DF8"/>
    <w:rsid w:val="00424477"/>
    <w:rsid w:val="004409E5"/>
    <w:rsid w:val="00473898"/>
    <w:rsid w:val="004D0B29"/>
    <w:rsid w:val="00542102"/>
    <w:rsid w:val="005718A5"/>
    <w:rsid w:val="00595088"/>
    <w:rsid w:val="0062071E"/>
    <w:rsid w:val="00647A33"/>
    <w:rsid w:val="00695E01"/>
    <w:rsid w:val="00696D10"/>
    <w:rsid w:val="006E4E67"/>
    <w:rsid w:val="007360F6"/>
    <w:rsid w:val="007F7730"/>
    <w:rsid w:val="00871791"/>
    <w:rsid w:val="0089797D"/>
    <w:rsid w:val="00915B0F"/>
    <w:rsid w:val="009826A5"/>
    <w:rsid w:val="009A1876"/>
    <w:rsid w:val="009C1293"/>
    <w:rsid w:val="00A2139E"/>
    <w:rsid w:val="00A57529"/>
    <w:rsid w:val="00AD41FD"/>
    <w:rsid w:val="00AE3CEA"/>
    <w:rsid w:val="00B371FB"/>
    <w:rsid w:val="00B60C09"/>
    <w:rsid w:val="00BB49FE"/>
    <w:rsid w:val="00BF2B93"/>
    <w:rsid w:val="00BF58EA"/>
    <w:rsid w:val="00C11982"/>
    <w:rsid w:val="00C13B37"/>
    <w:rsid w:val="00C46F07"/>
    <w:rsid w:val="00C7228E"/>
    <w:rsid w:val="00C822C5"/>
    <w:rsid w:val="00D05F85"/>
    <w:rsid w:val="00DA2201"/>
    <w:rsid w:val="00DB6201"/>
    <w:rsid w:val="00DE1E96"/>
    <w:rsid w:val="00DF7C65"/>
    <w:rsid w:val="00E1697C"/>
    <w:rsid w:val="00E346AD"/>
    <w:rsid w:val="00E961C3"/>
    <w:rsid w:val="00ED71C0"/>
    <w:rsid w:val="00EF2FAC"/>
    <w:rsid w:val="00F31DB5"/>
    <w:rsid w:val="00F451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B383"/>
  <w15:docId w15:val="{13F1C702-0C25-4B88-90A7-0F81D8F7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E4E67"/>
    <w:pPr>
      <w:widowControl w:val="0"/>
      <w:autoSpaceDE w:val="0"/>
      <w:autoSpaceDN w:val="0"/>
      <w:adjustRightInd w:val="0"/>
    </w:pPr>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4E67"/>
    <w:pPr>
      <w:tabs>
        <w:tab w:val="center" w:pos="4536"/>
        <w:tab w:val="right" w:pos="9072"/>
      </w:tabs>
    </w:pPr>
  </w:style>
  <w:style w:type="character" w:customStyle="1" w:styleId="KoptekstChar">
    <w:name w:val="Koptekst Char"/>
    <w:link w:val="Koptekst"/>
    <w:uiPriority w:val="99"/>
    <w:rsid w:val="006E4E6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6E4E67"/>
    <w:pPr>
      <w:tabs>
        <w:tab w:val="center" w:pos="4536"/>
        <w:tab w:val="right" w:pos="9072"/>
      </w:tabs>
    </w:pPr>
  </w:style>
  <w:style w:type="character" w:customStyle="1" w:styleId="VoettekstChar">
    <w:name w:val="Voettekst Char"/>
    <w:link w:val="Voettekst"/>
    <w:uiPriority w:val="99"/>
    <w:rsid w:val="006E4E67"/>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822C5"/>
    <w:pPr>
      <w:ind w:left="720"/>
      <w:contextualSpacing/>
    </w:pPr>
  </w:style>
  <w:style w:type="paragraph" w:styleId="Geenafstand">
    <w:name w:val="No Spacing"/>
    <w:uiPriority w:val="1"/>
    <w:qFormat/>
    <w:rsid w:val="00BB49FE"/>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966680">
      <w:bodyDiv w:val="1"/>
      <w:marLeft w:val="0"/>
      <w:marRight w:val="0"/>
      <w:marTop w:val="0"/>
      <w:marBottom w:val="0"/>
      <w:divBdr>
        <w:top w:val="none" w:sz="0" w:space="0" w:color="auto"/>
        <w:left w:val="none" w:sz="0" w:space="0" w:color="auto"/>
        <w:bottom w:val="none" w:sz="0" w:space="0" w:color="auto"/>
        <w:right w:val="none" w:sz="0" w:space="0" w:color="auto"/>
      </w:divBdr>
      <w:divsChild>
        <w:div w:id="1371760672">
          <w:marLeft w:val="576"/>
          <w:marRight w:val="0"/>
          <w:marTop w:val="80"/>
          <w:marBottom w:val="0"/>
          <w:divBdr>
            <w:top w:val="none" w:sz="0" w:space="0" w:color="auto"/>
            <w:left w:val="none" w:sz="0" w:space="0" w:color="auto"/>
            <w:bottom w:val="none" w:sz="0" w:space="0" w:color="auto"/>
            <w:right w:val="none" w:sz="0" w:space="0" w:color="auto"/>
          </w:divBdr>
        </w:div>
        <w:div w:id="213152894">
          <w:marLeft w:val="576"/>
          <w:marRight w:val="0"/>
          <w:marTop w:val="80"/>
          <w:marBottom w:val="0"/>
          <w:divBdr>
            <w:top w:val="none" w:sz="0" w:space="0" w:color="auto"/>
            <w:left w:val="none" w:sz="0" w:space="0" w:color="auto"/>
            <w:bottom w:val="none" w:sz="0" w:space="0" w:color="auto"/>
            <w:right w:val="none" w:sz="0" w:space="0" w:color="auto"/>
          </w:divBdr>
        </w:div>
        <w:div w:id="103968067">
          <w:marLeft w:val="576"/>
          <w:marRight w:val="0"/>
          <w:marTop w:val="80"/>
          <w:marBottom w:val="0"/>
          <w:divBdr>
            <w:top w:val="none" w:sz="0" w:space="0" w:color="auto"/>
            <w:left w:val="none" w:sz="0" w:space="0" w:color="auto"/>
            <w:bottom w:val="none" w:sz="0" w:space="0" w:color="auto"/>
            <w:right w:val="none" w:sz="0" w:space="0" w:color="auto"/>
          </w:divBdr>
        </w:div>
        <w:div w:id="1234974952">
          <w:marLeft w:val="576"/>
          <w:marRight w:val="0"/>
          <w:marTop w:val="80"/>
          <w:marBottom w:val="0"/>
          <w:divBdr>
            <w:top w:val="none" w:sz="0" w:space="0" w:color="auto"/>
            <w:left w:val="none" w:sz="0" w:space="0" w:color="auto"/>
            <w:bottom w:val="none" w:sz="0" w:space="0" w:color="auto"/>
            <w:right w:val="none" w:sz="0" w:space="0" w:color="auto"/>
          </w:divBdr>
        </w:div>
        <w:div w:id="2014214488">
          <w:marLeft w:val="576"/>
          <w:marRight w:val="0"/>
          <w:marTop w:val="80"/>
          <w:marBottom w:val="0"/>
          <w:divBdr>
            <w:top w:val="none" w:sz="0" w:space="0" w:color="auto"/>
            <w:left w:val="none" w:sz="0" w:space="0" w:color="auto"/>
            <w:bottom w:val="none" w:sz="0" w:space="0" w:color="auto"/>
            <w:right w:val="none" w:sz="0" w:space="0" w:color="auto"/>
          </w:divBdr>
        </w:div>
        <w:div w:id="926959645">
          <w:marLeft w:val="576"/>
          <w:marRight w:val="0"/>
          <w:marTop w:val="80"/>
          <w:marBottom w:val="0"/>
          <w:divBdr>
            <w:top w:val="none" w:sz="0" w:space="0" w:color="auto"/>
            <w:left w:val="none" w:sz="0" w:space="0" w:color="auto"/>
            <w:bottom w:val="none" w:sz="0" w:space="0" w:color="auto"/>
            <w:right w:val="none" w:sz="0" w:space="0" w:color="auto"/>
          </w:divBdr>
        </w:div>
        <w:div w:id="612715245">
          <w:marLeft w:val="576"/>
          <w:marRight w:val="0"/>
          <w:marTop w:val="80"/>
          <w:marBottom w:val="0"/>
          <w:divBdr>
            <w:top w:val="none" w:sz="0" w:space="0" w:color="auto"/>
            <w:left w:val="none" w:sz="0" w:space="0" w:color="auto"/>
            <w:bottom w:val="none" w:sz="0" w:space="0" w:color="auto"/>
            <w:right w:val="none" w:sz="0" w:space="0" w:color="auto"/>
          </w:divBdr>
        </w:div>
        <w:div w:id="869418114">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EE41C53D6D0458317DAB342D6BBE7" ma:contentTypeVersion="0" ma:contentTypeDescription="Een nieuw document maken." ma:contentTypeScope="" ma:versionID="7dc0397ef2fffedce7575aa98ba51c19">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9D8AF5-FB8F-4475-A3E9-CCEE7EBF9D31}">
  <ds:schemaRefs>
    <ds:schemaRef ds:uri="http://schemas.microsoft.com/sharepoint/v3/contenttype/forms"/>
  </ds:schemaRefs>
</ds:datastoreItem>
</file>

<file path=customXml/itemProps2.xml><?xml version="1.0" encoding="utf-8"?>
<ds:datastoreItem xmlns:ds="http://schemas.openxmlformats.org/officeDocument/2006/customXml" ds:itemID="{8F3185EF-3477-407C-B2DC-9B57B2DA6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2F96A2-6DC4-48FF-ADA4-2FF013AD2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24A57-0B36-40F2-88D2-39DDCA02A413}">
  <ds:schemaRefs>
    <ds:schemaRef ds:uri="http://schemas.openxmlformats.org/officeDocument/2006/bibliography"/>
  </ds:schemaRefs>
</ds:datastoreItem>
</file>

<file path=customXml/itemProps5.xml><?xml version="1.0" encoding="utf-8"?>
<ds:datastoreItem xmlns:ds="http://schemas.openxmlformats.org/officeDocument/2006/customXml" ds:itemID="{9BA18AE6-D8D8-4BE2-BDAB-3045BF28A2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527</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Kroon-Braham, D.H. van der</dc:creator>
  <cp:keywords/>
  <cp:lastModifiedBy>Vera Clement (0924057)</cp:lastModifiedBy>
  <cp:revision>2</cp:revision>
  <dcterms:created xsi:type="dcterms:W3CDTF">2022-01-21T18:25:00Z</dcterms:created>
  <dcterms:modified xsi:type="dcterms:W3CDTF">2022-01-21T18:25:00Z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Kroon-Braham, D.H. van der (Ditty)</vt:lpwstr>
  </property>
  <property fmtid="{D5CDD505-2E9C-101B-9397-08002B2CF9AE}" pid="3" name="display_urn:schemas-microsoft-com:office:office#Author">
    <vt:lpwstr>Kroon-Braham, D.H. van der (Ditty)</vt:lpwstr>
  </property>
  <property fmtid="{D5CDD505-2E9C-101B-9397-08002B2CF9AE}" pid="4" name="ContentTypeId">
    <vt:lpwstr>0x010100977EE41C53D6D0458317DAB342D6BBE7</vt:lpwstr>
  </property>
</Properties>
</file>