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1C" w:rsidRPr="003E4887" w:rsidRDefault="006B73DF" w:rsidP="00F84CED">
      <w:pPr>
        <w:rPr>
          <w:b/>
          <w:sz w:val="28"/>
          <w:szCs w:val="28"/>
        </w:rPr>
      </w:pPr>
      <w:r w:rsidRPr="001C42E3">
        <w:rPr>
          <w:b/>
          <w:sz w:val="28"/>
          <w:szCs w:val="28"/>
          <w:lang w:val="en-US"/>
        </w:rPr>
        <w:tab/>
      </w:r>
      <w:r w:rsidRPr="001C42E3">
        <w:rPr>
          <w:b/>
          <w:sz w:val="28"/>
          <w:szCs w:val="28"/>
          <w:lang w:val="en-US"/>
        </w:rPr>
        <w:tab/>
      </w:r>
      <w:proofErr w:type="spellStart"/>
      <w:r w:rsidRPr="003E4887">
        <w:rPr>
          <w:b/>
          <w:sz w:val="28"/>
          <w:szCs w:val="28"/>
        </w:rPr>
        <w:t>Informal</w:t>
      </w:r>
      <w:proofErr w:type="spellEnd"/>
      <w:r w:rsidRPr="003E4887">
        <w:rPr>
          <w:b/>
          <w:sz w:val="28"/>
          <w:szCs w:val="28"/>
        </w:rPr>
        <w:t xml:space="preserve"> Letter</w:t>
      </w:r>
      <w:r w:rsidRPr="003E4887">
        <w:rPr>
          <w:b/>
          <w:sz w:val="28"/>
          <w:szCs w:val="28"/>
        </w:rPr>
        <w:tab/>
      </w:r>
      <w:r w:rsidRPr="003E4887">
        <w:rPr>
          <w:b/>
          <w:sz w:val="28"/>
          <w:szCs w:val="28"/>
        </w:rPr>
        <w:tab/>
      </w:r>
      <w:bookmarkStart w:id="0" w:name="_GoBack"/>
      <w:bookmarkEnd w:id="0"/>
      <w:r w:rsidRPr="003E4887">
        <w:rPr>
          <w:b/>
          <w:sz w:val="28"/>
          <w:szCs w:val="28"/>
        </w:rPr>
        <w:tab/>
      </w:r>
    </w:p>
    <w:p w:rsidR="006B73DF" w:rsidRPr="003E4887" w:rsidRDefault="006B73DF" w:rsidP="00F84CED">
      <w:pPr>
        <w:rPr>
          <w:i/>
          <w:sz w:val="28"/>
          <w:szCs w:val="28"/>
          <w:u w:val="single"/>
        </w:rPr>
      </w:pPr>
    </w:p>
    <w:p w:rsidR="00F84CED" w:rsidRPr="00DE283A" w:rsidRDefault="00DE283A" w:rsidP="00F84CED">
      <w:pPr>
        <w:rPr>
          <w:b/>
          <w:i/>
          <w:sz w:val="28"/>
          <w:szCs w:val="28"/>
          <w:u w:val="single"/>
        </w:rPr>
      </w:pPr>
      <w:r w:rsidRPr="00DE283A">
        <w:rPr>
          <w:b/>
          <w:noProof/>
          <w:color w:val="0000FF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154940</wp:posOffset>
            </wp:positionV>
            <wp:extent cx="2095500" cy="1390650"/>
            <wp:effectExtent l="19050" t="0" r="0" b="0"/>
            <wp:wrapSquare wrapText="bothSides"/>
            <wp:docPr id="4" name="Afbeelding 4" descr="http://upload.wikimedia.org/wikipedia/commons/thumb/4/4c/HaggisContent_CopyrightKaihsuTai.JPG/220px-HaggisContent_CopyrightKaihsuTa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4/4c/HaggisContent_CopyrightKaihsuTai.JPG/220px-HaggisContent_CopyrightKaihsuTa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CED" w:rsidRPr="00DE283A">
        <w:rPr>
          <w:b/>
          <w:i/>
          <w:sz w:val="28"/>
          <w:szCs w:val="28"/>
          <w:u w:val="single"/>
        </w:rPr>
        <w:t>Situatie</w:t>
      </w:r>
    </w:p>
    <w:p w:rsidR="00C3761C" w:rsidRDefault="00F84CED" w:rsidP="006B73DF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Je h</w:t>
      </w:r>
      <w:r w:rsidR="00C3761C">
        <w:rPr>
          <w:sz w:val="28"/>
          <w:szCs w:val="28"/>
        </w:rPr>
        <w:t xml:space="preserve">ebt een brief ontvangen van je </w:t>
      </w:r>
      <w:r w:rsidR="001C42E3">
        <w:rPr>
          <w:sz w:val="28"/>
          <w:szCs w:val="28"/>
        </w:rPr>
        <w:t>Schotse</w:t>
      </w:r>
      <w:r>
        <w:rPr>
          <w:sz w:val="28"/>
          <w:szCs w:val="28"/>
        </w:rPr>
        <w:t xml:space="preserve"> vriendin </w:t>
      </w:r>
      <w:r w:rsidR="001C42E3">
        <w:rPr>
          <w:sz w:val="28"/>
          <w:szCs w:val="28"/>
        </w:rPr>
        <w:t>Julie</w:t>
      </w:r>
      <w:r>
        <w:rPr>
          <w:sz w:val="28"/>
          <w:szCs w:val="28"/>
        </w:rPr>
        <w:t xml:space="preserve"> waarin ze herinneringen ophaalt aan </w:t>
      </w:r>
      <w:r w:rsidR="001C42E3">
        <w:rPr>
          <w:sz w:val="28"/>
          <w:szCs w:val="28"/>
        </w:rPr>
        <w:t>toen je haar bezocht in Schotland</w:t>
      </w:r>
      <w:r>
        <w:rPr>
          <w:sz w:val="28"/>
          <w:szCs w:val="28"/>
        </w:rPr>
        <w:t xml:space="preserve"> afgelopen zomer.</w:t>
      </w:r>
      <w:r w:rsidR="00C3761C">
        <w:rPr>
          <w:sz w:val="28"/>
          <w:szCs w:val="28"/>
        </w:rPr>
        <w:t xml:space="preserve"> Bijvoorbeeld die avond </w:t>
      </w:r>
      <w:r w:rsidR="001C42E3">
        <w:rPr>
          <w:sz w:val="28"/>
          <w:szCs w:val="28"/>
        </w:rPr>
        <w:t xml:space="preserve">toen jullie de traditionele Schotse </w:t>
      </w:r>
      <w:proofErr w:type="spellStart"/>
      <w:r w:rsidR="001C42E3">
        <w:rPr>
          <w:sz w:val="28"/>
          <w:szCs w:val="28"/>
        </w:rPr>
        <w:t>Haggis</w:t>
      </w:r>
      <w:proofErr w:type="spellEnd"/>
      <w:r w:rsidR="001C42E3">
        <w:rPr>
          <w:sz w:val="28"/>
          <w:szCs w:val="28"/>
        </w:rPr>
        <w:t>* hebben gegeten</w:t>
      </w:r>
      <w:r w:rsidR="00C3761C">
        <w:rPr>
          <w:sz w:val="28"/>
          <w:szCs w:val="28"/>
        </w:rPr>
        <w:t>.</w:t>
      </w:r>
      <w:r>
        <w:rPr>
          <w:sz w:val="28"/>
          <w:szCs w:val="28"/>
        </w:rPr>
        <w:t xml:space="preserve"> Ze vraagt ook hoe het met je gaat in je examenjaar</w:t>
      </w:r>
      <w:r w:rsidRPr="00DD333B">
        <w:rPr>
          <w:sz w:val="28"/>
          <w:szCs w:val="28"/>
        </w:rPr>
        <w:t>.</w:t>
      </w:r>
      <w:r w:rsidRPr="00020271">
        <w:t xml:space="preserve"> </w:t>
      </w:r>
    </w:p>
    <w:p w:rsidR="00F84CED" w:rsidRPr="00DD333B" w:rsidRDefault="00F84CED" w:rsidP="00C3761C">
      <w:pPr>
        <w:rPr>
          <w:i/>
          <w:sz w:val="28"/>
          <w:szCs w:val="28"/>
          <w:u w:val="single"/>
        </w:rPr>
      </w:pPr>
      <w:r w:rsidRPr="00DE283A">
        <w:rPr>
          <w:b/>
          <w:i/>
          <w:sz w:val="28"/>
          <w:szCs w:val="28"/>
          <w:u w:val="single"/>
        </w:rPr>
        <w:t>Opdracht</w:t>
      </w:r>
      <w:r w:rsidR="006B73DF">
        <w:rPr>
          <w:i/>
          <w:sz w:val="28"/>
          <w:szCs w:val="28"/>
          <w:u w:val="single"/>
        </w:rPr>
        <w:t>: Schrijf een brief van 175</w:t>
      </w:r>
      <w:r w:rsidR="001D4998">
        <w:rPr>
          <w:i/>
          <w:sz w:val="28"/>
          <w:szCs w:val="28"/>
          <w:u w:val="single"/>
        </w:rPr>
        <w:t xml:space="preserve"> woorden over het volgende:</w:t>
      </w:r>
    </w:p>
    <w:p w:rsidR="00F84CED" w:rsidRDefault="00F84CED" w:rsidP="00F84CE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D333B">
        <w:rPr>
          <w:sz w:val="28"/>
          <w:szCs w:val="28"/>
        </w:rPr>
        <w:t xml:space="preserve">Inleiding; </w:t>
      </w:r>
      <w:r>
        <w:rPr>
          <w:sz w:val="28"/>
          <w:szCs w:val="28"/>
        </w:rPr>
        <w:t xml:space="preserve">Bedank </w:t>
      </w:r>
      <w:r w:rsidR="001C42E3">
        <w:rPr>
          <w:sz w:val="28"/>
          <w:szCs w:val="28"/>
        </w:rPr>
        <w:t>Julie</w:t>
      </w:r>
      <w:r>
        <w:rPr>
          <w:sz w:val="28"/>
          <w:szCs w:val="28"/>
        </w:rPr>
        <w:t xml:space="preserve"> voor haar brief en vertel dat je ook nog vaak terug denkt aan </w:t>
      </w:r>
      <w:r w:rsidR="001C42E3">
        <w:rPr>
          <w:sz w:val="28"/>
          <w:szCs w:val="28"/>
        </w:rPr>
        <w:t>Schotland</w:t>
      </w:r>
      <w:r>
        <w:rPr>
          <w:sz w:val="28"/>
          <w:szCs w:val="28"/>
        </w:rPr>
        <w:t xml:space="preserve">. </w:t>
      </w:r>
      <w:r w:rsidR="001C42E3">
        <w:rPr>
          <w:sz w:val="28"/>
          <w:szCs w:val="28"/>
        </w:rPr>
        <w:t xml:space="preserve">Vertel wat je van de </w:t>
      </w:r>
      <w:proofErr w:type="spellStart"/>
      <w:r w:rsidR="001C42E3">
        <w:rPr>
          <w:sz w:val="28"/>
          <w:szCs w:val="28"/>
        </w:rPr>
        <w:t>Haggis</w:t>
      </w:r>
      <w:proofErr w:type="spellEnd"/>
      <w:r w:rsidR="001C42E3">
        <w:rPr>
          <w:sz w:val="28"/>
          <w:szCs w:val="28"/>
        </w:rPr>
        <w:t xml:space="preserve"> vond</w:t>
      </w:r>
      <w:r w:rsidR="00C3761C">
        <w:rPr>
          <w:sz w:val="28"/>
          <w:szCs w:val="28"/>
        </w:rPr>
        <w:t>. Vertel</w:t>
      </w:r>
      <w:r>
        <w:rPr>
          <w:sz w:val="28"/>
          <w:szCs w:val="28"/>
        </w:rPr>
        <w:t xml:space="preserve"> dat je de foto</w:t>
      </w:r>
      <w:r w:rsidR="00C3761C">
        <w:rPr>
          <w:sz w:val="28"/>
          <w:szCs w:val="28"/>
        </w:rPr>
        <w:t>’</w:t>
      </w:r>
      <w:r>
        <w:rPr>
          <w:sz w:val="28"/>
          <w:szCs w:val="28"/>
        </w:rPr>
        <w:t>s</w:t>
      </w:r>
      <w:r w:rsidR="00C3761C">
        <w:rPr>
          <w:sz w:val="28"/>
          <w:szCs w:val="28"/>
        </w:rPr>
        <w:t xml:space="preserve"> van </w:t>
      </w:r>
      <w:r w:rsidR="001C42E3">
        <w:rPr>
          <w:sz w:val="28"/>
          <w:szCs w:val="28"/>
        </w:rPr>
        <w:t>Loch Ness</w:t>
      </w:r>
      <w:r>
        <w:rPr>
          <w:sz w:val="28"/>
          <w:szCs w:val="28"/>
        </w:rPr>
        <w:t xml:space="preserve"> aan iedereen laat zien en </w:t>
      </w:r>
      <w:r w:rsidR="001D4998">
        <w:rPr>
          <w:sz w:val="28"/>
          <w:szCs w:val="28"/>
        </w:rPr>
        <w:t>noem nog iets dat je geweldig vond.</w:t>
      </w:r>
    </w:p>
    <w:p w:rsidR="00F84CED" w:rsidRDefault="00F84CED" w:rsidP="00F84CE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Vertel </w:t>
      </w:r>
      <w:r w:rsidR="001C42E3">
        <w:rPr>
          <w:sz w:val="28"/>
          <w:szCs w:val="28"/>
        </w:rPr>
        <w:t>hoe het examenjaar je bevalt</w:t>
      </w:r>
      <w:r>
        <w:rPr>
          <w:sz w:val="28"/>
          <w:szCs w:val="28"/>
        </w:rPr>
        <w:t xml:space="preserve">. Zeg ook wat je </w:t>
      </w:r>
      <w:r w:rsidR="001C42E3">
        <w:rPr>
          <w:sz w:val="28"/>
          <w:szCs w:val="28"/>
        </w:rPr>
        <w:t xml:space="preserve">een moeilijk en juist een </w:t>
      </w:r>
      <w:r w:rsidR="0039083E">
        <w:rPr>
          <w:sz w:val="28"/>
          <w:szCs w:val="28"/>
        </w:rPr>
        <w:t>ge</w:t>
      </w:r>
      <w:r w:rsidR="001C42E3">
        <w:rPr>
          <w:sz w:val="28"/>
          <w:szCs w:val="28"/>
        </w:rPr>
        <w:t>makkelijk vak vindt</w:t>
      </w:r>
      <w:r>
        <w:rPr>
          <w:sz w:val="28"/>
          <w:szCs w:val="28"/>
        </w:rPr>
        <w:t xml:space="preserve">. Hoe is dat eigenlijk bij </w:t>
      </w:r>
      <w:r w:rsidR="001C42E3">
        <w:rPr>
          <w:sz w:val="28"/>
          <w:szCs w:val="28"/>
        </w:rPr>
        <w:t>Julie</w:t>
      </w:r>
      <w:r>
        <w:rPr>
          <w:sz w:val="28"/>
          <w:szCs w:val="28"/>
        </w:rPr>
        <w:t>?</w:t>
      </w:r>
    </w:p>
    <w:p w:rsidR="00F84CED" w:rsidRDefault="00F84CED" w:rsidP="00F84CE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Leg uit dat je minder tijd hebt voor je hobby’s en </w:t>
      </w:r>
      <w:r w:rsidR="001C42E3">
        <w:rPr>
          <w:sz w:val="28"/>
          <w:szCs w:val="28"/>
        </w:rPr>
        <w:t>veel tijd aan school kwijt bent</w:t>
      </w:r>
      <w:r w:rsidR="00C3761C">
        <w:rPr>
          <w:sz w:val="28"/>
          <w:szCs w:val="28"/>
        </w:rPr>
        <w:t xml:space="preserve">. Vertel </w:t>
      </w:r>
      <w:r w:rsidR="001D4998">
        <w:rPr>
          <w:sz w:val="28"/>
          <w:szCs w:val="28"/>
        </w:rPr>
        <w:t xml:space="preserve">waarom het jammer is dat je </w:t>
      </w:r>
      <w:r w:rsidR="001C42E3">
        <w:rPr>
          <w:sz w:val="28"/>
          <w:szCs w:val="28"/>
        </w:rPr>
        <w:t>minder vrije tijd hebt</w:t>
      </w:r>
      <w:r w:rsidR="001D4998">
        <w:rPr>
          <w:sz w:val="28"/>
          <w:szCs w:val="28"/>
        </w:rPr>
        <w:t>.</w:t>
      </w:r>
    </w:p>
    <w:p w:rsidR="00F84CED" w:rsidRPr="00DD333B" w:rsidRDefault="00F84CED" w:rsidP="00F84CE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Stel voor </w:t>
      </w:r>
      <w:r w:rsidR="001C42E3">
        <w:rPr>
          <w:sz w:val="28"/>
          <w:szCs w:val="28"/>
        </w:rPr>
        <w:t>dat ze in de zomervakantie bij jou komt logeren</w:t>
      </w:r>
      <w:r>
        <w:rPr>
          <w:sz w:val="28"/>
          <w:szCs w:val="28"/>
        </w:rPr>
        <w:t xml:space="preserve">. </w:t>
      </w:r>
      <w:r w:rsidR="001C42E3">
        <w:rPr>
          <w:sz w:val="28"/>
          <w:szCs w:val="28"/>
        </w:rPr>
        <w:t>Beschrijf je woonplaats en wat er voor bezienswaardigheden in de buurt zijn. S</w:t>
      </w:r>
      <w:r>
        <w:rPr>
          <w:sz w:val="28"/>
          <w:szCs w:val="28"/>
        </w:rPr>
        <w:t xml:space="preserve">tel </w:t>
      </w:r>
      <w:r w:rsidR="00C3761C">
        <w:rPr>
          <w:sz w:val="28"/>
          <w:szCs w:val="28"/>
        </w:rPr>
        <w:t xml:space="preserve">twee dingen </w:t>
      </w:r>
      <w:r>
        <w:rPr>
          <w:sz w:val="28"/>
          <w:szCs w:val="28"/>
        </w:rPr>
        <w:t xml:space="preserve">voor </w:t>
      </w:r>
      <w:r w:rsidR="00C3761C">
        <w:rPr>
          <w:sz w:val="28"/>
          <w:szCs w:val="28"/>
        </w:rPr>
        <w:t xml:space="preserve">die </w:t>
      </w:r>
      <w:r>
        <w:rPr>
          <w:sz w:val="28"/>
          <w:szCs w:val="28"/>
        </w:rPr>
        <w:t xml:space="preserve">jullie zouden kunnen </w:t>
      </w:r>
      <w:r w:rsidR="00C3761C">
        <w:rPr>
          <w:sz w:val="28"/>
          <w:szCs w:val="28"/>
        </w:rPr>
        <w:t xml:space="preserve">gaan </w:t>
      </w:r>
      <w:r>
        <w:rPr>
          <w:sz w:val="28"/>
          <w:szCs w:val="28"/>
        </w:rPr>
        <w:t>doen.</w:t>
      </w:r>
    </w:p>
    <w:p w:rsidR="00F84CED" w:rsidRDefault="00F84CED" w:rsidP="00F84CE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D333B">
        <w:rPr>
          <w:sz w:val="28"/>
          <w:szCs w:val="28"/>
        </w:rPr>
        <w:t xml:space="preserve">Vraag </w:t>
      </w:r>
      <w:r w:rsidR="001C42E3">
        <w:rPr>
          <w:sz w:val="28"/>
          <w:szCs w:val="28"/>
        </w:rPr>
        <w:t>Julie</w:t>
      </w:r>
      <w:r w:rsidRPr="00DD333B">
        <w:rPr>
          <w:sz w:val="28"/>
          <w:szCs w:val="28"/>
        </w:rPr>
        <w:t xml:space="preserve"> terug te schrijven en sluit af.</w:t>
      </w:r>
    </w:p>
    <w:p w:rsidR="001D4998" w:rsidRDefault="001D4998" w:rsidP="00F84CED">
      <w:pPr>
        <w:rPr>
          <w:i/>
          <w:sz w:val="28"/>
          <w:szCs w:val="28"/>
          <w:u w:val="single"/>
        </w:rPr>
      </w:pPr>
    </w:p>
    <w:p w:rsidR="00DE283A" w:rsidRDefault="00DE283A" w:rsidP="00F84C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98425</wp:posOffset>
            </wp:positionV>
            <wp:extent cx="2581275" cy="2009775"/>
            <wp:effectExtent l="19050" t="0" r="9525" b="0"/>
            <wp:wrapSquare wrapText="bothSides"/>
            <wp:docPr id="10" name="Afbeelding 10" descr="http://www.bountyfishing.com/blog/wp-content/uploads/2009/06/loch-ness-monster-f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untyfishing.com/blog/wp-content/uploads/2009/06/loch-ness-monster-fak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Aanwijzingen: </w:t>
      </w:r>
    </w:p>
    <w:p w:rsidR="001D4998" w:rsidRPr="001D4998" w:rsidRDefault="006B73DF" w:rsidP="00F84CED">
      <w:pPr>
        <w:rPr>
          <w:sz w:val="28"/>
          <w:szCs w:val="28"/>
        </w:rPr>
      </w:pPr>
      <w:r>
        <w:rPr>
          <w:sz w:val="28"/>
          <w:szCs w:val="28"/>
        </w:rPr>
        <w:t>Maak eerst aantekeningen in het klad</w:t>
      </w:r>
      <w:r w:rsidR="001D4998">
        <w:rPr>
          <w:sz w:val="28"/>
          <w:szCs w:val="28"/>
        </w:rPr>
        <w:t>. Schrijf het aantal woorden op dat je hebt gebruikt. Houd je aan de opdracht maar wees creatief; je brief moet geen letterlijke vertaling van de opdracht worden.</w:t>
      </w:r>
      <w:r w:rsidR="00DE283A">
        <w:rPr>
          <w:sz w:val="28"/>
          <w:szCs w:val="28"/>
        </w:rPr>
        <w:t xml:space="preserve"> Let goed op de briefconventies en maak een heldere structuur met behulp van alinea’s.</w:t>
      </w:r>
      <w:r w:rsidR="001D4998">
        <w:rPr>
          <w:sz w:val="28"/>
          <w:szCs w:val="28"/>
        </w:rPr>
        <w:t xml:space="preserve"> </w:t>
      </w:r>
    </w:p>
    <w:p w:rsidR="00F84CED" w:rsidRPr="001D4998" w:rsidRDefault="006B73DF" w:rsidP="006B73DF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i/>
          <w:sz w:val="28"/>
          <w:szCs w:val="28"/>
        </w:rPr>
        <w:t>175</w:t>
      </w:r>
      <w:r w:rsidR="00F84CED">
        <w:rPr>
          <w:i/>
          <w:sz w:val="28"/>
          <w:szCs w:val="28"/>
        </w:rPr>
        <w:t xml:space="preserve"> woorden</w:t>
      </w:r>
    </w:p>
    <w:sectPr w:rsidR="00F84CED" w:rsidRPr="001D4998" w:rsidSect="007854D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A1" w:rsidRDefault="00D939A1" w:rsidP="001C42E3">
      <w:pPr>
        <w:spacing w:after="0"/>
      </w:pPr>
      <w:r>
        <w:separator/>
      </w:r>
    </w:p>
  </w:endnote>
  <w:endnote w:type="continuationSeparator" w:id="0">
    <w:p w:rsidR="00D939A1" w:rsidRDefault="00D939A1" w:rsidP="001C42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E3" w:rsidRPr="001C42E3" w:rsidRDefault="001C42E3">
    <w:pPr>
      <w:pStyle w:val="Voettekst"/>
      <w:rPr>
        <w:color w:val="000000" w:themeColor="text1"/>
      </w:rPr>
    </w:pPr>
    <w:r>
      <w:t>*</w:t>
    </w:r>
    <w:proofErr w:type="spellStart"/>
    <w:r>
      <w:t>Haggis</w:t>
    </w:r>
    <w:proofErr w:type="spellEnd"/>
    <w:r>
      <w:t xml:space="preserve"> is een </w:t>
    </w:r>
    <w:proofErr w:type="gramStart"/>
    <w:r>
      <w:t>schapenmaag ,</w:t>
    </w:r>
    <w:proofErr w:type="gramEnd"/>
    <w:r>
      <w:t xml:space="preserve"> gevuld met </w:t>
    </w:r>
    <w:r w:rsidRPr="001C42E3">
      <w:rPr>
        <w:color w:val="000000" w:themeColor="text1"/>
      </w:rPr>
      <w:t xml:space="preserve">stukjes </w:t>
    </w:r>
    <w:hyperlink r:id="rId1" w:tooltip="Hart" w:history="1">
      <w:r w:rsidRPr="001C42E3">
        <w:rPr>
          <w:rStyle w:val="Hyperlink"/>
          <w:color w:val="000000" w:themeColor="text1"/>
          <w:u w:val="none"/>
        </w:rPr>
        <w:t>hart</w:t>
      </w:r>
    </w:hyperlink>
    <w:r w:rsidRPr="001C42E3">
      <w:rPr>
        <w:color w:val="000000" w:themeColor="text1"/>
      </w:rPr>
      <w:t xml:space="preserve">, </w:t>
    </w:r>
    <w:hyperlink r:id="rId2" w:tooltip="Long (orgaan)" w:history="1">
      <w:r w:rsidRPr="001C42E3">
        <w:rPr>
          <w:rStyle w:val="Hyperlink"/>
          <w:color w:val="000000" w:themeColor="text1"/>
          <w:u w:val="none"/>
        </w:rPr>
        <w:t>long</w:t>
      </w:r>
    </w:hyperlink>
    <w:r w:rsidRPr="001C42E3">
      <w:rPr>
        <w:color w:val="000000" w:themeColor="text1"/>
      </w:rPr>
      <w:t xml:space="preserve">, </w:t>
    </w:r>
    <w:hyperlink r:id="rId3" w:tooltip="Lever" w:history="1">
      <w:r w:rsidRPr="001C42E3">
        <w:rPr>
          <w:rStyle w:val="Hyperlink"/>
          <w:color w:val="000000" w:themeColor="text1"/>
          <w:u w:val="none"/>
        </w:rPr>
        <w:t>lever</w:t>
      </w:r>
    </w:hyperlink>
    <w:r w:rsidRPr="001C42E3">
      <w:rPr>
        <w:color w:val="000000" w:themeColor="text1"/>
      </w:rPr>
      <w:t xml:space="preserve">, </w:t>
    </w:r>
    <w:hyperlink r:id="rId4" w:tooltip="Niervet (de pagina bestaat niet)" w:history="1">
      <w:r w:rsidRPr="001C42E3">
        <w:rPr>
          <w:rStyle w:val="Hyperlink"/>
          <w:color w:val="000000" w:themeColor="text1"/>
          <w:u w:val="none"/>
        </w:rPr>
        <w:t>niervet</w:t>
      </w:r>
    </w:hyperlink>
    <w:r w:rsidRPr="001C42E3">
      <w:rPr>
        <w:color w:val="000000" w:themeColor="text1"/>
      </w:rPr>
      <w:t xml:space="preserve"> en </w:t>
    </w:r>
    <w:hyperlink r:id="rId5" w:tooltip="Havermout" w:history="1">
      <w:r w:rsidRPr="001C42E3">
        <w:rPr>
          <w:rStyle w:val="Hyperlink"/>
          <w:color w:val="000000" w:themeColor="text1"/>
          <w:u w:val="none"/>
        </w:rPr>
        <w:t>havermout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A1" w:rsidRDefault="00D939A1" w:rsidP="001C42E3">
      <w:pPr>
        <w:spacing w:after="0"/>
      </w:pPr>
      <w:r>
        <w:separator/>
      </w:r>
    </w:p>
  </w:footnote>
  <w:footnote w:type="continuationSeparator" w:id="0">
    <w:p w:rsidR="00D939A1" w:rsidRDefault="00D939A1" w:rsidP="001C42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1A5C"/>
    <w:multiLevelType w:val="hybridMultilevel"/>
    <w:tmpl w:val="8752F16A"/>
    <w:lvl w:ilvl="0" w:tplc="29F85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77F04"/>
    <w:multiLevelType w:val="hybridMultilevel"/>
    <w:tmpl w:val="A42A61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CED"/>
    <w:rsid w:val="001B5675"/>
    <w:rsid w:val="001C42E3"/>
    <w:rsid w:val="001D4998"/>
    <w:rsid w:val="002F0725"/>
    <w:rsid w:val="003529CE"/>
    <w:rsid w:val="00385308"/>
    <w:rsid w:val="0039083E"/>
    <w:rsid w:val="003E4887"/>
    <w:rsid w:val="006B73DF"/>
    <w:rsid w:val="00755AC9"/>
    <w:rsid w:val="00772297"/>
    <w:rsid w:val="007854D9"/>
    <w:rsid w:val="0095648E"/>
    <w:rsid w:val="009C0BD4"/>
    <w:rsid w:val="00AA2190"/>
    <w:rsid w:val="00B837A3"/>
    <w:rsid w:val="00C15F21"/>
    <w:rsid w:val="00C34295"/>
    <w:rsid w:val="00C3761C"/>
    <w:rsid w:val="00D56A9E"/>
    <w:rsid w:val="00D939A1"/>
    <w:rsid w:val="00DE283A"/>
    <w:rsid w:val="00F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54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4CE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73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73D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1C42E3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C42E3"/>
  </w:style>
  <w:style w:type="paragraph" w:styleId="Voettekst">
    <w:name w:val="footer"/>
    <w:basedOn w:val="Standaard"/>
    <w:link w:val="VoettekstChar"/>
    <w:uiPriority w:val="99"/>
    <w:semiHidden/>
    <w:unhideWhenUsed/>
    <w:rsid w:val="001C42E3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C42E3"/>
  </w:style>
  <w:style w:type="character" w:styleId="Hyperlink">
    <w:name w:val="Hyperlink"/>
    <w:basedOn w:val="Standaardalinea-lettertype"/>
    <w:uiPriority w:val="99"/>
    <w:semiHidden/>
    <w:unhideWhenUsed/>
    <w:rsid w:val="001C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HaggisContent_CopyrightKaihsuTai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nl.wikipedia.org/wiki/Lever" TargetMode="External"/><Relationship Id="rId2" Type="http://schemas.openxmlformats.org/officeDocument/2006/relationships/hyperlink" Target="http://nl.wikipedia.org/wiki/Long_(orgaan)" TargetMode="External"/><Relationship Id="rId1" Type="http://schemas.openxmlformats.org/officeDocument/2006/relationships/hyperlink" Target="http://nl.wikipedia.org/wiki/Hart" TargetMode="External"/><Relationship Id="rId5" Type="http://schemas.openxmlformats.org/officeDocument/2006/relationships/hyperlink" Target="http://nl.wikipedia.org/wiki/Havermout" TargetMode="External"/><Relationship Id="rId4" Type="http://schemas.openxmlformats.org/officeDocument/2006/relationships/hyperlink" Target="http://nl.wikipedia.org/w/index.php?title=Niervet&amp;action=edit&amp;redlink=1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raymond.tilma</dc:creator>
  <cp:keywords/>
  <dc:description/>
  <cp:lastModifiedBy>Raymond Tilma</cp:lastModifiedBy>
  <cp:revision>6</cp:revision>
  <cp:lastPrinted>2010-10-12T13:54:00Z</cp:lastPrinted>
  <dcterms:created xsi:type="dcterms:W3CDTF">2010-10-12T13:49:00Z</dcterms:created>
  <dcterms:modified xsi:type="dcterms:W3CDTF">2013-01-30T10:27:00Z</dcterms:modified>
</cp:coreProperties>
</file>