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40" w:rsidRPr="0048769F" w:rsidRDefault="00DE1840" w:rsidP="00DE1840">
      <w:pPr>
        <w:rPr>
          <w:b/>
          <w:noProof/>
          <w:color w:val="92D050"/>
          <w:sz w:val="32"/>
          <w:szCs w:val="32"/>
          <w:lang w:eastAsia="nl-NL"/>
        </w:rPr>
      </w:pPr>
      <w:r>
        <w:rPr>
          <w:b/>
          <w:noProof/>
          <w:color w:val="92D050"/>
          <w:sz w:val="32"/>
          <w:szCs w:val="32"/>
          <w:lang w:eastAsia="nl-NL"/>
        </w:rPr>
        <w:t>Overzicht kernactiviteit</w:t>
      </w:r>
    </w:p>
    <w:p w:rsidR="00DE1840" w:rsidRDefault="00DE1840" w:rsidP="00DE1840"/>
    <w:tbl>
      <w:tblPr>
        <w:tblStyle w:val="Tabelraster"/>
        <w:tblW w:w="9214" w:type="dxa"/>
        <w:tblInd w:w="108" w:type="dxa"/>
        <w:tblLook w:val="04A0"/>
      </w:tblPr>
      <w:tblGrid>
        <w:gridCol w:w="1418"/>
        <w:gridCol w:w="3685"/>
        <w:gridCol w:w="4111"/>
      </w:tblGrid>
      <w:tr w:rsidR="00DE1840" w:rsidTr="006520C4">
        <w:tc>
          <w:tcPr>
            <w:tcW w:w="1418" w:type="dxa"/>
            <w:shd w:val="clear" w:color="auto" w:fill="92D050"/>
          </w:tcPr>
          <w:p w:rsidR="00DE1840" w:rsidRPr="0048769F" w:rsidRDefault="00DE1840" w:rsidP="006520C4">
            <w:pPr>
              <w:pStyle w:val="Geenafstand"/>
              <w:rPr>
                <w:b/>
                <w:bdr w:val="none" w:sz="0" w:space="0" w:color="auto" w:frame="1"/>
              </w:rPr>
            </w:pPr>
            <w:r w:rsidRPr="0048769F">
              <w:rPr>
                <w:b/>
                <w:bdr w:val="none" w:sz="0" w:space="0" w:color="auto" w:frame="1"/>
              </w:rPr>
              <w:t>Jaar</w:t>
            </w:r>
          </w:p>
        </w:tc>
        <w:tc>
          <w:tcPr>
            <w:tcW w:w="3685" w:type="dxa"/>
            <w:shd w:val="clear" w:color="auto" w:fill="92D050"/>
          </w:tcPr>
          <w:p w:rsidR="00DE1840" w:rsidRPr="008222EC" w:rsidRDefault="00DE1840" w:rsidP="006520C4">
            <w:pPr>
              <w:pStyle w:val="Geenafstand"/>
              <w:rPr>
                <w:b/>
                <w:bdr w:val="none" w:sz="0" w:space="0" w:color="auto" w:frame="1"/>
              </w:rPr>
            </w:pPr>
            <w:r w:rsidRPr="008222EC">
              <w:rPr>
                <w:b/>
                <w:bdr w:val="none" w:sz="0" w:space="0" w:color="auto" w:frame="1"/>
              </w:rPr>
              <w:t>Kernactiviteit</w:t>
            </w:r>
          </w:p>
        </w:tc>
        <w:tc>
          <w:tcPr>
            <w:tcW w:w="4111" w:type="dxa"/>
            <w:shd w:val="clear" w:color="auto" w:fill="92D050"/>
          </w:tcPr>
          <w:p w:rsidR="00DE1840" w:rsidRPr="008222EC" w:rsidRDefault="00DE1840" w:rsidP="006520C4">
            <w:pPr>
              <w:pStyle w:val="Geenafstand"/>
              <w:rPr>
                <w:b/>
                <w:bdr w:val="none" w:sz="0" w:space="0" w:color="auto" w:frame="1"/>
              </w:rPr>
            </w:pPr>
            <w:r w:rsidRPr="008222EC">
              <w:rPr>
                <w:b/>
                <w:bdr w:val="none" w:sz="0" w:space="0" w:color="auto" w:frame="1"/>
              </w:rPr>
              <w:t>Waarom kernactiviteit gewijzigd</w:t>
            </w:r>
            <w:r>
              <w:rPr>
                <w:b/>
                <w:bdr w:val="none" w:sz="0" w:space="0" w:color="auto" w:frame="1"/>
              </w:rPr>
              <w:t>?</w:t>
            </w:r>
          </w:p>
        </w:tc>
      </w:tr>
      <w:tr w:rsidR="00DE1840" w:rsidTr="006520C4">
        <w:tc>
          <w:tcPr>
            <w:tcW w:w="1418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5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4111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DE1840" w:rsidTr="006520C4">
        <w:tc>
          <w:tcPr>
            <w:tcW w:w="1418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5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4111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DE1840" w:rsidTr="006520C4">
        <w:tc>
          <w:tcPr>
            <w:tcW w:w="1418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5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4111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DE1840" w:rsidTr="006520C4">
        <w:tc>
          <w:tcPr>
            <w:tcW w:w="1418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5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4111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DE1840" w:rsidTr="006520C4">
        <w:tc>
          <w:tcPr>
            <w:tcW w:w="1418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5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4111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DE1840" w:rsidTr="006520C4">
        <w:tc>
          <w:tcPr>
            <w:tcW w:w="1418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5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4111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DE1840" w:rsidTr="006520C4">
        <w:tc>
          <w:tcPr>
            <w:tcW w:w="1418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5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4111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DE1840" w:rsidTr="006520C4">
        <w:tc>
          <w:tcPr>
            <w:tcW w:w="1418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5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4111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DE1840" w:rsidTr="006520C4">
        <w:tc>
          <w:tcPr>
            <w:tcW w:w="1418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5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4111" w:type="dxa"/>
          </w:tcPr>
          <w:p w:rsidR="00DE1840" w:rsidRDefault="00DE1840" w:rsidP="006520C4">
            <w:pPr>
              <w:pStyle w:val="Geenafstand"/>
              <w:rPr>
                <w:bdr w:val="none" w:sz="0" w:space="0" w:color="auto" w:frame="1"/>
              </w:rPr>
            </w:pPr>
          </w:p>
        </w:tc>
      </w:tr>
    </w:tbl>
    <w:p w:rsidR="00DE1840" w:rsidRDefault="00DE1840" w:rsidP="00DE1840">
      <w:pPr>
        <w:pStyle w:val="Geenafstand"/>
      </w:pPr>
    </w:p>
    <w:p w:rsidR="0008171F" w:rsidRDefault="004827B3"/>
    <w:sectPr w:rsidR="0008171F" w:rsidSect="00E373C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B3" w:rsidRDefault="004827B3" w:rsidP="00DE1840">
      <w:pPr>
        <w:spacing w:after="0" w:line="240" w:lineRule="auto"/>
      </w:pPr>
      <w:r>
        <w:separator/>
      </w:r>
    </w:p>
  </w:endnote>
  <w:endnote w:type="continuationSeparator" w:id="0">
    <w:p w:rsidR="004827B3" w:rsidRDefault="004827B3" w:rsidP="00DE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840" w:rsidRPr="00694FF9" w:rsidRDefault="00DE1840" w:rsidP="00DE1840">
    <w:pPr>
      <w:pStyle w:val="Voettekst"/>
      <w:rPr>
        <w:sz w:val="16"/>
        <w:szCs w:val="16"/>
      </w:rPr>
    </w:pPr>
    <w:r w:rsidRPr="00694FF9">
      <w:rPr>
        <w:sz w:val="16"/>
        <w:szCs w:val="16"/>
      </w:rPr>
      <w:t>© Stichting Praktijkleren</w:t>
    </w:r>
    <w:r w:rsidRPr="00694FF9">
      <w:rPr>
        <w:sz w:val="16"/>
        <w:szCs w:val="16"/>
      </w:rPr>
      <w:tab/>
    </w:r>
    <w:proofErr w:type="spellStart"/>
    <w:r>
      <w:rPr>
        <w:sz w:val="16"/>
        <w:szCs w:val="16"/>
      </w:rPr>
      <w:t>Omix</w:t>
    </w:r>
    <w:proofErr w:type="spellEnd"/>
    <w:r>
      <w:rPr>
        <w:sz w:val="16"/>
        <w:szCs w:val="16"/>
      </w:rPr>
      <w:t>, Bedrijfsoriëntatie, Het primaire bedrijf, Opdracht 2</w:t>
    </w:r>
    <w:r w:rsidRPr="00694FF9">
      <w:rPr>
        <w:sz w:val="16"/>
        <w:szCs w:val="16"/>
      </w:rP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B3" w:rsidRDefault="004827B3" w:rsidP="00DE1840">
      <w:pPr>
        <w:spacing w:after="0" w:line="240" w:lineRule="auto"/>
      </w:pPr>
      <w:r>
        <w:separator/>
      </w:r>
    </w:p>
  </w:footnote>
  <w:footnote w:type="continuationSeparator" w:id="0">
    <w:p w:rsidR="004827B3" w:rsidRDefault="004827B3" w:rsidP="00DE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840" w:rsidRDefault="00DE1840">
    <w:pPr>
      <w:pStyle w:val="Koptekst"/>
    </w:pPr>
    <w:r w:rsidRPr="00DE1840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4370265</wp:posOffset>
          </wp:positionH>
          <wp:positionV relativeFrom="paragraph">
            <wp:posOffset>12147</wp:posOffset>
          </wp:positionV>
          <wp:extent cx="1547199" cy="516047"/>
          <wp:effectExtent l="19050" t="0" r="0" b="0"/>
          <wp:wrapTopAndBottom/>
          <wp:docPr id="4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14933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51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840"/>
    <w:rsid w:val="001D52AC"/>
    <w:rsid w:val="004827B3"/>
    <w:rsid w:val="00C96783"/>
    <w:rsid w:val="00DE1840"/>
    <w:rsid w:val="00E3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18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DE1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E1840"/>
  </w:style>
  <w:style w:type="paragraph" w:styleId="Voettekst">
    <w:name w:val="footer"/>
    <w:basedOn w:val="Standaard"/>
    <w:link w:val="VoettekstChar"/>
    <w:uiPriority w:val="99"/>
    <w:unhideWhenUsed/>
    <w:rsid w:val="00DE1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1840"/>
  </w:style>
  <w:style w:type="paragraph" w:styleId="Geenafstand">
    <w:name w:val="No Spacing"/>
    <w:uiPriority w:val="1"/>
    <w:qFormat/>
    <w:rsid w:val="00DE184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E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David &amp; Hanneke van Dam</dc:creator>
  <cp:lastModifiedBy>Jan David &amp; Hanneke van Dam</cp:lastModifiedBy>
  <cp:revision>1</cp:revision>
  <dcterms:created xsi:type="dcterms:W3CDTF">2017-03-08T13:14:00Z</dcterms:created>
  <dcterms:modified xsi:type="dcterms:W3CDTF">2017-03-08T13:17:00Z</dcterms:modified>
</cp:coreProperties>
</file>