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D987" w14:textId="3922A3D9" w:rsidR="00D81C02" w:rsidRPr="00962D47" w:rsidRDefault="009E49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Startprocedure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62"/>
      </w:tblGrid>
      <w:tr w:rsidR="00331634" w:rsidRPr="00962D47" w14:paraId="0730EE4C" w14:textId="77777777" w:rsidTr="00331634">
        <w:trPr>
          <w:trHeight w:val="567"/>
        </w:trPr>
        <w:tc>
          <w:tcPr>
            <w:tcW w:w="6062" w:type="dxa"/>
            <w:vAlign w:val="center"/>
          </w:tcPr>
          <w:p w14:paraId="3501511E" w14:textId="3D9AEA23" w:rsidR="00331634" w:rsidRPr="00962D47" w:rsidRDefault="0033163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</w:tr>
      <w:tr w:rsidR="00331634" w:rsidRPr="00962D47" w14:paraId="7AC36ADB" w14:textId="77777777" w:rsidTr="00331634">
        <w:trPr>
          <w:trHeight w:val="567"/>
        </w:trPr>
        <w:tc>
          <w:tcPr>
            <w:tcW w:w="6062" w:type="dxa"/>
            <w:vAlign w:val="center"/>
          </w:tcPr>
          <w:p w14:paraId="7B32825E" w14:textId="389B95E8" w:rsidR="00331634" w:rsidRPr="00962D47" w:rsidRDefault="0033163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</w:tr>
      <w:tr w:rsidR="00331634" w:rsidRPr="00962D47" w14:paraId="17EB6AB3" w14:textId="77777777" w:rsidTr="00331634">
        <w:trPr>
          <w:trHeight w:val="567"/>
        </w:trPr>
        <w:tc>
          <w:tcPr>
            <w:tcW w:w="6062" w:type="dxa"/>
            <w:vAlign w:val="center"/>
          </w:tcPr>
          <w:p w14:paraId="35E73FE8" w14:textId="43D2B049" w:rsidR="00331634" w:rsidRPr="00962D47" w:rsidRDefault="0033163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</w:tr>
    </w:tbl>
    <w:p w14:paraId="3F6DA581" w14:textId="3C8CD4B5" w:rsidR="00D81C02" w:rsidRPr="00D81C02" w:rsidRDefault="00D81C02">
      <w:pPr>
        <w:rPr>
          <w:rFonts w:ascii="Arial" w:hAnsi="Arial" w:cs="Arial"/>
          <w:b/>
        </w:rPr>
      </w:pP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20A45BEC" w14:textId="4847D05C" w:rsidR="00962D47" w:rsidRPr="00962D47" w:rsidRDefault="009E4954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leert hier om op een veilige en efficiënte manier de startprocedure uit te voeren</w:t>
      </w:r>
    </w:p>
    <w:p w14:paraId="1383183C" w14:textId="77777777" w:rsidR="00962D47" w:rsidRPr="00962D47" w:rsidRDefault="00962D47">
      <w:pPr>
        <w:rPr>
          <w:rFonts w:ascii="Arial" w:hAnsi="Arial" w:cs="Arial"/>
        </w:rPr>
      </w:pP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</w:p>
    <w:p w14:paraId="51D614BE" w14:textId="16822181" w:rsidR="00962D47" w:rsidRDefault="009E4954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praktijk heeft elk type motor z’n eigen startprocedure. Een stroomaggregaat start je op een andere manier dan een trilplaat of een kettingzaag. Elke machine heeft z’n eigen procedures. </w:t>
      </w:r>
    </w:p>
    <w:p w14:paraId="133C9739" w14:textId="142AEFA5" w:rsidR="009E4954" w:rsidRPr="00962D47" w:rsidRDefault="009E4954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veilig en efficiënt een machine te kunnen starten moet je weten wat de procedure zijn en waar je die kunt vinden</w:t>
      </w:r>
    </w:p>
    <w:p w14:paraId="36CBB7B1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11F7C684" w14:textId="5424FB9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782C55DC" w14:textId="1DDFB07C" w:rsidR="004B250F" w:rsidRDefault="006850B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machine</w:t>
      </w:r>
    </w:p>
    <w:p w14:paraId="4A83FC12" w14:textId="741D0272" w:rsidR="004B250F" w:rsidRDefault="006850B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instructieboekje</w:t>
      </w:r>
    </w:p>
    <w:p w14:paraId="055A4BDD" w14:textId="7FFAABEF" w:rsidR="006850B6" w:rsidRDefault="006850B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 en internet</w:t>
      </w:r>
    </w:p>
    <w:p w14:paraId="17F3D337" w14:textId="4648D291" w:rsidR="006850B6" w:rsidRDefault="006850B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PBM’s</w:t>
      </w:r>
      <w:proofErr w:type="spellEnd"/>
    </w:p>
    <w:p w14:paraId="336747BC" w14:textId="50227660" w:rsidR="004B250F" w:rsidRDefault="006850B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digitale filmcamera of smartphone met filmfunctie</w:t>
      </w:r>
    </w:p>
    <w:p w14:paraId="4052D4B2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66743B65" w14:textId="7BFBE998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ga je doen</w:t>
      </w:r>
    </w:p>
    <w:p w14:paraId="687489DF" w14:textId="1C3ECB27" w:rsidR="006850B6" w:rsidRDefault="006850B6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in het instructieboekje naar de startprocedure</w:t>
      </w:r>
      <w:r w:rsidR="007F416D">
        <w:rPr>
          <w:rFonts w:ascii="Arial" w:hAnsi="Arial" w:cs="Arial"/>
          <w:sz w:val="24"/>
          <w:szCs w:val="24"/>
        </w:rPr>
        <w:t>.</w:t>
      </w:r>
    </w:p>
    <w:p w14:paraId="378EF71F" w14:textId="3145BB61" w:rsidR="004B250F" w:rsidRDefault="006850B6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op een A4-tje de startprocedure in eigen woorden, verduidelijkt met afbeeldingen</w:t>
      </w:r>
      <w:r w:rsidR="007F416D">
        <w:rPr>
          <w:rFonts w:ascii="Arial" w:hAnsi="Arial" w:cs="Arial"/>
          <w:sz w:val="24"/>
          <w:szCs w:val="24"/>
        </w:rPr>
        <w:t>.</w:t>
      </w:r>
    </w:p>
    <w:p w14:paraId="4A717F00" w14:textId="0FDEF068" w:rsidR="00B920C3" w:rsidRDefault="00B920C3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Zoek de benodigde </w:t>
      </w:r>
      <w:proofErr w:type="spellStart"/>
      <w:r>
        <w:rPr>
          <w:rFonts w:ascii="Arial" w:hAnsi="Arial" w:cs="Arial"/>
          <w:sz w:val="24"/>
          <w:szCs w:val="24"/>
        </w:rPr>
        <w:t>PBM’s</w:t>
      </w:r>
      <w:proofErr w:type="spellEnd"/>
      <w:r>
        <w:rPr>
          <w:rFonts w:ascii="Arial" w:hAnsi="Arial" w:cs="Arial"/>
          <w:sz w:val="24"/>
          <w:szCs w:val="24"/>
        </w:rPr>
        <w:t xml:space="preserve"> bij elkaar die nodig zijn om met de machine te mogen werken.</w:t>
      </w:r>
    </w:p>
    <w:p w14:paraId="7B6E254F" w14:textId="5B324C02" w:rsidR="004B250F" w:rsidRDefault="006850B6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de docent om toestemming om de startprocedure uit te voeren</w:t>
      </w:r>
      <w:r w:rsidR="007F416D">
        <w:rPr>
          <w:rFonts w:ascii="Arial" w:hAnsi="Arial" w:cs="Arial"/>
          <w:sz w:val="24"/>
          <w:szCs w:val="24"/>
        </w:rPr>
        <w:t>.</w:t>
      </w:r>
    </w:p>
    <w:p w14:paraId="4393D9E8" w14:textId="5394416F" w:rsidR="004B250F" w:rsidRDefault="006850B6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van de startprocedure een duidelijk instructiefilmpje</w:t>
      </w:r>
      <w:r w:rsidR="007F416D">
        <w:rPr>
          <w:rFonts w:ascii="Arial" w:hAnsi="Arial" w:cs="Arial"/>
          <w:sz w:val="24"/>
          <w:szCs w:val="24"/>
        </w:rPr>
        <w:t>.</w:t>
      </w:r>
    </w:p>
    <w:p w14:paraId="1C5660DA" w14:textId="799F1590" w:rsidR="004B250F" w:rsidRDefault="00183E5A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Bewaar het filmpje op een plek zodat je er later aan kan werken</w:t>
      </w:r>
      <w:r w:rsidR="007F416D">
        <w:rPr>
          <w:rFonts w:ascii="Arial" w:hAnsi="Arial" w:cs="Arial"/>
          <w:sz w:val="24"/>
          <w:szCs w:val="24"/>
        </w:rPr>
        <w:t>.</w:t>
      </w:r>
    </w:p>
    <w:p w14:paraId="6F4F45DA" w14:textId="4C816CFC" w:rsidR="00962D47" w:rsidRPr="00183E5A" w:rsidRDefault="00183E5A" w:rsidP="00183E5A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Lever het A4-tje met de startprocedure in via de </w:t>
      </w:r>
      <w:r w:rsidR="007F416D">
        <w:rPr>
          <w:rFonts w:ascii="Arial" w:hAnsi="Arial" w:cs="Arial"/>
          <w:sz w:val="24"/>
          <w:szCs w:val="24"/>
        </w:rPr>
        <w:t>ELO in bij je docent.</w:t>
      </w:r>
    </w:p>
    <w:p w14:paraId="6B307023" w14:textId="77777777" w:rsidR="00183E5A" w:rsidRDefault="00183E5A" w:rsidP="00962D47">
      <w:pPr>
        <w:rPr>
          <w:rFonts w:ascii="Arial" w:hAnsi="Arial" w:cs="Arial"/>
          <w:b/>
          <w:sz w:val="28"/>
          <w:szCs w:val="28"/>
        </w:rPr>
      </w:pPr>
    </w:p>
    <w:p w14:paraId="3C4ADCB6" w14:textId="77777777" w:rsidR="00183E5A" w:rsidRDefault="00183E5A" w:rsidP="00962D47">
      <w:pPr>
        <w:rPr>
          <w:rFonts w:ascii="Arial" w:hAnsi="Arial" w:cs="Arial"/>
          <w:b/>
          <w:sz w:val="28"/>
          <w:szCs w:val="28"/>
        </w:rPr>
      </w:pPr>
    </w:p>
    <w:p w14:paraId="1F01FE79" w14:textId="77777777" w:rsidR="00183E5A" w:rsidRDefault="00183E5A" w:rsidP="00962D47">
      <w:pPr>
        <w:rPr>
          <w:rFonts w:ascii="Arial" w:hAnsi="Arial" w:cs="Arial"/>
          <w:b/>
          <w:sz w:val="28"/>
          <w:szCs w:val="28"/>
        </w:rPr>
      </w:pPr>
    </w:p>
    <w:p w14:paraId="4F37BAAC" w14:textId="5740726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Beoordelingscriteria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7F117F" w:rsidRPr="007F117F" w14:paraId="0BA10B2D" w14:textId="77777777" w:rsidTr="007F117F">
        <w:tc>
          <w:tcPr>
            <w:tcW w:w="6204" w:type="dxa"/>
            <w:vMerge w:val="restart"/>
            <w:vAlign w:val="center"/>
          </w:tcPr>
          <w:p w14:paraId="30A0F471" w14:textId="2ECC34C9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vAlign w:val="center"/>
          </w:tcPr>
          <w:p w14:paraId="4F4C8D09" w14:textId="23E07CC1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vAlign w:val="center"/>
          </w:tcPr>
          <w:p w14:paraId="5BD16874" w14:textId="023F3E7A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Gerealiseerd?</w:t>
            </w:r>
          </w:p>
        </w:tc>
      </w:tr>
      <w:tr w:rsidR="007F117F" w:rsidRPr="00962D47" w14:paraId="305175EA" w14:textId="77777777" w:rsidTr="007F117F">
        <w:tc>
          <w:tcPr>
            <w:tcW w:w="6204" w:type="dxa"/>
            <w:vMerge/>
            <w:vAlign w:val="center"/>
          </w:tcPr>
          <w:p w14:paraId="22620471" w14:textId="61C3C793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6ABFDB" w14:textId="0F53FB68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EEBC8" w14:textId="5EF76A95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vAlign w:val="center"/>
          </w:tcPr>
          <w:p w14:paraId="39B82C7A" w14:textId="54C0CEB0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962D47" w:rsidRPr="00962D47" w14:paraId="48C269BC" w14:textId="77777777" w:rsidTr="007F117F">
        <w:tc>
          <w:tcPr>
            <w:tcW w:w="6204" w:type="dxa"/>
            <w:vAlign w:val="center"/>
          </w:tcPr>
          <w:p w14:paraId="40256D7F" w14:textId="5C8C5CEB" w:rsidR="00962D47" w:rsidRPr="00962D47" w:rsidRDefault="00183E5A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Startprocedure juist en duidelijk omschreven</w:t>
            </w:r>
          </w:p>
        </w:tc>
        <w:tc>
          <w:tcPr>
            <w:tcW w:w="1134" w:type="dxa"/>
            <w:vAlign w:val="center"/>
          </w:tcPr>
          <w:p w14:paraId="76E672A8" w14:textId="1C162EAE" w:rsidR="00962D47" w:rsidRPr="00962D47" w:rsidRDefault="00183E5A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v/o</w:t>
            </w:r>
          </w:p>
        </w:tc>
        <w:tc>
          <w:tcPr>
            <w:tcW w:w="992" w:type="dxa"/>
            <w:vAlign w:val="center"/>
          </w:tcPr>
          <w:p w14:paraId="01C988D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C360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5552C6E9" w14:textId="77777777" w:rsidTr="007F117F">
        <w:tc>
          <w:tcPr>
            <w:tcW w:w="6204" w:type="dxa"/>
            <w:vAlign w:val="center"/>
          </w:tcPr>
          <w:p w14:paraId="655F2C55" w14:textId="5A46795C" w:rsidR="00962D47" w:rsidRPr="00962D47" w:rsidRDefault="00183E5A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Startprocedure juist uitgevoerd</w:t>
            </w:r>
          </w:p>
        </w:tc>
        <w:tc>
          <w:tcPr>
            <w:tcW w:w="1134" w:type="dxa"/>
            <w:vAlign w:val="center"/>
          </w:tcPr>
          <w:p w14:paraId="0F34AD52" w14:textId="2DEBCCF4" w:rsidR="00962D47" w:rsidRPr="00962D47" w:rsidRDefault="00183E5A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v/o</w:t>
            </w:r>
          </w:p>
        </w:tc>
        <w:tc>
          <w:tcPr>
            <w:tcW w:w="992" w:type="dxa"/>
            <w:vAlign w:val="center"/>
          </w:tcPr>
          <w:p w14:paraId="72E9E09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A6E88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01EC8D91" w14:textId="77777777" w:rsidTr="007F117F">
        <w:tc>
          <w:tcPr>
            <w:tcW w:w="6204" w:type="dxa"/>
            <w:vAlign w:val="center"/>
          </w:tcPr>
          <w:p w14:paraId="63A5B122" w14:textId="10718D7E" w:rsidR="00962D47" w:rsidRPr="00962D47" w:rsidRDefault="00B920C3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Juiste PBM’s</w:t>
            </w:r>
          </w:p>
        </w:tc>
        <w:tc>
          <w:tcPr>
            <w:tcW w:w="1134" w:type="dxa"/>
            <w:vAlign w:val="center"/>
          </w:tcPr>
          <w:p w14:paraId="6689530B" w14:textId="4A227B64" w:rsidR="00962D47" w:rsidRPr="00962D47" w:rsidRDefault="00183E5A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v/o</w:t>
            </w:r>
          </w:p>
        </w:tc>
        <w:tc>
          <w:tcPr>
            <w:tcW w:w="992" w:type="dxa"/>
            <w:vAlign w:val="center"/>
          </w:tcPr>
          <w:p w14:paraId="3D43CA34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B0F45F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324D90B8" w14:textId="77777777" w:rsidTr="007F117F">
        <w:tc>
          <w:tcPr>
            <w:tcW w:w="6204" w:type="dxa"/>
            <w:vAlign w:val="center"/>
          </w:tcPr>
          <w:p w14:paraId="7E77CA30" w14:textId="48E8933D" w:rsidR="007F117F" w:rsidRDefault="00B920C3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Veilig gewerkt</w:t>
            </w:r>
          </w:p>
        </w:tc>
        <w:tc>
          <w:tcPr>
            <w:tcW w:w="1134" w:type="dxa"/>
            <w:vAlign w:val="center"/>
          </w:tcPr>
          <w:p w14:paraId="54948195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3C0B91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49CBA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08BFB659" w14:textId="77777777" w:rsidTr="007F117F">
        <w:tc>
          <w:tcPr>
            <w:tcW w:w="6204" w:type="dxa"/>
            <w:vAlign w:val="center"/>
          </w:tcPr>
          <w:p w14:paraId="3A77AE5F" w14:textId="0B6A5C5B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025FA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9F6B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41C1C9F7" w14:textId="77777777" w:rsidTr="007F117F">
        <w:tc>
          <w:tcPr>
            <w:tcW w:w="6204" w:type="dxa"/>
            <w:vAlign w:val="center"/>
          </w:tcPr>
          <w:p w14:paraId="6AFF9371" w14:textId="5749B3CE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vAlign w:val="center"/>
          </w:tcPr>
          <w:p w14:paraId="2C0B4514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5CBAF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FD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5B76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A54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9295D0C" w:rsidR="00AB3345" w:rsidRDefault="00AB3345">
      <w:bookmarkStart w:id="0" w:name="_GoBack"/>
      <w:bookmarkEnd w:id="0"/>
    </w:p>
    <w:sectPr w:rsidR="00AB3345" w:rsidSect="00D81C0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16C6E" w14:textId="77777777" w:rsidR="007F47BC" w:rsidRDefault="007F47BC" w:rsidP="00AB3345">
      <w:pPr>
        <w:spacing w:after="0" w:line="240" w:lineRule="auto"/>
      </w:pPr>
      <w:r>
        <w:separator/>
      </w:r>
    </w:p>
  </w:endnote>
  <w:endnote w:type="continuationSeparator" w:id="0">
    <w:p w14:paraId="21EED3B6" w14:textId="77777777" w:rsidR="007F47BC" w:rsidRDefault="007F47BC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8534" w14:textId="6E124AC0" w:rsidR="00331634" w:rsidRDefault="007F27CD">
    <w:pPr>
      <w:pStyle w:val="Voettekst"/>
    </w:pPr>
    <w:r>
      <w:rPr>
        <w:noProof/>
        <w:lang w:eastAsia="nl-NL"/>
      </w:rPr>
      <w:t>Het groene machinepark Reggesteyn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0C79E" w14:textId="77777777" w:rsidR="007F47BC" w:rsidRDefault="007F47BC" w:rsidP="00AB3345">
      <w:pPr>
        <w:spacing w:after="0" w:line="240" w:lineRule="auto"/>
      </w:pPr>
      <w:r>
        <w:separator/>
      </w:r>
    </w:p>
  </w:footnote>
  <w:footnote w:type="continuationSeparator" w:id="0">
    <w:p w14:paraId="0B1CA142" w14:textId="77777777" w:rsidR="007F47BC" w:rsidRDefault="007F47BC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26397" w14:textId="6816BED1" w:rsidR="004B250F" w:rsidRDefault="004B250F" w:rsidP="004B250F">
    <w:pPr>
      <w:pStyle w:val="Koptekst"/>
      <w:jc w:val="center"/>
    </w:pPr>
  </w:p>
  <w:p w14:paraId="3C1CF5A2" w14:textId="77777777" w:rsidR="00D81C02" w:rsidRDefault="00D81C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144F49"/>
    <w:rsid w:val="00183E5A"/>
    <w:rsid w:val="001A4DF5"/>
    <w:rsid w:val="00226BA9"/>
    <w:rsid w:val="00285D17"/>
    <w:rsid w:val="00331634"/>
    <w:rsid w:val="004B250F"/>
    <w:rsid w:val="004B616F"/>
    <w:rsid w:val="004F5D03"/>
    <w:rsid w:val="005A3892"/>
    <w:rsid w:val="005D353A"/>
    <w:rsid w:val="0064427B"/>
    <w:rsid w:val="006850B6"/>
    <w:rsid w:val="006918B3"/>
    <w:rsid w:val="00744047"/>
    <w:rsid w:val="007A6CE7"/>
    <w:rsid w:val="007F117F"/>
    <w:rsid w:val="007F27CD"/>
    <w:rsid w:val="007F416D"/>
    <w:rsid w:val="007F47BC"/>
    <w:rsid w:val="008F3060"/>
    <w:rsid w:val="00951053"/>
    <w:rsid w:val="00962D47"/>
    <w:rsid w:val="009B2B46"/>
    <w:rsid w:val="009E4954"/>
    <w:rsid w:val="009E5F4F"/>
    <w:rsid w:val="00A3586C"/>
    <w:rsid w:val="00A92B8A"/>
    <w:rsid w:val="00AB3345"/>
    <w:rsid w:val="00B920C3"/>
    <w:rsid w:val="00C01F1F"/>
    <w:rsid w:val="00D327FA"/>
    <w:rsid w:val="00D412E1"/>
    <w:rsid w:val="00D81C02"/>
    <w:rsid w:val="00DA3B78"/>
    <w:rsid w:val="00EF1290"/>
    <w:rsid w:val="00F247DC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09437"/>
  <w15:docId w15:val="{F22CC751-F4C8-4E3F-A2C7-FEBFEA7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43a70-e525-4033-a4f3-b809c71710e3">
      <UserInfo>
        <DisplayName/>
        <AccountId xsi:nil="true"/>
        <AccountType/>
      </UserInfo>
    </SharedWithUsers>
    <_dlc_DocId xmlns="b6c43a70-e525-4033-a4f3-b809c71710e3">H7CVNQAUUZ3W-1444270466-1473</_dlc_DocId>
    <_dlc_DocIdUrl xmlns="b6c43a70-e525-4033-a4f3-b809c71710e3">
      <Url>https://liveadminclusius.sharepoint.com/sites/castricum-vmbo-profielgroen/_layouts/15/DocIdRedir.aspx?ID=H7CVNQAUUZ3W-1444270466-1473</Url>
      <Description>H7CVNQAUUZ3W-1444270466-1473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6388-524A-4D6C-B32D-B49141FB0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8E09D-021F-4013-8EB8-3FD680FBDF7E}">
  <ds:schemaRefs>
    <ds:schemaRef ds:uri="http://schemas.microsoft.com/office/2006/documentManagement/types"/>
    <ds:schemaRef ds:uri="b6c43a70-e525-4033-a4f3-b809c71710e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DA431-9AAC-43E3-BDAB-C9896C0761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2BA1EA-8688-4642-9ABA-AC0AEF6F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Mulder, Hans</cp:lastModifiedBy>
  <cp:revision>4</cp:revision>
  <dcterms:created xsi:type="dcterms:W3CDTF">2017-06-14T14:38:00Z</dcterms:created>
  <dcterms:modified xsi:type="dcterms:W3CDTF">2020-12-10T08:38:00Z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967e3444-3a42-4be3-a7b3-6a302592e909</vt:lpwstr>
  </property>
</Properties>
</file>