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048" w:rsidRPr="00326304" w:rsidRDefault="00326304">
      <w:pPr>
        <w:rPr>
          <w:b/>
          <w:bCs/>
          <w:sz w:val="28"/>
          <w:szCs w:val="28"/>
        </w:rPr>
      </w:pPr>
      <w:r w:rsidRPr="00326304">
        <w:rPr>
          <w:b/>
          <w:bCs/>
          <w:sz w:val="28"/>
          <w:szCs w:val="28"/>
        </w:rPr>
        <w:t>Antwoordenblad</w:t>
      </w:r>
    </w:p>
    <w:p w:rsidR="00326304" w:rsidRDefault="00326304">
      <w:r>
        <w:t>Opgave 1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-27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4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0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-7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-24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-1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-4</w:t>
      </w:r>
    </w:p>
    <w:p w:rsidR="00326304" w:rsidRDefault="00326304" w:rsidP="00326304">
      <w:pPr>
        <w:pStyle w:val="Lijstalinea"/>
        <w:numPr>
          <w:ilvl w:val="0"/>
          <w:numId w:val="2"/>
        </w:numPr>
      </w:pPr>
      <w:r>
        <w:t>-36</w:t>
      </w:r>
    </w:p>
    <w:p w:rsidR="00326304" w:rsidRDefault="00326304" w:rsidP="00326304">
      <w:r>
        <w:t>Opgave 2</w:t>
      </w:r>
    </w:p>
    <w:p w:rsidR="00326304" w:rsidRP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</w:p>
    <w:p w:rsid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326304" w:rsidRP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326304" w:rsidRP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0</m:t>
            </m:r>
          </m:den>
        </m:f>
      </m:oMath>
    </w:p>
    <w:p w:rsidR="00326304" w:rsidRDefault="00326304" w:rsidP="00326304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326304" w:rsidRDefault="00326304" w:rsidP="00326304">
      <w:pPr>
        <w:rPr>
          <w:rFonts w:eastAsiaTheme="minorEastAsia"/>
        </w:rPr>
      </w:pPr>
      <w:r>
        <w:rPr>
          <w:rFonts w:eastAsiaTheme="minorEastAsia"/>
        </w:rPr>
        <w:t>Opgave 3</w:t>
      </w:r>
    </w:p>
    <w:p w:rsidR="00326304" w:rsidRDefault="00326304" w:rsidP="00326304">
      <w:pPr>
        <w:pStyle w:val="Lijstaline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B (4,-2)</w:t>
      </w:r>
    </w:p>
    <w:p w:rsidR="00326304" w:rsidRDefault="00326304" w:rsidP="00326304">
      <w:pPr>
        <w:pStyle w:val="Lijstaline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D (-10,-10)</w:t>
      </w:r>
    </w:p>
    <w:p w:rsidR="00326304" w:rsidRDefault="00326304" w:rsidP="00326304">
      <w:pPr>
        <w:rPr>
          <w:rFonts w:eastAsiaTheme="minorEastAsia"/>
        </w:rPr>
      </w:pPr>
      <w:r>
        <w:rPr>
          <w:rFonts w:eastAsiaTheme="minorEastAsia"/>
        </w:rPr>
        <w:t>Opgave 4</w:t>
      </w:r>
    </w:p>
    <w:p w:rsidR="00326304" w:rsidRDefault="00326304" w:rsidP="00326304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Punt F en H</w:t>
      </w:r>
    </w:p>
    <w:p w:rsidR="00326304" w:rsidRDefault="00326304" w:rsidP="00326304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Punt B, F en G en Punt A en H</w:t>
      </w:r>
    </w:p>
    <w:p w:rsidR="00326304" w:rsidRDefault="00326304" w:rsidP="00326304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Punt G</w:t>
      </w:r>
    </w:p>
    <w:p w:rsidR="00326304" w:rsidRDefault="00326304" w:rsidP="00326304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Punt E</w:t>
      </w:r>
    </w:p>
    <w:p w:rsidR="00326304" w:rsidRDefault="00326304" w:rsidP="00326304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Punt D</w:t>
      </w:r>
    </w:p>
    <w:p w:rsidR="00326304" w:rsidRDefault="00326304" w:rsidP="00326304">
      <w:pPr>
        <w:rPr>
          <w:rFonts w:eastAsiaTheme="minorEastAsia"/>
        </w:rPr>
      </w:pPr>
      <w:r>
        <w:rPr>
          <w:rFonts w:eastAsiaTheme="minorEastAsia"/>
        </w:rPr>
        <w:t>Opgave 5</w:t>
      </w:r>
    </w:p>
    <w:p w:rsidR="00326304" w:rsidRDefault="00326304" w:rsidP="00326304">
      <w:pPr>
        <w:pStyle w:val="Lijstalinea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6 graden</w:t>
      </w:r>
    </w:p>
    <w:p w:rsidR="00326304" w:rsidRDefault="00326304" w:rsidP="00326304">
      <w:pPr>
        <w:pStyle w:val="Lijstalinea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Om 11 uur en om 17 uur</w:t>
      </w:r>
    </w:p>
    <w:p w:rsidR="00326304" w:rsidRDefault="00326304" w:rsidP="00326304">
      <w:pPr>
        <w:pStyle w:val="Lijstalinea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Ongeveer 6,7 graden</w:t>
      </w:r>
    </w:p>
    <w:p w:rsidR="00326304" w:rsidRDefault="00326304" w:rsidP="00326304">
      <w:pPr>
        <w:rPr>
          <w:rFonts w:eastAsiaTheme="minorEastAsia"/>
        </w:rPr>
      </w:pPr>
      <w:r>
        <w:rPr>
          <w:rFonts w:eastAsiaTheme="minorEastAsia"/>
        </w:rPr>
        <w:t>Opgave 6</w:t>
      </w:r>
    </w:p>
    <w:p w:rsidR="00326304" w:rsidRDefault="00326304" w:rsidP="00326304">
      <w:pPr>
        <w:pStyle w:val="Lijstaline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30</w:t>
      </w:r>
    </w:p>
    <w:p w:rsidR="00326304" w:rsidRDefault="00326304" w:rsidP="00326304">
      <w:pPr>
        <w:pStyle w:val="Lijstaline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2011</w:t>
      </w:r>
    </w:p>
    <w:p w:rsidR="00326304" w:rsidRDefault="00326304" w:rsidP="00326304">
      <w:pPr>
        <w:pStyle w:val="Lijstalinea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Scheurlijn, zaagtand</w:t>
      </w:r>
    </w:p>
    <w:p w:rsidR="00326304" w:rsidRDefault="00326304" w:rsidP="00326304">
      <w:pPr>
        <w:rPr>
          <w:rFonts w:eastAsiaTheme="minorEastAsia"/>
        </w:rPr>
      </w:pPr>
    </w:p>
    <w:p w:rsidR="00326304" w:rsidRDefault="00326304" w:rsidP="00326304">
      <w:pPr>
        <w:rPr>
          <w:rFonts w:eastAsiaTheme="minorEastAsia"/>
        </w:rPr>
      </w:pPr>
      <w:r>
        <w:rPr>
          <w:rFonts w:eastAsiaTheme="minorEastAsia"/>
        </w:rPr>
        <w:lastRenderedPageBreak/>
        <w:t>Opgave7</w:t>
      </w:r>
    </w:p>
    <w:p w:rsidR="00326304" w:rsidRDefault="00326304" w:rsidP="00326304">
      <w:pPr>
        <w:pStyle w:val="Lijstalinea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Tabel eerst, daarna grafiek!</w:t>
      </w:r>
    </w:p>
    <w:p w:rsidR="00222756" w:rsidRPr="00222756" w:rsidRDefault="00222756" w:rsidP="00222756">
      <w:pPr>
        <w:rPr>
          <w:rFonts w:eastAsiaTheme="minorEastAsia"/>
        </w:rPr>
      </w:pPr>
      <w:r>
        <w:rPr>
          <w:rFonts w:eastAsiaTheme="minorEastAsia"/>
        </w:rPr>
        <w:t>Tabel: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</w:tblGrid>
      <w:tr w:rsidR="00222756" w:rsidTr="00326304">
        <w:tc>
          <w:tcPr>
            <w:tcW w:w="1132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1132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222756" w:rsidTr="00326304">
        <w:tc>
          <w:tcPr>
            <w:tcW w:w="1132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Lengte</w:t>
            </w:r>
          </w:p>
        </w:tc>
        <w:tc>
          <w:tcPr>
            <w:tcW w:w="1132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3" w:type="dxa"/>
          </w:tcPr>
          <w:p w:rsidR="00222756" w:rsidRDefault="00222756" w:rsidP="0032630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:rsidR="00326304" w:rsidRDefault="00326304" w:rsidP="00326304">
      <w:pPr>
        <w:rPr>
          <w:rFonts w:eastAsiaTheme="minorEastAsia"/>
        </w:rPr>
      </w:pPr>
    </w:p>
    <w:p w:rsidR="00222756" w:rsidRDefault="00222756" w:rsidP="00326304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7620</wp:posOffset>
            </wp:positionV>
            <wp:extent cx="1049020" cy="31051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Grafiek (gebruik grotere stappen eventueel):</w:t>
      </w:r>
    </w:p>
    <w:p w:rsidR="00222756" w:rsidRDefault="00222756" w:rsidP="00326304">
      <w:pPr>
        <w:rPr>
          <w:rFonts w:eastAsiaTheme="minorEastAsia"/>
        </w:rPr>
      </w:pPr>
    </w:p>
    <w:p w:rsidR="00222756" w:rsidRDefault="00222756" w:rsidP="00222756">
      <w:pPr>
        <w:pStyle w:val="Lijstalinea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hAnsi="Cambria Math" w:cstheme="minorHAnsi"/>
          </w:rPr>
          <m:t xml:space="preserve">lengte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in cm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15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1,5</m:t>
        </m:r>
        <m:r>
          <w:rPr>
            <w:rFonts w:ascii="Cambria Math" w:hAnsi="Cambria Math" w:cstheme="minorHAnsi"/>
          </w:rPr>
          <m:t>t</m:t>
        </m:r>
      </m:oMath>
      <w:r>
        <w:rPr>
          <w:rFonts w:eastAsiaTheme="minorEastAsia"/>
        </w:rPr>
        <w:t xml:space="preserve"> </w:t>
      </w:r>
      <w:r w:rsidRPr="00222756">
        <w:rPr>
          <w:rFonts w:eastAsiaTheme="minorEastAsia"/>
          <w:b/>
          <w:bCs/>
          <w:u w:val="single"/>
        </w:rPr>
        <w:t>(t is in half uren)</w:t>
      </w:r>
    </w:p>
    <w:p w:rsidR="00222756" w:rsidRDefault="00222756" w:rsidP="00222756">
      <w:pPr>
        <w:pStyle w:val="Lijstalinea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11430</wp:posOffset>
            </wp:positionV>
            <wp:extent cx="1766887" cy="3267075"/>
            <wp:effectExtent l="0" t="0" r="508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psel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87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756">
        <w:rPr>
          <w:rFonts w:eastAsiaTheme="minorEastAsia"/>
        </w:rPr>
        <w:sym w:font="Wingdings" w:char="F0E0"/>
      </w: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rPr>
          <w:rFonts w:eastAsiaTheme="minorEastAsia"/>
        </w:rPr>
      </w:pPr>
    </w:p>
    <w:p w:rsidR="00222756" w:rsidRDefault="00222756" w:rsidP="00222756">
      <w:pPr>
        <w:pStyle w:val="Lijstalinea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Na 1 uur</w:t>
      </w:r>
    </w:p>
    <w:p w:rsidR="00222756" w:rsidRPr="00222756" w:rsidRDefault="00222756" w:rsidP="00222756">
      <w:pPr>
        <w:pStyle w:val="Lijstalinea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Kaars 2</w:t>
      </w:r>
      <w:bookmarkStart w:id="0" w:name="_GoBack"/>
      <w:bookmarkEnd w:id="0"/>
    </w:p>
    <w:sectPr w:rsidR="00222756" w:rsidRPr="0022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29A3"/>
    <w:multiLevelType w:val="hybridMultilevel"/>
    <w:tmpl w:val="E8A6DA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7A1C"/>
    <w:multiLevelType w:val="hybridMultilevel"/>
    <w:tmpl w:val="B8AA000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D6A19"/>
    <w:multiLevelType w:val="hybridMultilevel"/>
    <w:tmpl w:val="37FC2C3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14EA"/>
    <w:multiLevelType w:val="hybridMultilevel"/>
    <w:tmpl w:val="0D1C681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025A"/>
    <w:multiLevelType w:val="hybridMultilevel"/>
    <w:tmpl w:val="BD6ED29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83EF5"/>
    <w:multiLevelType w:val="hybridMultilevel"/>
    <w:tmpl w:val="00447B9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0372B"/>
    <w:multiLevelType w:val="hybridMultilevel"/>
    <w:tmpl w:val="50009CD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C0052"/>
    <w:multiLevelType w:val="hybridMultilevel"/>
    <w:tmpl w:val="F24041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04"/>
    <w:rsid w:val="00222756"/>
    <w:rsid w:val="00326304"/>
    <w:rsid w:val="00C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FBAD"/>
  <w15:chartTrackingRefBased/>
  <w15:docId w15:val="{CD480C29-69E9-4A97-B8CC-E26CEC7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630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26304"/>
    <w:rPr>
      <w:color w:val="808080"/>
    </w:rPr>
  </w:style>
  <w:style w:type="table" w:styleId="Tabelraster">
    <w:name w:val="Table Grid"/>
    <w:basedOn w:val="Standaardtabel"/>
    <w:uiPriority w:val="39"/>
    <w:rsid w:val="0032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1</cp:revision>
  <dcterms:created xsi:type="dcterms:W3CDTF">2020-11-29T12:54:00Z</dcterms:created>
  <dcterms:modified xsi:type="dcterms:W3CDTF">2020-11-29T13:17:00Z</dcterms:modified>
</cp:coreProperties>
</file>