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3675" w14:textId="77777777" w:rsidR="004205AF" w:rsidRPr="00FF26A7" w:rsidRDefault="007040AD" w:rsidP="004205AF">
      <w:pPr>
        <w:pStyle w:val="Ge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Benodigdheden voor wateronderzoek Aquatische ecologie</w:t>
      </w:r>
    </w:p>
    <w:p w14:paraId="23591420" w14:textId="77777777" w:rsidR="004205AF" w:rsidRPr="00FF26A7" w:rsidRDefault="004205AF" w:rsidP="004205AF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205AF" w:rsidRPr="00FF26A7" w14:paraId="5E69B2D9" w14:textId="77777777" w:rsidTr="003A625C">
        <w:tc>
          <w:tcPr>
            <w:tcW w:w="3681" w:type="dxa"/>
          </w:tcPr>
          <w:p w14:paraId="2B65DF80" w14:textId="77777777" w:rsidR="004205AF" w:rsidRPr="00FF26A7" w:rsidRDefault="004205AF" w:rsidP="003A625C">
            <w:pPr>
              <w:pStyle w:val="Geenafstand"/>
              <w:rPr>
                <w:b/>
                <w:sz w:val="24"/>
                <w:szCs w:val="24"/>
              </w:rPr>
            </w:pPr>
            <w:r w:rsidRPr="00FF26A7">
              <w:rPr>
                <w:b/>
                <w:sz w:val="24"/>
                <w:szCs w:val="24"/>
              </w:rPr>
              <w:t>Materiaal</w:t>
            </w:r>
            <w:r>
              <w:rPr>
                <w:b/>
                <w:sz w:val="24"/>
                <w:szCs w:val="24"/>
              </w:rPr>
              <w:t xml:space="preserve"> Chemie/Fysica</w:t>
            </w:r>
          </w:p>
        </w:tc>
        <w:tc>
          <w:tcPr>
            <w:tcW w:w="5381" w:type="dxa"/>
          </w:tcPr>
          <w:p w14:paraId="7E3BFD19" w14:textId="77777777" w:rsidR="004205AF" w:rsidRPr="00FF26A7" w:rsidRDefault="004205AF" w:rsidP="003A625C">
            <w:pPr>
              <w:pStyle w:val="Geenafstand"/>
              <w:rPr>
                <w:b/>
                <w:sz w:val="24"/>
                <w:szCs w:val="24"/>
              </w:rPr>
            </w:pPr>
            <w:r w:rsidRPr="00FF26A7">
              <w:rPr>
                <w:b/>
                <w:sz w:val="24"/>
                <w:szCs w:val="24"/>
              </w:rPr>
              <w:t>opmerkingen</w:t>
            </w:r>
          </w:p>
        </w:tc>
      </w:tr>
      <w:tr w:rsidR="004205AF" w:rsidRPr="00FF26A7" w14:paraId="2AE9B99E" w14:textId="77777777" w:rsidTr="003A625C">
        <w:tc>
          <w:tcPr>
            <w:tcW w:w="3681" w:type="dxa"/>
          </w:tcPr>
          <w:p w14:paraId="17FF17F6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 w:rsidRPr="00FF26A7">
              <w:rPr>
                <w:sz w:val="24"/>
                <w:szCs w:val="24"/>
              </w:rPr>
              <w:t xml:space="preserve">pH/EC meter </w:t>
            </w:r>
          </w:p>
        </w:tc>
        <w:tc>
          <w:tcPr>
            <w:tcW w:w="5381" w:type="dxa"/>
          </w:tcPr>
          <w:p w14:paraId="3046E5C6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 w:rsidRPr="00FF26A7">
              <w:rPr>
                <w:sz w:val="24"/>
                <w:szCs w:val="24"/>
              </w:rPr>
              <w:t>Met buffers 4 en 7</w:t>
            </w:r>
          </w:p>
        </w:tc>
      </w:tr>
      <w:tr w:rsidR="004205AF" w:rsidRPr="00FF26A7" w14:paraId="213A9D28" w14:textId="77777777" w:rsidTr="003A625C">
        <w:tc>
          <w:tcPr>
            <w:tcW w:w="3681" w:type="dxa"/>
          </w:tcPr>
          <w:p w14:paraId="6382B052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F26A7">
              <w:rPr>
                <w:sz w:val="24"/>
                <w:szCs w:val="24"/>
              </w:rPr>
              <w:t>uurstofmeter</w:t>
            </w:r>
          </w:p>
        </w:tc>
        <w:tc>
          <w:tcPr>
            <w:tcW w:w="5381" w:type="dxa"/>
          </w:tcPr>
          <w:p w14:paraId="27B33666" w14:textId="77777777" w:rsidR="004205AF" w:rsidRPr="00FF26A7" w:rsidRDefault="007040AD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Noteer % en mg/l</w:t>
            </w:r>
          </w:p>
        </w:tc>
      </w:tr>
      <w:tr w:rsidR="004205AF" w:rsidRPr="00FF26A7" w14:paraId="3D12FBB5" w14:textId="77777777" w:rsidTr="003A625C">
        <w:tc>
          <w:tcPr>
            <w:tcW w:w="3681" w:type="dxa"/>
          </w:tcPr>
          <w:p w14:paraId="03ED75A6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 w:rsidRPr="00FF26A7">
              <w:rPr>
                <w:sz w:val="24"/>
                <w:szCs w:val="24"/>
              </w:rPr>
              <w:t>Monsternamestok met fles</w:t>
            </w:r>
          </w:p>
        </w:tc>
        <w:tc>
          <w:tcPr>
            <w:tcW w:w="5381" w:type="dxa"/>
          </w:tcPr>
          <w:p w14:paraId="4208A544" w14:textId="3C2F9897" w:rsidR="007C11E0" w:rsidRDefault="007C11E0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 fles in de houder van de stok</w:t>
            </w:r>
          </w:p>
          <w:p w14:paraId="47C71F92" w14:textId="6B6EC10E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F26A7">
              <w:rPr>
                <w:sz w:val="24"/>
                <w:szCs w:val="24"/>
              </w:rPr>
              <w:t>les</w:t>
            </w:r>
            <w:r>
              <w:rPr>
                <w:sz w:val="24"/>
                <w:szCs w:val="24"/>
              </w:rPr>
              <w:t xml:space="preserve"> van hard glas (blauwe dop)</w:t>
            </w:r>
            <w:r w:rsidR="007040AD">
              <w:rPr>
                <w:sz w:val="24"/>
                <w:szCs w:val="24"/>
              </w:rPr>
              <w:t>. Gebruik fles ook voor geur en kleur</w:t>
            </w:r>
            <w:r w:rsidR="007C11E0">
              <w:rPr>
                <w:sz w:val="24"/>
                <w:szCs w:val="24"/>
              </w:rPr>
              <w:t>. Neem monster mee.</w:t>
            </w:r>
          </w:p>
        </w:tc>
      </w:tr>
      <w:tr w:rsidR="004205AF" w:rsidRPr="00FF26A7" w14:paraId="517FDEBD" w14:textId="77777777" w:rsidTr="003A625C">
        <w:tc>
          <w:tcPr>
            <w:tcW w:w="3681" w:type="dxa"/>
          </w:tcPr>
          <w:p w14:paraId="2562B4B1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Klembord</w:t>
            </w:r>
          </w:p>
        </w:tc>
        <w:tc>
          <w:tcPr>
            <w:tcW w:w="5381" w:type="dxa"/>
          </w:tcPr>
          <w:p w14:paraId="56BAA604" w14:textId="77777777" w:rsidR="004205AF" w:rsidRPr="00FF26A7" w:rsidRDefault="007040AD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waarnemingen formulier (zelf ontworpen)</w:t>
            </w:r>
          </w:p>
        </w:tc>
      </w:tr>
      <w:tr w:rsidR="004205AF" w:rsidRPr="00FF26A7" w14:paraId="21A6B9C1" w14:textId="77777777" w:rsidTr="003A625C">
        <w:tc>
          <w:tcPr>
            <w:tcW w:w="3681" w:type="dxa"/>
          </w:tcPr>
          <w:p w14:paraId="3190D918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CE53ECB" w14:textId="77777777" w:rsidR="004205AF" w:rsidRPr="00FF26A7" w:rsidRDefault="004205AF" w:rsidP="003A625C">
            <w:pPr>
              <w:pStyle w:val="Geenafstand"/>
              <w:rPr>
                <w:sz w:val="24"/>
                <w:szCs w:val="24"/>
              </w:rPr>
            </w:pPr>
          </w:p>
        </w:tc>
      </w:tr>
      <w:tr w:rsidR="004205AF" w:rsidRPr="00FF26A7" w14:paraId="112BD546" w14:textId="77777777" w:rsidTr="003A625C">
        <w:tc>
          <w:tcPr>
            <w:tcW w:w="3681" w:type="dxa"/>
          </w:tcPr>
          <w:p w14:paraId="1430E9F2" w14:textId="77777777" w:rsidR="004205AF" w:rsidRPr="00FF26A7" w:rsidRDefault="004205AF" w:rsidP="004205AF">
            <w:pPr>
              <w:pStyle w:val="Geenafstand"/>
              <w:rPr>
                <w:b/>
                <w:sz w:val="24"/>
                <w:szCs w:val="24"/>
              </w:rPr>
            </w:pPr>
            <w:r w:rsidRPr="00FF26A7">
              <w:rPr>
                <w:b/>
                <w:sz w:val="24"/>
                <w:szCs w:val="24"/>
              </w:rPr>
              <w:t>Materiaal</w:t>
            </w:r>
            <w:r>
              <w:rPr>
                <w:b/>
                <w:sz w:val="24"/>
                <w:szCs w:val="24"/>
              </w:rPr>
              <w:t xml:space="preserve"> Chemie/Fysica</w:t>
            </w:r>
          </w:p>
        </w:tc>
        <w:tc>
          <w:tcPr>
            <w:tcW w:w="5381" w:type="dxa"/>
          </w:tcPr>
          <w:p w14:paraId="338BB1AC" w14:textId="77777777" w:rsidR="004205AF" w:rsidRPr="00FF26A7" w:rsidRDefault="004205AF" w:rsidP="004205AF">
            <w:pPr>
              <w:pStyle w:val="Geenafstand"/>
              <w:rPr>
                <w:b/>
                <w:sz w:val="24"/>
                <w:szCs w:val="24"/>
              </w:rPr>
            </w:pPr>
            <w:r w:rsidRPr="00FF26A7">
              <w:rPr>
                <w:b/>
                <w:sz w:val="24"/>
                <w:szCs w:val="24"/>
              </w:rPr>
              <w:t>opmerkingen</w:t>
            </w:r>
          </w:p>
        </w:tc>
      </w:tr>
      <w:tr w:rsidR="004205AF" w:rsidRPr="00FF26A7" w14:paraId="5A2A2522" w14:textId="77777777" w:rsidTr="003A625C">
        <w:tc>
          <w:tcPr>
            <w:tcW w:w="3681" w:type="dxa"/>
          </w:tcPr>
          <w:p w14:paraId="59A1A456" w14:textId="77777777" w:rsidR="004205AF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Rotor</w:t>
            </w:r>
          </w:p>
        </w:tc>
        <w:tc>
          <w:tcPr>
            <w:tcW w:w="5381" w:type="dxa"/>
          </w:tcPr>
          <w:p w14:paraId="292A6324" w14:textId="77777777" w:rsidR="004205AF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 aan batterijen</w:t>
            </w:r>
          </w:p>
        </w:tc>
      </w:tr>
      <w:tr w:rsidR="004205AF" w:rsidRPr="00FF26A7" w14:paraId="250AB3C6" w14:textId="77777777" w:rsidTr="003A625C">
        <w:tc>
          <w:tcPr>
            <w:tcW w:w="3681" w:type="dxa"/>
          </w:tcPr>
          <w:p w14:paraId="1DDF6704" w14:textId="77777777" w:rsidR="004205AF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Meetlint</w:t>
            </w:r>
          </w:p>
        </w:tc>
        <w:tc>
          <w:tcPr>
            <w:tcW w:w="5381" w:type="dxa"/>
          </w:tcPr>
          <w:p w14:paraId="1E7FB9E1" w14:textId="77777777" w:rsidR="004205AF" w:rsidRDefault="004205AF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10 m</w:t>
            </w:r>
          </w:p>
        </w:tc>
      </w:tr>
      <w:tr w:rsidR="004205AF" w:rsidRPr="00FF26A7" w14:paraId="5AB01998" w14:textId="77777777" w:rsidTr="003A625C">
        <w:tc>
          <w:tcPr>
            <w:tcW w:w="3681" w:type="dxa"/>
          </w:tcPr>
          <w:p w14:paraId="269F6DE6" w14:textId="77777777" w:rsidR="004205AF" w:rsidRDefault="007040AD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Meetstok</w:t>
            </w:r>
          </w:p>
        </w:tc>
        <w:tc>
          <w:tcPr>
            <w:tcW w:w="5381" w:type="dxa"/>
          </w:tcPr>
          <w:p w14:paraId="4D47E885" w14:textId="3BDCAA6C" w:rsidR="004205AF" w:rsidRDefault="007040AD" w:rsidP="003A625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je meenemen, maar kun je o</w:t>
            </w:r>
            <w:r w:rsidR="004860F4">
              <w:rPr>
                <w:sz w:val="24"/>
                <w:szCs w:val="24"/>
              </w:rPr>
              <w:t>ok</w:t>
            </w:r>
            <w:r>
              <w:rPr>
                <w:sz w:val="24"/>
                <w:szCs w:val="24"/>
              </w:rPr>
              <w:t xml:space="preserve"> ter plaatse zoeken en met meetlint werken.</w:t>
            </w:r>
          </w:p>
        </w:tc>
      </w:tr>
      <w:tr w:rsidR="007040AD" w:rsidRPr="00FF26A7" w14:paraId="78C445ED" w14:textId="77777777" w:rsidTr="003A625C">
        <w:tc>
          <w:tcPr>
            <w:tcW w:w="3681" w:type="dxa"/>
          </w:tcPr>
          <w:p w14:paraId="30D2CFE9" w14:textId="77777777" w:rsidR="007040AD" w:rsidRDefault="007040AD" w:rsidP="007040A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Klembord</w:t>
            </w:r>
          </w:p>
        </w:tc>
        <w:tc>
          <w:tcPr>
            <w:tcW w:w="5381" w:type="dxa"/>
          </w:tcPr>
          <w:p w14:paraId="227EE281" w14:textId="77777777" w:rsidR="007040AD" w:rsidRPr="00FF26A7" w:rsidRDefault="007040AD" w:rsidP="007040AD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waarnemingen formulier (zelf ontworpen)</w:t>
            </w:r>
          </w:p>
        </w:tc>
      </w:tr>
    </w:tbl>
    <w:p w14:paraId="1CBB97DA" w14:textId="77777777" w:rsidR="004205AF" w:rsidRDefault="004205AF" w:rsidP="004205AF">
      <w:pPr>
        <w:pStyle w:val="Geenafstand"/>
        <w:rPr>
          <w:sz w:val="24"/>
          <w:szCs w:val="24"/>
        </w:rPr>
      </w:pPr>
    </w:p>
    <w:p w14:paraId="70C4E307" w14:textId="04A5E04C" w:rsidR="007C11E0" w:rsidRDefault="007040AD" w:rsidP="007C11E0">
      <w:pPr>
        <w:rPr>
          <w:sz w:val="24"/>
          <w:szCs w:val="24"/>
        </w:rPr>
      </w:pPr>
      <w:r w:rsidRPr="007040AD">
        <w:rPr>
          <w:sz w:val="24"/>
          <w:szCs w:val="24"/>
        </w:rPr>
        <w:t>Maak foto’s en een locatiebeschrijvin</w:t>
      </w:r>
      <w:r w:rsidR="007C11E0">
        <w:rPr>
          <w:sz w:val="24"/>
          <w:szCs w:val="24"/>
        </w:rPr>
        <w:t>g</w:t>
      </w:r>
    </w:p>
    <w:p w14:paraId="6A9A6EFE" w14:textId="18E7F9F5" w:rsidR="007C11E0" w:rsidRPr="007C11E0" w:rsidRDefault="007C11E0" w:rsidP="007C11E0">
      <w:pPr>
        <w:pStyle w:val="Geenafstand"/>
        <w:rPr>
          <w:b/>
          <w:bCs/>
          <w:sz w:val="24"/>
          <w:szCs w:val="24"/>
        </w:rPr>
      </w:pPr>
      <w:r w:rsidRPr="007C11E0">
        <w:rPr>
          <w:b/>
          <w:bCs/>
          <w:sz w:val="24"/>
          <w:szCs w:val="24"/>
        </w:rPr>
        <w:t>Op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C11E0" w:rsidRPr="00FF26A7" w14:paraId="194A0E23" w14:textId="77777777" w:rsidTr="00471C7E">
        <w:tc>
          <w:tcPr>
            <w:tcW w:w="3681" w:type="dxa"/>
          </w:tcPr>
          <w:p w14:paraId="632AE921" w14:textId="77777777" w:rsidR="007C11E0" w:rsidRPr="00FF26A7" w:rsidRDefault="007C11E0" w:rsidP="00471C7E">
            <w:pPr>
              <w:pStyle w:val="Geenafstand"/>
              <w:rPr>
                <w:sz w:val="24"/>
                <w:szCs w:val="24"/>
              </w:rPr>
            </w:pPr>
            <w:r w:rsidRPr="00FF26A7">
              <w:rPr>
                <w:sz w:val="24"/>
                <w:szCs w:val="24"/>
              </w:rPr>
              <w:t>Sneltesten</w:t>
            </w:r>
          </w:p>
        </w:tc>
        <w:tc>
          <w:tcPr>
            <w:tcW w:w="5381" w:type="dxa"/>
          </w:tcPr>
          <w:p w14:paraId="79A02279" w14:textId="77777777" w:rsidR="007C11E0" w:rsidRDefault="007C11E0" w:rsidP="00471C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FF26A7">
              <w:rPr>
                <w:sz w:val="24"/>
                <w:szCs w:val="24"/>
              </w:rPr>
              <w:t xml:space="preserve">itraat </w:t>
            </w:r>
            <w:r>
              <w:rPr>
                <w:sz w:val="24"/>
                <w:szCs w:val="24"/>
              </w:rPr>
              <w:t>en Fosfaat</w:t>
            </w:r>
          </w:p>
          <w:p w14:paraId="0F5778B8" w14:textId="77777777" w:rsidR="007C11E0" w:rsidRDefault="007C11E0" w:rsidP="00471C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laagste meetwaarde</w:t>
            </w:r>
          </w:p>
          <w:p w14:paraId="29BED6FA" w14:textId="741E45E1" w:rsidR="007C11E0" w:rsidRPr="00FF26A7" w:rsidRDefault="007C11E0" w:rsidP="00471C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 testvloeistof </w:t>
            </w:r>
            <w:r>
              <w:rPr>
                <w:sz w:val="24"/>
                <w:szCs w:val="24"/>
              </w:rPr>
              <w:t>bij chemisch afval</w:t>
            </w:r>
            <w:r>
              <w:rPr>
                <w:sz w:val="24"/>
                <w:szCs w:val="24"/>
              </w:rPr>
              <w:t>.</w:t>
            </w:r>
          </w:p>
        </w:tc>
      </w:tr>
      <w:tr w:rsidR="007C11E0" w:rsidRPr="00FF26A7" w14:paraId="6046545C" w14:textId="77777777" w:rsidTr="00471C7E">
        <w:tc>
          <w:tcPr>
            <w:tcW w:w="3681" w:type="dxa"/>
          </w:tcPr>
          <w:p w14:paraId="58C47359" w14:textId="4FFEB81E" w:rsidR="007C11E0" w:rsidRPr="00FF26A7" w:rsidRDefault="007C11E0" w:rsidP="00471C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Spectrofotometer</w:t>
            </w:r>
          </w:p>
        </w:tc>
        <w:tc>
          <w:tcPr>
            <w:tcW w:w="5381" w:type="dxa"/>
          </w:tcPr>
          <w:p w14:paraId="038A009E" w14:textId="3EC54A03" w:rsidR="007C11E0" w:rsidRDefault="007C11E0" w:rsidP="00471C7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Chloride</w:t>
            </w:r>
            <w:r>
              <w:rPr>
                <w:sz w:val="24"/>
                <w:szCs w:val="24"/>
              </w:rPr>
              <w:t xml:space="preserve"> ( 1-100 mg/l)</w:t>
            </w:r>
          </w:p>
        </w:tc>
      </w:tr>
    </w:tbl>
    <w:p w14:paraId="54BC9EF4" w14:textId="77777777" w:rsidR="007C11E0" w:rsidRPr="007C11E0" w:rsidRDefault="007C11E0" w:rsidP="007C11E0">
      <w:pPr>
        <w:pStyle w:val="Geenafstand"/>
      </w:pPr>
    </w:p>
    <w:sectPr w:rsidR="007C11E0" w:rsidRPr="007C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F"/>
    <w:rsid w:val="001D1E59"/>
    <w:rsid w:val="004205AF"/>
    <w:rsid w:val="004860F4"/>
    <w:rsid w:val="007040AD"/>
    <w:rsid w:val="007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5B7"/>
  <w15:chartTrackingRefBased/>
  <w15:docId w15:val="{20C9A6CA-207C-42B1-98D3-19F09EE6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205AF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05AF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42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AABDD-81F7-4C58-BAE2-65A0E2587058}">
  <ds:schemaRefs>
    <ds:schemaRef ds:uri="http://schemas.microsoft.com/office/2006/metadata/properties"/>
    <ds:schemaRef ds:uri="http://schemas.microsoft.com/office/2006/documentManagement/types"/>
    <ds:schemaRef ds:uri="8372278c-916a-4be0-987a-6393984f99ca"/>
    <ds:schemaRef ds:uri="http://purl.org/dc/elements/1.1/"/>
    <ds:schemaRef ds:uri="http://schemas.openxmlformats.org/package/2006/metadata/core-properties"/>
    <ds:schemaRef ds:uri="4b594857-bfe0-49f8-b90c-4d8a8ce4d0da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0E39F9-B8F6-4999-9A04-0AED21220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B968F-92DE-4655-8BB8-1181BAA67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3</cp:revision>
  <cp:lastPrinted>2020-11-24T10:04:00Z</cp:lastPrinted>
  <dcterms:created xsi:type="dcterms:W3CDTF">2020-11-23T10:22:00Z</dcterms:created>
  <dcterms:modified xsi:type="dcterms:W3CDTF">2020-11-24T10:28:00Z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