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327B" w:rsidTr="1488D10D" w14:paraId="7C05E6FD" w14:textId="77777777">
        <w:tc>
          <w:tcPr>
            <w:tcW w:w="14144" w:type="dxa"/>
            <w:tcMar/>
          </w:tcPr>
          <w:p w:rsidRPr="00B3327B" w:rsidR="00B3327B" w:rsidP="4185EE3C" w:rsidRDefault="00B3327B" w14:paraId="535842C2" w14:textId="792AA00E">
            <w:pPr>
              <w:rPr>
                <w:b w:val="1"/>
                <w:bCs w:val="1"/>
              </w:rPr>
            </w:pPr>
            <w:r w:rsidRPr="4185EE3C" w:rsidR="00B3327B">
              <w:rPr>
                <w:b w:val="1"/>
                <w:bCs w:val="1"/>
              </w:rPr>
              <w:t>Lesvoorbereidingsformat</w:t>
            </w:r>
            <w:r w:rsidRPr="4185EE3C" w:rsidR="00B3327B">
              <w:rPr>
                <w:b w:val="1"/>
                <w:bCs w:val="1"/>
              </w:rPr>
              <w:t>:</w:t>
            </w:r>
            <w:r w:rsidRPr="4185EE3C" w:rsidR="00B3327B">
              <w:rPr>
                <w:b w:val="1"/>
                <w:bCs w:val="1"/>
              </w:rPr>
              <w:t xml:space="preserve"> DA</w:t>
            </w:r>
            <w:r w:rsidRPr="4185EE3C" w:rsidR="6273402C">
              <w:rPr>
                <w:b w:val="1"/>
                <w:bCs w:val="1"/>
              </w:rPr>
              <w:t>-</w:t>
            </w:r>
            <w:r w:rsidRPr="4185EE3C" w:rsidR="00B3327B">
              <w:rPr>
                <w:b w:val="1"/>
                <w:bCs w:val="1"/>
              </w:rPr>
              <w:t>model</w:t>
            </w:r>
            <w:r w:rsidRPr="4185EE3C" w:rsidR="009F2088">
              <w:rPr>
                <w:b w:val="1"/>
                <w:bCs w:val="1"/>
              </w:rPr>
              <w:t xml:space="preserve"> </w:t>
            </w:r>
            <w:r w:rsidRPr="4185EE3C" w:rsidR="00B3327B">
              <w:rPr>
                <w:b w:val="1"/>
                <w:bCs w:val="1"/>
              </w:rPr>
              <w:t>(didactische analyse</w:t>
            </w:r>
            <w:r w:rsidRPr="4185EE3C" w:rsidR="009F2088">
              <w:rPr>
                <w:b w:val="1"/>
                <w:bCs w:val="1"/>
              </w:rPr>
              <w:t xml:space="preserve"> van Gelder</w:t>
            </w:r>
            <w:r w:rsidRPr="4185EE3C" w:rsidR="00B3327B">
              <w:rPr>
                <w:b w:val="1"/>
                <w:bCs w:val="1"/>
              </w:rPr>
              <w:t>) en DI (directe instructie model</w:t>
            </w:r>
            <w:r w:rsidRPr="4185EE3C" w:rsidR="009F2088">
              <w:rPr>
                <w:b w:val="1"/>
                <w:bCs w:val="1"/>
              </w:rPr>
              <w:t xml:space="preserve"> volgens </w:t>
            </w:r>
            <w:proofErr w:type="spellStart"/>
            <w:r w:rsidRPr="4185EE3C" w:rsidR="009F2088">
              <w:rPr>
                <w:b w:val="1"/>
                <w:bCs w:val="1"/>
              </w:rPr>
              <w:t>Ebbens</w:t>
            </w:r>
            <w:proofErr w:type="spellEnd"/>
            <w:r w:rsidRPr="4185EE3C" w:rsidR="009F2088">
              <w:rPr>
                <w:b w:val="1"/>
                <w:bCs w:val="1"/>
              </w:rPr>
              <w:t>)</w:t>
            </w:r>
          </w:p>
        </w:tc>
      </w:tr>
      <w:tr w:rsidR="00AF0D5C" w:rsidTr="1488D10D" w14:paraId="5D68E890" w14:textId="77777777">
        <w:tc>
          <w:tcPr>
            <w:tcW w:w="14144" w:type="dxa"/>
            <w:tcMar/>
          </w:tcPr>
          <w:p w:rsidR="00AF0D5C" w:rsidRDefault="00AF0D5C" w14:paraId="097B61F0" w14:textId="73C495E2">
            <w:r w:rsidRPr="006D07AB">
              <w:rPr>
                <w:b/>
              </w:rPr>
              <w:t>Doelgroep:</w:t>
            </w:r>
            <w:r>
              <w:t xml:space="preserve"> </w:t>
            </w:r>
            <w:r w:rsidR="00E03594">
              <w:t>4HC</w:t>
            </w:r>
          </w:p>
        </w:tc>
      </w:tr>
      <w:tr w:rsidR="00AF0D5C" w:rsidTr="1488D10D" w14:paraId="755DEA09" w14:textId="77777777">
        <w:tc>
          <w:tcPr>
            <w:tcW w:w="14144" w:type="dxa"/>
            <w:tcMar/>
          </w:tcPr>
          <w:p w:rsidRPr="006D07AB" w:rsidR="00AF0D5C" w:rsidP="00AF0D5C" w:rsidRDefault="00AF0D5C" w14:paraId="1CAEB4E1" w14:textId="690BEE78">
            <w:pPr>
              <w:rPr>
                <w:b/>
              </w:rPr>
            </w:pPr>
            <w:r w:rsidRPr="006D07AB">
              <w:rPr>
                <w:b/>
              </w:rPr>
              <w:t>Lestijd:</w:t>
            </w:r>
            <w:r w:rsidR="00E03594">
              <w:rPr>
                <w:b/>
              </w:rPr>
              <w:t xml:space="preserve"> 50 min</w:t>
            </w:r>
          </w:p>
        </w:tc>
      </w:tr>
      <w:tr w:rsidR="00AF0D5C" w:rsidTr="1488D10D" w14:paraId="21F8EEEB" w14:textId="77777777">
        <w:tc>
          <w:tcPr>
            <w:tcW w:w="14144" w:type="dxa"/>
            <w:tcMar/>
          </w:tcPr>
          <w:p w:rsidR="00AF0D5C" w:rsidRDefault="00AF0D5C" w14:paraId="2EE8545B" w14:textId="52BEEA93">
            <w:r w:rsidRPr="4185EE3C" w:rsidR="00AF0D5C">
              <w:rPr>
                <w:b w:val="1"/>
                <w:bCs w:val="1"/>
              </w:rPr>
              <w:t>Beginsituatie</w:t>
            </w:r>
            <w:r w:rsidR="00AF0D5C">
              <w:rPr/>
              <w:t>:</w:t>
            </w:r>
            <w:r w:rsidR="00E03594">
              <w:rPr/>
              <w:t xml:space="preserve"> De leerlingen starten aan een nieuw hoofdstuk ´cellen´. Ze hebben in klas 3 geen biologie gehad. De vorige les zijn de levenskenmerken behandeld en de vraag of een cel ook levenskenmerken vertoont a.d.h.v. een onderwijsleergesprek met de klas.</w:t>
            </w:r>
            <w:r w:rsidR="57C9F56E">
              <w:rPr/>
              <w:t xml:space="preserve"> </w:t>
            </w:r>
          </w:p>
        </w:tc>
      </w:tr>
      <w:tr w:rsidR="00AF0D5C" w:rsidTr="1488D10D" w14:paraId="74F0ABE9" w14:textId="77777777">
        <w:tc>
          <w:tcPr>
            <w:tcW w:w="14144" w:type="dxa"/>
            <w:tcMar/>
          </w:tcPr>
          <w:p w:rsidR="00E03594" w:rsidRDefault="00724F59" w14:paraId="7D7D5854" w14:textId="6448D6BE">
            <w:r w:rsidRPr="4185EE3C" w:rsidR="00724F59">
              <w:rPr>
                <w:b w:val="1"/>
                <w:bCs w:val="1"/>
              </w:rPr>
              <w:t>Leerdoelen /d</w:t>
            </w:r>
            <w:r w:rsidRPr="4185EE3C" w:rsidR="00AF0D5C">
              <w:rPr>
                <w:b w:val="1"/>
                <w:bCs w:val="1"/>
              </w:rPr>
              <w:t xml:space="preserve">oelstellingen </w:t>
            </w:r>
            <w:r w:rsidRPr="4185EE3C" w:rsidR="00447AD8">
              <w:rPr>
                <w:b w:val="1"/>
                <w:bCs w:val="1"/>
              </w:rPr>
              <w:t>voor</w:t>
            </w:r>
            <w:r w:rsidRPr="4185EE3C" w:rsidR="00AF0D5C">
              <w:rPr>
                <w:b w:val="1"/>
                <w:bCs w:val="1"/>
              </w:rPr>
              <w:t xml:space="preserve"> </w:t>
            </w:r>
            <w:r w:rsidRPr="4185EE3C" w:rsidR="00447AD8">
              <w:rPr>
                <w:b w:val="1"/>
                <w:bCs w:val="1"/>
              </w:rPr>
              <w:t>de</w:t>
            </w:r>
            <w:r w:rsidRPr="4185EE3C" w:rsidR="00447AD8">
              <w:rPr>
                <w:b w:val="1"/>
                <w:bCs w:val="1"/>
              </w:rPr>
              <w:t xml:space="preserve"> </w:t>
            </w:r>
            <w:r w:rsidRPr="4185EE3C" w:rsidR="00724F59">
              <w:rPr>
                <w:b w:val="1"/>
                <w:bCs w:val="1"/>
              </w:rPr>
              <w:t>leerlingen:</w:t>
            </w:r>
            <w:r w:rsidR="00724F59">
              <w:rPr/>
              <w:t xml:space="preserve"> </w:t>
            </w:r>
            <w:r w:rsidR="00E03594">
              <w:rPr/>
              <w:t>Aan het eind van deze les (lessenserie)</w:t>
            </w:r>
          </w:p>
          <w:p w:rsidR="00E03594" w:rsidRDefault="00E03594" w14:paraId="0D84E8F7" w14:textId="463D273C">
            <w:r w:rsidR="7ACA4956">
              <w:rPr/>
              <w:t>-</w:t>
            </w:r>
            <w:r w:rsidR="07D0B1BD">
              <w:rPr/>
              <w:t xml:space="preserve"> </w:t>
            </w:r>
            <w:r w:rsidR="7ACA4956">
              <w:rPr/>
              <w:t xml:space="preserve"> Kunnen de leerlingen uitleggen dat een cel levenskenmerken vertoont.  </w:t>
            </w:r>
          </w:p>
          <w:p w:rsidR="00E03594" w:rsidRDefault="00E03594" w14:paraId="4021558C" w14:textId="56445B4F">
            <w:r w:rsidR="7ACA4956">
              <w:rPr/>
              <w:t>-  Kunnen de leerlingen uitleggen uit welke organellen de cel bestaat en wat de functie</w:t>
            </w:r>
            <w:r w:rsidR="73B5C950">
              <w:rPr/>
              <w:t>s</w:t>
            </w:r>
            <w:r w:rsidR="7ACA4956">
              <w:rPr/>
              <w:t xml:space="preserve"> hiervan zijn</w:t>
            </w:r>
            <w:r w:rsidR="1DDC0DFC">
              <w:rPr/>
              <w:t xml:space="preserve"> en </w:t>
            </w:r>
            <w:r w:rsidR="17EB1828">
              <w:rPr/>
              <w:t xml:space="preserve">de </w:t>
            </w:r>
            <w:r w:rsidR="1DDC0DFC">
              <w:rPr/>
              <w:t>levenskenmerken hieraan verbinden</w:t>
            </w:r>
            <w:r w:rsidR="7ACA4956">
              <w:rPr/>
              <w:t>.</w:t>
            </w:r>
          </w:p>
          <w:p w:rsidR="3EBA811A" w:rsidP="4185EE3C" w:rsidRDefault="3EBA811A" w14:paraId="3D12E246" w14:textId="0FD73EB5">
            <w:pPr>
              <w:pStyle w:val="Standaard"/>
              <w:ind w:left="0"/>
            </w:pPr>
            <w:r w:rsidR="3EBA811A">
              <w:rPr/>
              <w:t xml:space="preserve">-  </w:t>
            </w:r>
            <w:r w:rsidR="08FB7698">
              <w:rPr/>
              <w:t>Kunnen de leerlingen uitleggen</w:t>
            </w:r>
            <w:r w:rsidR="3EBA811A">
              <w:rPr/>
              <w:t xml:space="preserve"> </w:t>
            </w:r>
            <w:r w:rsidR="50D1EB14">
              <w:rPr/>
              <w:t xml:space="preserve">dat </w:t>
            </w:r>
            <w:r w:rsidR="3EBA811A">
              <w:rPr/>
              <w:t>een cel driedimensionaal is en zeer actief is (dus niet statisch is)</w:t>
            </w:r>
            <w:r w:rsidR="74F0662F">
              <w:rPr/>
              <w:t>.</w:t>
            </w:r>
          </w:p>
          <w:p w:rsidR="7BD38B34" w:rsidP="4185EE3C" w:rsidRDefault="7BD38B34" w14:paraId="4554FD23" w14:textId="6F2B1C4C">
            <w:pPr/>
            <w:r w:rsidR="00E03594">
              <w:rPr/>
              <w:t xml:space="preserve">-  Kunnen de leerlingen in een klein groepje samenwerken </w:t>
            </w:r>
            <w:r w:rsidR="5090D45B">
              <w:rPr/>
              <w:t>en aan elkaar uitleggen</w:t>
            </w:r>
            <w:r w:rsidR="00E03594">
              <w:rPr/>
              <w:t>.</w:t>
            </w:r>
          </w:p>
          <w:p w:rsidR="002302AD" w:rsidP="00F60C77" w:rsidRDefault="00F60C77" w14:paraId="7BD3AEE6" w14:textId="77777777">
            <w:pPr>
              <w:rPr>
                <w:b/>
                <w:bCs/>
              </w:rPr>
            </w:pPr>
            <w:r w:rsidRPr="00F60C77">
              <w:rPr>
                <w:b/>
                <w:bCs/>
              </w:rPr>
              <w:t>Leerdoel van de docent:</w:t>
            </w:r>
          </w:p>
          <w:p w:rsidR="00F60C77" w:rsidP="00F60C77" w:rsidRDefault="00F60C77" w14:paraId="67E9FED9" w14:textId="08A94EFD">
            <w:pPr>
              <w:pStyle w:val="Lijstalinea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="1C400E18">
              <w:rPr>
                <w:b w:val="0"/>
                <w:bCs w:val="0"/>
              </w:rPr>
              <w:t>Bewust omgaan met de misconcepten</w:t>
            </w:r>
          </w:p>
          <w:p w:rsidR="1C400E18" w:rsidP="4185EE3C" w:rsidRDefault="1C400E18" w14:paraId="4B3A118E" w14:textId="07065921">
            <w:pPr>
              <w:pStyle w:val="Lijstalinea"/>
              <w:numPr>
                <w:ilvl w:val="0"/>
                <w:numId w:val="4"/>
              </w:numPr>
              <w:rPr>
                <w:b w:val="1"/>
                <w:bCs w:val="1"/>
              </w:rPr>
            </w:pPr>
            <w:r w:rsidR="1C400E18">
              <w:rPr>
                <w:b w:val="0"/>
                <w:bCs w:val="0"/>
              </w:rPr>
              <w:t xml:space="preserve">De leerlingen zelfstandig laten leren </w:t>
            </w:r>
          </w:p>
          <w:p w:rsidRPr="001E04EE" w:rsidR="001E04EE" w:rsidP="001E04EE" w:rsidRDefault="001E04EE" w14:paraId="76C4BF6D" w14:textId="4244E3F5">
            <w:pPr>
              <w:rPr>
                <w:b/>
                <w:bCs/>
              </w:rPr>
            </w:pPr>
          </w:p>
        </w:tc>
      </w:tr>
    </w:tbl>
    <w:p w:rsidR="00B3327B" w:rsidRDefault="00B3327B" w14:paraId="28D7AFB0" w14:textId="77777777"/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540"/>
        <w:gridCol w:w="3448"/>
        <w:gridCol w:w="4276"/>
        <w:gridCol w:w="2160"/>
        <w:gridCol w:w="2570"/>
      </w:tblGrid>
      <w:tr w:rsidR="4185EE3C" w:rsidTr="4185EE3C" w14:paraId="149D7F83">
        <w:trPr>
          <w:trHeight w:val="585"/>
        </w:trPr>
        <w:tc>
          <w:tcPr>
            <w:tcW w:w="1540" w:type="dxa"/>
            <w:tcMar/>
          </w:tcPr>
          <w:p w:rsidR="29359E56" w:rsidP="4185EE3C" w:rsidRDefault="29359E56" w14:paraId="6C165F49" w14:textId="6132E470">
            <w:pPr>
              <w:pStyle w:val="Standaard"/>
            </w:pPr>
            <w:r w:rsidRPr="4185EE3C" w:rsidR="29359E5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nl-NL"/>
              </w:rPr>
              <w:t>Tijdplan</w:t>
            </w:r>
          </w:p>
        </w:tc>
        <w:tc>
          <w:tcPr>
            <w:tcW w:w="3448" w:type="dxa"/>
            <w:tcMar/>
          </w:tcPr>
          <w:p w:rsidR="29359E56" w:rsidP="4185EE3C" w:rsidRDefault="29359E56" w14:paraId="15BA13E0">
            <w:pPr>
              <w:rPr>
                <w:b w:val="1"/>
                <w:bCs w:val="1"/>
              </w:rPr>
            </w:pPr>
            <w:r w:rsidRPr="4185EE3C" w:rsidR="29359E56">
              <w:rPr>
                <w:b w:val="1"/>
                <w:bCs w:val="1"/>
              </w:rPr>
              <w:t>Korte omschrijving van de vak/lesinhoud.</w:t>
            </w:r>
          </w:p>
          <w:p w:rsidR="4185EE3C" w:rsidP="4185EE3C" w:rsidRDefault="4185EE3C" w14:paraId="038EBCFA" w14:textId="6B90A3E9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4276" w:type="dxa"/>
            <w:tcMar/>
          </w:tcPr>
          <w:p w:rsidR="29359E56" w:rsidP="4185EE3C" w:rsidRDefault="29359E56" w14:paraId="75B3F615">
            <w:pPr>
              <w:rPr>
                <w:b w:val="1"/>
                <w:bCs w:val="1"/>
              </w:rPr>
            </w:pPr>
            <w:r w:rsidRPr="4185EE3C" w:rsidR="29359E56">
              <w:rPr>
                <w:b w:val="1"/>
                <w:bCs w:val="1"/>
              </w:rPr>
              <w:t>Leerling leeractiviteiten</w:t>
            </w:r>
          </w:p>
          <w:p w:rsidR="4185EE3C" w:rsidP="4185EE3C" w:rsidRDefault="4185EE3C" w14:paraId="6FFDF4E3" w14:textId="123429A5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2160" w:type="dxa"/>
            <w:tcMar/>
          </w:tcPr>
          <w:p w:rsidR="29359E56" w:rsidP="4185EE3C" w:rsidRDefault="29359E56" w14:paraId="1792A817" w14:textId="624CB345">
            <w:pPr>
              <w:rPr>
                <w:b w:val="1"/>
                <w:bCs w:val="1"/>
              </w:rPr>
            </w:pPr>
            <w:r w:rsidRPr="4185EE3C" w:rsidR="29359E56">
              <w:rPr>
                <w:b w:val="1"/>
                <w:bCs w:val="1"/>
              </w:rPr>
              <w:t xml:space="preserve">Docent </w:t>
            </w:r>
            <w:r w:rsidRPr="4185EE3C" w:rsidR="29359E56">
              <w:rPr>
                <w:b w:val="1"/>
                <w:bCs w:val="1"/>
              </w:rPr>
              <w:t>activiteiten (</w:t>
            </w:r>
            <w:r w:rsidRPr="4185EE3C" w:rsidR="29359E56">
              <w:rPr>
                <w:b w:val="1"/>
                <w:bCs w:val="1"/>
              </w:rPr>
              <w:t>rol van de docent)</w:t>
            </w:r>
          </w:p>
          <w:p w:rsidR="4185EE3C" w:rsidP="4185EE3C" w:rsidRDefault="4185EE3C" w14:paraId="198D2F77" w14:textId="5A61DF1E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2570" w:type="dxa"/>
            <w:tcMar/>
          </w:tcPr>
          <w:p w:rsidR="29359E56" w:rsidP="4185EE3C" w:rsidRDefault="29359E56" w14:paraId="75CFEF90">
            <w:pPr>
              <w:rPr>
                <w:b w:val="1"/>
                <w:bCs w:val="1"/>
              </w:rPr>
            </w:pPr>
            <w:r w:rsidRPr="4185EE3C" w:rsidR="29359E56">
              <w:rPr>
                <w:b w:val="1"/>
                <w:bCs w:val="1"/>
              </w:rPr>
              <w:t>Leerbronnen/materialen</w:t>
            </w:r>
          </w:p>
          <w:p w:rsidR="4185EE3C" w:rsidP="4185EE3C" w:rsidRDefault="4185EE3C" w14:paraId="1BF42345" w14:textId="0F907D65">
            <w:pPr>
              <w:pStyle w:val="Standaard"/>
              <w:rPr>
                <w:b w:val="1"/>
                <w:bCs w:val="1"/>
              </w:rPr>
            </w:pPr>
          </w:p>
        </w:tc>
      </w:tr>
      <w:tr w:rsidR="00E03594" w:rsidTr="4185EE3C" w14:paraId="64ED54A1" w14:textId="77777777">
        <w:trPr>
          <w:trHeight w:val="3118"/>
        </w:trPr>
        <w:tc>
          <w:tcPr>
            <w:tcW w:w="1540" w:type="dxa"/>
            <w:tcMar/>
          </w:tcPr>
          <w:p w:rsidR="00E03594" w:rsidP="4185EE3C" w:rsidRDefault="00E03594" w14:paraId="0F5DDD13" w14:textId="00F23825">
            <w:pPr>
              <w:pStyle w:val="Standaard"/>
              <w:rPr>
                <w:b w:val="1"/>
                <w:bCs w:val="1"/>
              </w:rPr>
            </w:pPr>
            <w:r w:rsidR="00E03594">
              <w:rPr/>
              <w:t>0-10 min:</w:t>
            </w:r>
          </w:p>
        </w:tc>
        <w:tc>
          <w:tcPr>
            <w:tcW w:w="3448" w:type="dxa"/>
            <w:tcMar/>
          </w:tcPr>
          <w:p w:rsidR="00E03594" w:rsidP="4185EE3C" w:rsidRDefault="00E03594" w14:paraId="34AAFAE3" w14:textId="3543C0A2">
            <w:pPr>
              <w:pStyle w:val="Standaard"/>
            </w:pPr>
            <w:r w:rsidR="710F17C0">
              <w:rPr/>
              <w:t>Herhalen van de vorige les, voorkennis ophalen.</w:t>
            </w:r>
          </w:p>
          <w:p w:rsidR="00E03594" w:rsidP="00E03594" w:rsidRDefault="00E03594" w14:paraId="425875AF" w14:textId="77777777">
            <w:pPr>
              <w:pStyle w:val="Lijstalinea"/>
              <w:numPr>
                <w:ilvl w:val="0"/>
                <w:numId w:val="1"/>
              </w:numPr>
              <w:rPr/>
            </w:pPr>
            <w:r w:rsidR="710F17C0">
              <w:rPr/>
              <w:t>Bouw van de cel</w:t>
            </w:r>
          </w:p>
          <w:p w:rsidR="00E03594" w:rsidP="00E03594" w:rsidRDefault="00E03594" w14:paraId="05F904D3" w14:textId="77777777">
            <w:pPr>
              <w:pStyle w:val="Lijstalinea"/>
              <w:numPr>
                <w:ilvl w:val="0"/>
                <w:numId w:val="1"/>
              </w:numPr>
              <w:rPr/>
            </w:pPr>
            <w:r w:rsidR="710F17C0">
              <w:rPr/>
              <w:t>Levenskenmerken van de cel</w:t>
            </w:r>
          </w:p>
          <w:p w:rsidR="00E03594" w:rsidP="00E03594" w:rsidRDefault="00E03594" w14:paraId="39461EF7" w14:textId="6EE309FB">
            <w:pPr>
              <w:pStyle w:val="Lijstalinea"/>
              <w:numPr>
                <w:ilvl w:val="0"/>
                <w:numId w:val="1"/>
              </w:numPr>
              <w:rPr/>
            </w:pPr>
            <w:r w:rsidR="710F17C0">
              <w:rPr/>
              <w:t>Functie van de organellen</w:t>
            </w:r>
          </w:p>
          <w:p w:rsidR="00E03594" w:rsidP="4185EE3C" w:rsidRDefault="00E03594" w14:paraId="51BC8996" w14:textId="7E31EAD9">
            <w:pPr>
              <w:pStyle w:val="Standaard"/>
            </w:pPr>
            <w:r w:rsidR="13FC3521">
              <w:rPr/>
              <w:t>Uitleg opdrach</w:t>
            </w:r>
            <w:r w:rsidR="0F0CDD55">
              <w:rPr/>
              <w:t>t</w:t>
            </w:r>
          </w:p>
        </w:tc>
        <w:tc>
          <w:tcPr>
            <w:tcW w:w="4276" w:type="dxa"/>
            <w:tcMar/>
          </w:tcPr>
          <w:p w:rsidR="00F60C77" w:rsidP="4185EE3C" w:rsidRDefault="00F60C77" w14:paraId="06D28BA3" w14:textId="7B194134">
            <w:pPr>
              <w:pStyle w:val="Lijstalinea"/>
              <w:ind w:left="0"/>
            </w:pPr>
            <w:r w:rsidR="13FC3521">
              <w:rPr/>
              <w:t>Leerlingen luisteren mee en geven antwoord op de vragen</w:t>
            </w:r>
          </w:p>
        </w:tc>
        <w:tc>
          <w:tcPr>
            <w:tcW w:w="2160" w:type="dxa"/>
            <w:tcMar/>
          </w:tcPr>
          <w:p w:rsidR="00F60C77" w:rsidP="4185EE3C" w:rsidRDefault="00F60C77" w14:paraId="522AAA47" w14:textId="30950D02">
            <w:pPr>
              <w:pStyle w:val="Standaard"/>
            </w:pPr>
            <w:r w:rsidR="00F60C77">
              <w:rPr/>
              <w:t>Herhalen van de vorige les, voorkennis ophalen</w:t>
            </w:r>
            <w:r w:rsidR="43AE9577">
              <w:rPr/>
              <w:t xml:space="preserve"> </w:t>
            </w:r>
            <w:r w:rsidR="43AE9577">
              <w:rPr/>
              <w:t>a.d.h.v</w:t>
            </w:r>
            <w:r w:rsidR="2D647F6D">
              <w:rPr/>
              <w:t>.</w:t>
            </w:r>
            <w:r w:rsidR="43AE9577">
              <w:rPr/>
              <w:t xml:space="preserve"> een onderwijsleergespre</w:t>
            </w:r>
            <w:r w:rsidR="7C5C39B1">
              <w:rPr/>
              <w:t>k en het gebruik</w:t>
            </w:r>
            <w:r w:rsidR="11ED179E">
              <w:rPr/>
              <w:t xml:space="preserve"> van de presentatie.</w:t>
            </w:r>
          </w:p>
        </w:tc>
        <w:tc>
          <w:tcPr>
            <w:tcW w:w="2570" w:type="dxa"/>
            <w:tcMar/>
          </w:tcPr>
          <w:p w:rsidR="00E03594" w:rsidP="4185EE3C" w:rsidRDefault="00E03594" w14:paraId="561A6FDD" w14:textId="06304A18">
            <w:pPr>
              <w:pStyle w:val="Standaard"/>
              <w:ind w:left="0"/>
            </w:pPr>
            <w:r w:rsidR="1E903A66">
              <w:rPr/>
              <w:t>- Twee dia’s van PPT-presentatie</w:t>
            </w:r>
          </w:p>
          <w:p w:rsidR="00E03594" w:rsidP="4185EE3C" w:rsidRDefault="00E03594" w14:paraId="5C70D793" w14:textId="660D3250">
            <w:pPr>
              <w:pStyle w:val="Standaard"/>
              <w:rPr>
                <w:b w:val="1"/>
                <w:bCs w:val="1"/>
              </w:rPr>
            </w:pPr>
            <w:r w:rsidR="3995CCED">
              <w:rPr/>
              <w:t>- Nectar 4 havo, 4</w:t>
            </w:r>
            <w:r w:rsidRPr="4185EE3C" w:rsidR="3995CCED">
              <w:rPr>
                <w:vertAlign w:val="superscript"/>
              </w:rPr>
              <w:t>de</w:t>
            </w:r>
            <w:r w:rsidR="3995CCED">
              <w:rPr/>
              <w:t xml:space="preserve"> druk.</w:t>
            </w:r>
          </w:p>
          <w:p w:rsidR="00E03594" w:rsidP="4185EE3C" w:rsidRDefault="00E03594" w14:paraId="317EB4DD" w14:textId="45AE97BB">
            <w:pPr>
              <w:pStyle w:val="Standaard"/>
            </w:pPr>
            <w:r w:rsidR="154409EA">
              <w:rPr/>
              <w:t>- De opdracht die in de bijlage hieronder staat</w:t>
            </w:r>
          </w:p>
        </w:tc>
      </w:tr>
      <w:tr w:rsidR="4185EE3C" w:rsidTr="4185EE3C" w14:paraId="49DF32AB">
        <w:trPr>
          <w:trHeight w:val="3118"/>
        </w:trPr>
        <w:tc>
          <w:tcPr>
            <w:tcW w:w="1540" w:type="dxa"/>
            <w:tcMar/>
          </w:tcPr>
          <w:p w:rsidR="0B201B15" w:rsidRDefault="0B201B15" w14:paraId="2DFF5DBF" w14:textId="049788C7">
            <w:r w:rsidR="0B201B15">
              <w:rPr/>
              <w:t>10-45 min:</w:t>
            </w:r>
          </w:p>
          <w:p w:rsidR="4185EE3C" w:rsidRDefault="4185EE3C" w14:paraId="72B35441" w14:textId="3B0FF800"/>
          <w:p w:rsidR="4185EE3C" w:rsidP="4185EE3C" w:rsidRDefault="4185EE3C" w14:paraId="528851CC" w14:textId="52D49516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3448" w:type="dxa"/>
            <w:tcMar/>
          </w:tcPr>
          <w:p w:rsidR="57780234" w:rsidRDefault="57780234" w14:paraId="067834B4" w14:textId="5E77E719">
            <w:r w:rsidR="57780234">
              <w:rPr/>
              <w:t>Leerlingen werken in een klein groepje aan de opdracht.</w:t>
            </w:r>
          </w:p>
          <w:p w:rsidR="4185EE3C" w:rsidP="4185EE3C" w:rsidRDefault="4185EE3C" w14:paraId="5C121F77" w14:textId="14AEC183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4276" w:type="dxa"/>
            <w:tcMar/>
          </w:tcPr>
          <w:p w:rsidR="57780234" w:rsidP="4185EE3C" w:rsidRDefault="57780234" w14:paraId="705606B2">
            <w:pPr>
              <w:pStyle w:val="Lijstalinea"/>
              <w:numPr>
                <w:ilvl w:val="0"/>
                <w:numId w:val="1"/>
              </w:numPr>
              <w:rPr/>
            </w:pPr>
            <w:r w:rsidR="57780234">
              <w:rPr/>
              <w:t xml:space="preserve">De leerlingen werken in een groep van 3 aan de opdracht. </w:t>
            </w:r>
          </w:p>
          <w:p w:rsidR="4FCB8151" w:rsidP="4185EE3C" w:rsidRDefault="4FCB8151" w14:paraId="568E707B" w14:textId="1D21308F">
            <w:pPr>
              <w:pStyle w:val="Lijstalinea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FCB8151">
              <w:rPr/>
              <w:t>Ze verzamelen informatie door gebruik te maken van het boek/internet</w:t>
            </w:r>
          </w:p>
          <w:p w:rsidR="57780234" w:rsidP="4185EE3C" w:rsidRDefault="57780234" w14:paraId="2E95946B">
            <w:pPr>
              <w:pStyle w:val="Lijstalinea"/>
              <w:numPr>
                <w:ilvl w:val="0"/>
                <w:numId w:val="1"/>
              </w:numPr>
              <w:rPr/>
            </w:pPr>
            <w:r w:rsidR="57780234">
              <w:rPr/>
              <w:t>Ze maken het 3D-model</w:t>
            </w:r>
          </w:p>
          <w:p w:rsidR="57780234" w:rsidP="4185EE3C" w:rsidRDefault="57780234" w14:paraId="5D15F3FA" w14:textId="030C7D7C">
            <w:pPr>
              <w:pStyle w:val="Lijstalinea"/>
              <w:numPr>
                <w:ilvl w:val="0"/>
                <w:numId w:val="1"/>
              </w:numPr>
              <w:rPr/>
            </w:pPr>
            <w:r w:rsidR="57780234">
              <w:rPr/>
              <w:t>Ze maken een poster met alle informatie over de cel en de levenskenmerken</w:t>
            </w:r>
          </w:p>
          <w:p w:rsidR="4185EE3C" w:rsidP="4185EE3C" w:rsidRDefault="4185EE3C" w14:paraId="7BC017FE" w14:textId="3A538F0C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2160" w:type="dxa"/>
            <w:tcMar/>
          </w:tcPr>
          <w:p w:rsidR="15BA7DC7" w:rsidRDefault="15BA7DC7" w14:paraId="7AEE5997" w14:textId="045350EE">
            <w:r w:rsidR="15BA7DC7">
              <w:rPr/>
              <w:t>De leerlingen begeleiden/sturen en vragen beantwoorden</w:t>
            </w:r>
          </w:p>
          <w:p w:rsidR="4185EE3C" w:rsidP="4185EE3C" w:rsidRDefault="4185EE3C" w14:paraId="5F9F3898" w14:textId="16AAF501">
            <w:pPr>
              <w:pStyle w:val="Standaard"/>
              <w:rPr>
                <w:b w:val="1"/>
                <w:bCs w:val="1"/>
              </w:rPr>
            </w:pPr>
          </w:p>
        </w:tc>
        <w:tc>
          <w:tcPr>
            <w:tcW w:w="2570" w:type="dxa"/>
            <w:tcMar/>
          </w:tcPr>
          <w:p w:rsidR="280094BD" w:rsidP="4185EE3C" w:rsidRDefault="280094BD" w14:paraId="3EB3466A" w14:textId="2110D87D">
            <w:pPr>
              <w:pStyle w:val="Standaard"/>
              <w:rPr>
                <w:b w:val="1"/>
                <w:bCs w:val="1"/>
              </w:rPr>
            </w:pPr>
            <w:r w:rsidR="280094BD">
              <w:rPr/>
              <w:t>- Nectar 4 havo, 4</w:t>
            </w:r>
            <w:r w:rsidRPr="4185EE3C" w:rsidR="280094BD">
              <w:rPr>
                <w:vertAlign w:val="superscript"/>
              </w:rPr>
              <w:t>de</w:t>
            </w:r>
            <w:r w:rsidR="280094BD">
              <w:rPr/>
              <w:t xml:space="preserve"> druk.</w:t>
            </w:r>
          </w:p>
          <w:p w:rsidR="7C775CCD" w:rsidRDefault="7C775CCD" w14:paraId="7B5DC2F3" w14:textId="6C6D1B2D">
            <w:r w:rsidR="7C775CCD">
              <w:rPr/>
              <w:t>- knutselmateriaal om 3D-model te maken</w:t>
            </w:r>
          </w:p>
          <w:p w:rsidR="6F5F0BCA" w:rsidP="4185EE3C" w:rsidRDefault="6F5F0BCA" w14:paraId="5DE1441D" w14:textId="74255F9C">
            <w:pPr>
              <w:pStyle w:val="Standaard"/>
            </w:pPr>
            <w:r w:rsidR="6F5F0BCA">
              <w:rPr/>
              <w:t>- Device met internet</w:t>
            </w:r>
          </w:p>
          <w:p w:rsidR="4185EE3C" w:rsidP="4185EE3C" w:rsidRDefault="4185EE3C" w14:paraId="5D00B83A" w14:textId="00C86C1C">
            <w:pPr>
              <w:pStyle w:val="Standaard"/>
              <w:rPr>
                <w:b w:val="1"/>
                <w:bCs w:val="1"/>
              </w:rPr>
            </w:pPr>
          </w:p>
        </w:tc>
      </w:tr>
      <w:tr w:rsidR="4185EE3C" w:rsidTr="4185EE3C" w14:paraId="253C3879">
        <w:trPr>
          <w:trHeight w:val="3118"/>
        </w:trPr>
        <w:tc>
          <w:tcPr>
            <w:tcW w:w="1540" w:type="dxa"/>
            <w:tcMar/>
          </w:tcPr>
          <w:p w:rsidR="36EAC90F" w:rsidP="4185EE3C" w:rsidRDefault="36EAC90F" w14:paraId="0D0373A3" w14:textId="060629D6">
            <w:pPr>
              <w:pStyle w:val="Standaard"/>
            </w:pPr>
            <w:r w:rsidR="36EAC90F">
              <w:rPr/>
              <w:t>45-50 min:</w:t>
            </w:r>
          </w:p>
        </w:tc>
        <w:tc>
          <w:tcPr>
            <w:tcW w:w="3448" w:type="dxa"/>
            <w:tcMar/>
          </w:tcPr>
          <w:p w:rsidR="36EAC90F" w:rsidP="4185EE3C" w:rsidRDefault="36EAC90F" w14:paraId="7E4090C6" w14:textId="0EA9BFDC">
            <w:pPr>
              <w:pStyle w:val="Standaard"/>
            </w:pPr>
            <w:r w:rsidR="36EAC90F">
              <w:rPr/>
              <w:t>Afsluiting van de les</w:t>
            </w:r>
          </w:p>
        </w:tc>
        <w:tc>
          <w:tcPr>
            <w:tcW w:w="4276" w:type="dxa"/>
            <w:tcMar/>
          </w:tcPr>
          <w:p w:rsidR="409B896A" w:rsidP="4185EE3C" w:rsidRDefault="409B896A" w14:paraId="289AC763" w14:textId="4F6499CA">
            <w:pPr>
              <w:pStyle w:val="Lijstalinea"/>
              <w:ind w:left="0"/>
            </w:pPr>
            <w:r w:rsidR="409B896A">
              <w:rPr/>
              <w:t xml:space="preserve">Leerlingen luisteren, noteren </w:t>
            </w:r>
            <w:r w:rsidR="409B896A">
              <w:rPr/>
              <w:t>inleverdatum</w:t>
            </w:r>
            <w:r w:rsidR="409B896A">
              <w:rPr/>
              <w:t xml:space="preserve"> en ruimen op</w:t>
            </w:r>
          </w:p>
        </w:tc>
        <w:tc>
          <w:tcPr>
            <w:tcW w:w="2160" w:type="dxa"/>
            <w:tcMar/>
          </w:tcPr>
          <w:p w:rsidR="475BC287" w:rsidP="4185EE3C" w:rsidRDefault="475BC287" w14:paraId="203F716A" w14:textId="5ED82A6B">
            <w:pPr>
              <w:pStyle w:val="Standaard"/>
              <w:ind w:left="0"/>
              <w:rPr>
                <w:b w:val="0"/>
                <w:bCs w:val="0"/>
              </w:rPr>
            </w:pPr>
            <w:r w:rsidR="475BC287">
              <w:rPr>
                <w:b w:val="0"/>
                <w:bCs w:val="0"/>
              </w:rPr>
              <w:t>- Wijst nogmaals op de inleverdatum</w:t>
            </w:r>
          </w:p>
          <w:p w:rsidR="40A94CB4" w:rsidP="4185EE3C" w:rsidRDefault="40A94CB4" w14:paraId="2D76ED5E" w14:textId="18933BEF">
            <w:pPr>
              <w:pStyle w:val="Standaard"/>
              <w:ind w:left="0"/>
              <w:rPr>
                <w:b w:val="0"/>
                <w:bCs w:val="0"/>
              </w:rPr>
            </w:pPr>
            <w:r w:rsidR="40A94CB4">
              <w:rPr>
                <w:b w:val="0"/>
                <w:bCs w:val="0"/>
              </w:rPr>
              <w:t>- Zorgt dat het lokaal wordt op geruimd</w:t>
            </w:r>
          </w:p>
          <w:p w:rsidR="40A94CB4" w:rsidP="4185EE3C" w:rsidRDefault="40A94CB4" w14:paraId="255885A0" w14:textId="42E3143B">
            <w:pPr>
              <w:pStyle w:val="Standaard"/>
              <w:ind w:left="0"/>
              <w:rPr>
                <w:b w:val="0"/>
                <w:bCs w:val="0"/>
              </w:rPr>
            </w:pPr>
            <w:r w:rsidR="40A94CB4">
              <w:rPr>
                <w:b w:val="0"/>
                <w:bCs w:val="0"/>
              </w:rPr>
              <w:t>- Zorgt dat leerlingen rustig het lokaal verlaten</w:t>
            </w:r>
          </w:p>
        </w:tc>
        <w:tc>
          <w:tcPr>
            <w:tcW w:w="2570" w:type="dxa"/>
            <w:tcMar/>
          </w:tcPr>
          <w:p w:rsidR="40A94CB4" w:rsidP="4185EE3C" w:rsidRDefault="40A94CB4" w14:paraId="3BAD07C1" w14:textId="146C865D">
            <w:pPr>
              <w:pStyle w:val="Standaard"/>
              <w:ind w:left="0"/>
              <w:rPr>
                <w:b w:val="0"/>
                <w:bCs w:val="0"/>
              </w:rPr>
            </w:pPr>
            <w:r w:rsidRPr="4185EE3C" w:rsidR="40A94CB4">
              <w:rPr>
                <w:b w:val="1"/>
                <w:bCs w:val="1"/>
              </w:rPr>
              <w:t xml:space="preserve">- </w:t>
            </w:r>
            <w:r w:rsidR="40A94CB4">
              <w:rPr>
                <w:b w:val="0"/>
                <w:bCs w:val="0"/>
              </w:rPr>
              <w:t>Op het bord staat de inleverdatum genoteerd</w:t>
            </w:r>
          </w:p>
        </w:tc>
      </w:tr>
    </w:tbl>
    <w:p w:rsidR="009F2088" w:rsidRDefault="009F2088" w14:paraId="7FD4963A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F2088" w:rsidTr="1488D10D" w14:paraId="58493F2C" w14:textId="77777777">
        <w:tc>
          <w:tcPr>
            <w:tcW w:w="14144" w:type="dxa"/>
            <w:tcMar/>
          </w:tcPr>
          <w:p w:rsidR="009F2088" w:rsidP="4185EE3C" w:rsidRDefault="009F2088" w14:paraId="6359B406" w14:textId="5B397CD3">
            <w:pPr>
              <w:rPr>
                <w:b w:val="1"/>
                <w:bCs w:val="1"/>
              </w:rPr>
            </w:pPr>
            <w:r w:rsidRPr="4185EE3C" w:rsidR="009F2088">
              <w:rPr>
                <w:b w:val="1"/>
                <w:bCs w:val="1"/>
              </w:rPr>
              <w:t>Eva</w:t>
            </w:r>
            <w:r w:rsidRPr="4185EE3C" w:rsidR="51D08268">
              <w:rPr>
                <w:b w:val="1"/>
                <w:bCs w:val="1"/>
              </w:rPr>
              <w:t>luatie en reflectie van de les.</w:t>
            </w:r>
          </w:p>
          <w:p w:rsidR="009F2088" w:rsidP="009F2088" w:rsidRDefault="009F2088" w14:paraId="035C23CC" w14:textId="014C70F7">
            <w:r w:rsidR="009F2088">
              <w:rPr/>
              <w:t xml:space="preserve">Evaluatie </w:t>
            </w:r>
            <w:r w:rsidR="009F2088">
              <w:rPr/>
              <w:t>van de les</w:t>
            </w:r>
            <w:r w:rsidR="009F2088">
              <w:rPr/>
              <w:t>:</w:t>
            </w:r>
            <w:r w:rsidR="51D08268">
              <w:rPr/>
              <w:t xml:space="preserve"> </w:t>
            </w:r>
            <w:r w:rsidR="009F2088">
              <w:rPr/>
              <w:t xml:space="preserve">richt je vooral op </w:t>
            </w:r>
            <w:r w:rsidRPr="4185EE3C" w:rsidR="009F2088">
              <w:rPr>
                <w:b w:val="1"/>
                <w:bCs w:val="1"/>
                <w:u w:val="single"/>
              </w:rPr>
              <w:t>de leerdoelen</w:t>
            </w:r>
            <w:r w:rsidR="009F2088">
              <w:rPr/>
              <w:t xml:space="preserve"> en </w:t>
            </w:r>
            <w:r w:rsidRPr="4185EE3C" w:rsidR="009F2088">
              <w:rPr>
                <w:b w:val="1"/>
                <w:bCs w:val="1"/>
                <w:u w:val="single"/>
              </w:rPr>
              <w:t>leeropbrengst</w:t>
            </w:r>
            <w:r w:rsidRPr="4185EE3C" w:rsidR="009F2088">
              <w:rPr>
                <w:b w:val="1"/>
                <w:bCs w:val="1"/>
                <w:u w:val="single"/>
              </w:rPr>
              <w:t xml:space="preserve"> </w:t>
            </w:r>
            <w:r w:rsidR="009F2088">
              <w:rPr/>
              <w:t>van leerlingen</w:t>
            </w:r>
          </w:p>
          <w:p w:rsidR="4185EE3C" w:rsidP="1488D10D" w:rsidRDefault="4185EE3C" w14:paraId="2EFD7DF4" w14:textId="284BDE8D">
            <w:pPr>
              <w:pStyle w:val="Standaard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3042191">
              <w:rPr/>
              <w:t xml:space="preserve">  Kunnen de leerlingen uitleggen dat een cel levenskenmerken vertoont.  </w:t>
            </w:r>
          </w:p>
          <w:p w:rsidR="4185EE3C" w:rsidP="1488D10D" w:rsidRDefault="4185EE3C" w14:paraId="389B30DC" w14:textId="028AABFB">
            <w:pPr>
              <w:pStyle w:val="Standaard"/>
              <w:ind w:left="360"/>
            </w:pPr>
            <w:r w:rsidR="23042191">
              <w:rPr/>
              <w:t xml:space="preserve">  Kunnen de leerlingen uitleggen uit welke organellen de cel bestaat en wat de functies hiervan zijn en de levenskenmerken hieraan verbinden.</w:t>
            </w:r>
          </w:p>
          <w:p w:rsidR="4185EE3C" w:rsidP="1488D10D" w:rsidRDefault="4185EE3C" w14:paraId="53F27039" w14:textId="44EEEBF8">
            <w:pPr>
              <w:pStyle w:val="Standaard"/>
              <w:ind w:left="0"/>
            </w:pPr>
            <w:r w:rsidR="23042191">
              <w:rPr/>
              <w:t xml:space="preserve">         Kunnen de leerlingen uitleggen dat een cel driedimensionaal is en zeer actief is (dus niet statisch is).</w:t>
            </w:r>
          </w:p>
          <w:p w:rsidR="4185EE3C" w:rsidP="1488D10D" w:rsidRDefault="4185EE3C" w14:paraId="25512734" w14:textId="770B934C">
            <w:pPr>
              <w:pStyle w:val="Standaard"/>
              <w:ind w:left="360"/>
            </w:pPr>
            <w:r w:rsidR="23042191">
              <w:rPr/>
              <w:t xml:space="preserve">  Kunnen de leerlingen in een klein groepje samenwerken en aan elkaar uitleggen.</w:t>
            </w:r>
          </w:p>
          <w:p w:rsidR="4185EE3C" w:rsidP="1488D10D" w:rsidRDefault="4185EE3C" w14:paraId="3898D027" w14:textId="7AFF814C">
            <w:pPr>
              <w:pStyle w:val="Standaard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9F2088" w:rsidP="009F2088" w:rsidRDefault="009F2088" w14:paraId="00D605E1" w14:textId="77777777">
            <w:r w:rsidR="009F2088">
              <w:rPr/>
              <w:t xml:space="preserve">Reflectie </w:t>
            </w:r>
            <w:r w:rsidR="009F2088">
              <w:rPr/>
              <w:t>op de les n.a.v. de leerdoelen die jij als docent voor jezelf hebt opgesteld</w:t>
            </w:r>
          </w:p>
          <w:p w:rsidR="7A84DA1C" w:rsidP="1488D10D" w:rsidRDefault="7A84DA1C" w14:paraId="312B008D" w14:textId="649138E2">
            <w:pPr>
              <w:pStyle w:val="Standaard"/>
            </w:pPr>
            <w:r w:rsidR="7A84DA1C">
              <w:rPr/>
              <w:t xml:space="preserve">De samenwerking tussen de leerlingen verliepen heel goed. I.v.m. corona waren er regelmatig leerlingen afwezig, maar de leerlingen hadden duidelijke afspraken gemaakt, waardoor iedereen verder kon werken. </w:t>
            </w:r>
          </w:p>
          <w:p w:rsidR="7A84DA1C" w:rsidP="1488D10D" w:rsidRDefault="7A84DA1C" w14:paraId="625F9988" w14:textId="064FAE5C">
            <w:pPr>
              <w:pStyle w:val="Standaard"/>
            </w:pPr>
            <w:r w:rsidR="7A84DA1C">
              <w:rPr/>
              <w:t>Het misconcept is ondervangen, de leerlingen weten nu dat alle</w:t>
            </w:r>
            <w:r w:rsidR="14275F7D">
              <w:rPr/>
              <w:t xml:space="preserve"> dierlijke</w:t>
            </w:r>
            <w:r w:rsidR="7A84DA1C">
              <w:rPr/>
              <w:t xml:space="preserve"> cellen levenskenmerken vertonen. De opdracht was nu gericht op een dierlijke cel, voor de volgende keer is het </w:t>
            </w:r>
            <w:r w:rsidR="7AE1DA4F">
              <w:rPr/>
              <w:t xml:space="preserve">misschien beter om ook een plantaardige cel te bestuderen. </w:t>
            </w:r>
          </w:p>
          <w:p w:rsidR="009F2088" w:rsidP="009F2088" w:rsidRDefault="009F2088" w14:paraId="2DAC4821" w14:textId="77777777"/>
          <w:p w:rsidR="009F2088" w:rsidP="009F2088" w:rsidRDefault="009F2088" w14:paraId="4557E717" w14:textId="77777777"/>
        </w:tc>
      </w:tr>
    </w:tbl>
    <w:p w:rsidR="009F2088" w:rsidRDefault="009F2088" w14:paraId="0D096D07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0110A" w:rsidTr="4185EE3C" w14:paraId="010C883B" w14:textId="77777777">
        <w:tc>
          <w:tcPr>
            <w:tcW w:w="14144" w:type="dxa"/>
            <w:tcMar/>
          </w:tcPr>
          <w:p w:rsidRPr="00E0110A" w:rsidR="00E0110A" w:rsidP="4185EE3C" w:rsidRDefault="00E0110A" w14:paraId="1D90A8C5" w14:textId="3005E736">
            <w:pPr>
              <w:rPr>
                <w:b w:val="1"/>
                <w:bCs w:val="1"/>
              </w:rPr>
            </w:pPr>
            <w:r w:rsidRPr="4185EE3C" w:rsidR="5DD0183A">
              <w:rPr>
                <w:b w:val="1"/>
                <w:bCs w:val="1"/>
              </w:rPr>
              <w:t>Overzicht van bijlagen</w:t>
            </w:r>
            <w:r w:rsidRPr="4185EE3C" w:rsidR="00F60C77">
              <w:rPr>
                <w:b w:val="1"/>
                <w:bCs w:val="1"/>
              </w:rPr>
              <w:t xml:space="preserve">: </w:t>
            </w:r>
          </w:p>
          <w:p w:rsidRPr="00E0110A" w:rsidR="00E0110A" w:rsidP="4185EE3C" w:rsidRDefault="00E0110A" w14:paraId="3DA86A8D" w14:textId="660D3250">
            <w:pPr>
              <w:pStyle w:val="Standaard"/>
              <w:rPr>
                <w:b w:val="1"/>
                <w:bCs w:val="1"/>
              </w:rPr>
            </w:pPr>
          </w:p>
        </w:tc>
      </w:tr>
    </w:tbl>
    <w:p w:rsidR="00E0110A" w:rsidRDefault="00E0110A" w14:paraId="58D2ED37" w14:textId="77777777"/>
    <w:sectPr w:rsidR="00E0110A" w:rsidSect="00AF0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2EA8" w:rsidP="00F42EA8" w:rsidRDefault="00F42EA8" w14:paraId="40A804D9" w14:textId="77777777">
      <w:pPr>
        <w:spacing w:after="0" w:line="240" w:lineRule="auto"/>
      </w:pPr>
      <w:r>
        <w:separator/>
      </w:r>
    </w:p>
  </w:endnote>
  <w:endnote w:type="continuationSeparator" w:id="0">
    <w:p w:rsidR="00F42EA8" w:rsidP="00F42EA8" w:rsidRDefault="00F42EA8" w14:paraId="7E2AA8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EA8" w:rsidRDefault="00F42EA8" w14:paraId="5EF99F0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9496"/>
      <w:docPartObj>
        <w:docPartGallery w:val="Page Numbers (Bottom of Page)"/>
        <w:docPartUnique/>
      </w:docPartObj>
    </w:sdtPr>
    <w:sdtEndPr/>
    <w:sdtContent>
      <w:p w:rsidR="00F42EA8" w:rsidRDefault="001E04EE" w14:paraId="18044B5E" w14:textId="77777777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EA8" w:rsidRDefault="00F42EA8" w14:paraId="77CC189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EA8" w:rsidRDefault="00F42EA8" w14:paraId="5B7C34A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2EA8" w:rsidP="00F42EA8" w:rsidRDefault="00F42EA8" w14:paraId="2EE33026" w14:textId="77777777">
      <w:pPr>
        <w:spacing w:after="0" w:line="240" w:lineRule="auto"/>
      </w:pPr>
      <w:r>
        <w:separator/>
      </w:r>
    </w:p>
  </w:footnote>
  <w:footnote w:type="continuationSeparator" w:id="0">
    <w:p w:rsidR="00F42EA8" w:rsidP="00F42EA8" w:rsidRDefault="00F42EA8" w14:paraId="092CFE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EA8" w:rsidRDefault="00F42EA8" w14:paraId="0439ED8E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EA8" w:rsidRDefault="00F42EA8" w14:paraId="6768BAA6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EA8" w:rsidRDefault="00F42EA8" w14:paraId="575B8D49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CB7108"/>
    <w:multiLevelType w:val="hybridMultilevel"/>
    <w:tmpl w:val="EFA05D20"/>
    <w:lvl w:ilvl="0" w:tplc="609E1B1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B0504F"/>
    <w:multiLevelType w:val="hybridMultilevel"/>
    <w:tmpl w:val="81A2B312"/>
    <w:lvl w:ilvl="0" w:tplc="ED28D37A">
      <w:start w:val="10"/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2" w15:restartNumberingAfterBreak="0">
    <w:nsid w:val="67AE4511"/>
    <w:multiLevelType w:val="hybridMultilevel"/>
    <w:tmpl w:val="625A883A"/>
    <w:lvl w:ilvl="0" w:tplc="48E4C7B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D022BB"/>
    <w:multiLevelType w:val="hybridMultilevel"/>
    <w:tmpl w:val="CDBE6E06"/>
    <w:lvl w:ilvl="0" w:tplc="4BC8851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5C"/>
    <w:rsid w:val="00116FED"/>
    <w:rsid w:val="00164507"/>
    <w:rsid w:val="001E04EE"/>
    <w:rsid w:val="002302AD"/>
    <w:rsid w:val="003000E4"/>
    <w:rsid w:val="00340496"/>
    <w:rsid w:val="003B78B8"/>
    <w:rsid w:val="004167D6"/>
    <w:rsid w:val="00447AD8"/>
    <w:rsid w:val="005219F4"/>
    <w:rsid w:val="006D07AB"/>
    <w:rsid w:val="00724F59"/>
    <w:rsid w:val="007365B9"/>
    <w:rsid w:val="00864A33"/>
    <w:rsid w:val="009F2088"/>
    <w:rsid w:val="00AF0D5C"/>
    <w:rsid w:val="00B3327B"/>
    <w:rsid w:val="00BD4ACF"/>
    <w:rsid w:val="00CD50F0"/>
    <w:rsid w:val="00D31BA5"/>
    <w:rsid w:val="00DE1660"/>
    <w:rsid w:val="00E0110A"/>
    <w:rsid w:val="00E03594"/>
    <w:rsid w:val="00F12950"/>
    <w:rsid w:val="00F42EA8"/>
    <w:rsid w:val="00F5056E"/>
    <w:rsid w:val="00F60C77"/>
    <w:rsid w:val="00FB60F1"/>
    <w:rsid w:val="0562A847"/>
    <w:rsid w:val="06A3F97E"/>
    <w:rsid w:val="06FBADA4"/>
    <w:rsid w:val="07B1215E"/>
    <w:rsid w:val="07D0B1BD"/>
    <w:rsid w:val="08F9B052"/>
    <w:rsid w:val="08FB7698"/>
    <w:rsid w:val="0ABB6768"/>
    <w:rsid w:val="0B201B15"/>
    <w:rsid w:val="0C03063A"/>
    <w:rsid w:val="0E1AD788"/>
    <w:rsid w:val="0E69D22E"/>
    <w:rsid w:val="0EF3FEC1"/>
    <w:rsid w:val="0F0CDD55"/>
    <w:rsid w:val="11ED179E"/>
    <w:rsid w:val="13FC3521"/>
    <w:rsid w:val="14275F7D"/>
    <w:rsid w:val="1488D10D"/>
    <w:rsid w:val="154409EA"/>
    <w:rsid w:val="15BA7DC7"/>
    <w:rsid w:val="17EB1828"/>
    <w:rsid w:val="1A388E52"/>
    <w:rsid w:val="1B1D8EAA"/>
    <w:rsid w:val="1C400E18"/>
    <w:rsid w:val="1DDC0DFC"/>
    <w:rsid w:val="1E20A97D"/>
    <w:rsid w:val="1E903A66"/>
    <w:rsid w:val="1EBDEB09"/>
    <w:rsid w:val="20F6DF5A"/>
    <w:rsid w:val="23042191"/>
    <w:rsid w:val="258A74E0"/>
    <w:rsid w:val="25C56248"/>
    <w:rsid w:val="280094BD"/>
    <w:rsid w:val="29359E56"/>
    <w:rsid w:val="29D8A3D6"/>
    <w:rsid w:val="29EFECD5"/>
    <w:rsid w:val="2D647F6D"/>
    <w:rsid w:val="2FB164ED"/>
    <w:rsid w:val="34AE9CD2"/>
    <w:rsid w:val="35DE1FB0"/>
    <w:rsid w:val="36EAC90F"/>
    <w:rsid w:val="3713B5CE"/>
    <w:rsid w:val="3995CCED"/>
    <w:rsid w:val="3D521257"/>
    <w:rsid w:val="3DF50234"/>
    <w:rsid w:val="3EBA811A"/>
    <w:rsid w:val="3FAC9BBB"/>
    <w:rsid w:val="409B896A"/>
    <w:rsid w:val="40A94CB4"/>
    <w:rsid w:val="4182E59A"/>
    <w:rsid w:val="4185EE3C"/>
    <w:rsid w:val="43AE9577"/>
    <w:rsid w:val="475BC287"/>
    <w:rsid w:val="4FCB8151"/>
    <w:rsid w:val="5060FC8E"/>
    <w:rsid w:val="5090D45B"/>
    <w:rsid w:val="50D1EB14"/>
    <w:rsid w:val="51380A16"/>
    <w:rsid w:val="51D08268"/>
    <w:rsid w:val="558C9881"/>
    <w:rsid w:val="55A4A5FE"/>
    <w:rsid w:val="57780234"/>
    <w:rsid w:val="57C9F56E"/>
    <w:rsid w:val="5D2E4DDC"/>
    <w:rsid w:val="5DD0183A"/>
    <w:rsid w:val="6273402C"/>
    <w:rsid w:val="6318AE05"/>
    <w:rsid w:val="648E5B3E"/>
    <w:rsid w:val="653205D8"/>
    <w:rsid w:val="6538C673"/>
    <w:rsid w:val="6803F924"/>
    <w:rsid w:val="68A06C31"/>
    <w:rsid w:val="6A170367"/>
    <w:rsid w:val="6F5F0BCA"/>
    <w:rsid w:val="706A1BEB"/>
    <w:rsid w:val="710F17C0"/>
    <w:rsid w:val="73B5C950"/>
    <w:rsid w:val="74F0662F"/>
    <w:rsid w:val="799E9099"/>
    <w:rsid w:val="7A4E399F"/>
    <w:rsid w:val="7A8372A0"/>
    <w:rsid w:val="7A84DA1C"/>
    <w:rsid w:val="7ACA4956"/>
    <w:rsid w:val="7AE1DA4F"/>
    <w:rsid w:val="7BD38B34"/>
    <w:rsid w:val="7C5C39B1"/>
    <w:rsid w:val="7C7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774"/>
  <w15:docId w15:val="{6345DAA6-70FF-46D7-BF1B-D93680E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167D6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0D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F42EA8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42EA8"/>
  </w:style>
  <w:style w:type="paragraph" w:styleId="Voettekst">
    <w:name w:val="footer"/>
    <w:basedOn w:val="Standaard"/>
    <w:link w:val="VoettekstChar"/>
    <w:uiPriority w:val="99"/>
    <w:unhideWhenUsed/>
    <w:rsid w:val="00F42EA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42EA8"/>
  </w:style>
  <w:style w:type="paragraph" w:styleId="Lijstalinea">
    <w:name w:val="List Paragraph"/>
    <w:basedOn w:val="Standaard"/>
    <w:uiPriority w:val="34"/>
    <w:qFormat/>
    <w:rsid w:val="00E0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5c3b86483a2e45d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55b9-205a-495a-b15b-5e9ec73396bb}"/>
      </w:docPartPr>
      <w:docPartBody>
        <w:p w14:paraId="5090D45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390C8F94C9E4AAF02B456FC9A8131" ma:contentTypeVersion="7" ma:contentTypeDescription="Een nieuw document maken." ma:contentTypeScope="" ma:versionID="b37a764e4c79013bf6180b9fcb89e6ed">
  <xsd:schema xmlns:xsd="http://www.w3.org/2001/XMLSchema" xmlns:xs="http://www.w3.org/2001/XMLSchema" xmlns:p="http://schemas.microsoft.com/office/2006/metadata/properties" xmlns:ns3="b85ff911-4e57-4693-afd2-79873fe8bccb" xmlns:ns4="26a70356-6be8-441c-b19b-dad45f4db2b9" targetNamespace="http://schemas.microsoft.com/office/2006/metadata/properties" ma:root="true" ma:fieldsID="118c3d563fecd6c51b41b77bbfec31de" ns3:_="" ns4:_="">
    <xsd:import namespace="b85ff911-4e57-4693-afd2-79873fe8bccb"/>
    <xsd:import namespace="26a70356-6be8-441c-b19b-dad45f4db2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f911-4e57-4693-afd2-79873fe8b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0356-6be8-441c-b19b-dad45f4d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DAC5F-1625-4BAA-8776-12BBD54A2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4EB9E-37E2-4732-9183-1801DC07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f911-4e57-4693-afd2-79873fe8bccb"/>
    <ds:schemaRef ds:uri="26a70356-6be8-441c-b19b-dad45f4db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F6EC5-6B65-4F0F-B0B8-382C785DE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E6912-7F53-4D28-8B36-446D15CDA029}">
  <ds:schemaRefs>
    <ds:schemaRef ds:uri="b85ff911-4e57-4693-afd2-79873fe8bccb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6a70356-6be8-441c-b19b-dad45f4db2b9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</dc:creator>
  <keywords/>
  <dc:description/>
  <lastModifiedBy>Fahima El Bouzidi</lastModifiedBy>
  <revision>5</revision>
  <lastPrinted>2012-09-11T10:26:00.0000000Z</lastPrinted>
  <dcterms:created xsi:type="dcterms:W3CDTF">2020-10-02T13:14:00.0000000Z</dcterms:created>
  <dcterms:modified xsi:type="dcterms:W3CDTF">2020-10-14T08:32:16.1190469Z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0x010100600390C8F94C9E4AAF02B456FC9A8131</vt:lpwstr>
  </property>
</Properties>
</file>