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77777777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1.</w:t>
            </w:r>
            <w:r w:rsidR="00F919DC">
              <w:rPr>
                <w:color w:val="000000" w:themeColor="text1"/>
                <w:sz w:val="40"/>
                <w:szCs w:val="40"/>
              </w:rPr>
              <w:t>1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986C2D">
              <w:rPr>
                <w:color w:val="000000" w:themeColor="text1"/>
                <w:sz w:val="40"/>
                <w:szCs w:val="40"/>
              </w:rPr>
              <w:t>People – Planet - Prosperity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65A03CA5" w:rsidR="0020698B" w:rsidRPr="00F919DC" w:rsidRDefault="0020698B" w:rsidP="00351688">
            <w:pPr>
              <w:rPr>
                <w:b/>
                <w:color w:val="000000" w:themeColor="text1"/>
              </w:rPr>
            </w:pPr>
            <w:r w:rsidRPr="00F919DC">
              <w:rPr>
                <w:b/>
                <w:color w:val="000000" w:themeColor="text1"/>
              </w:rPr>
              <w:t>W</w:t>
            </w:r>
            <w:r w:rsidR="00986C2D">
              <w:rPr>
                <w:b/>
                <w:color w:val="000000" w:themeColor="text1"/>
              </w:rPr>
              <w:t>elke balans zie jij?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471D10D" w14:textId="09539856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2E80898B" w14:textId="77777777" w:rsidR="00986C2D" w:rsidRDefault="00986C2D" w:rsidP="00986C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herkennen van de balans tussen People – Planet en Prosperity</w:t>
      </w:r>
    </w:p>
    <w:p w14:paraId="142970F1" w14:textId="77777777" w:rsidR="00986C2D" w:rsidRDefault="00986C2D" w:rsidP="00986C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Kennismaken met maatschappelijk verantwoord ondernemen (MVO)</w:t>
      </w:r>
    </w:p>
    <w:p w14:paraId="14DE800E" w14:textId="77777777" w:rsidR="00986C2D" w:rsidRPr="00260520" w:rsidRDefault="00986C2D" w:rsidP="00986C2D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260520">
        <w:rPr>
          <w:color w:val="000000" w:themeColor="text1"/>
          <w:sz w:val="24"/>
          <w:szCs w:val="24"/>
        </w:rPr>
        <w:t>Kritisch leren kijken naar duurzaamheidsvraagstukken</w:t>
      </w:r>
    </w:p>
    <w:p w14:paraId="08913916" w14:textId="0B0CD7BB" w:rsidR="00456754" w:rsidRPr="00986C2D" w:rsidRDefault="00456754" w:rsidP="00986C2D">
      <w:pPr>
        <w:pStyle w:val="Lijstalinea"/>
        <w:rPr>
          <w:color w:val="000000" w:themeColor="text1"/>
          <w:sz w:val="24"/>
          <w:szCs w:val="24"/>
        </w:rPr>
      </w:pPr>
    </w:p>
    <w:p w14:paraId="375F15B5" w14:textId="20B43316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F1765A">
        <w:rPr>
          <w:color w:val="FF5E14"/>
          <w:sz w:val="36"/>
          <w:szCs w:val="36"/>
        </w:rPr>
        <w:t>3</w:t>
      </w:r>
      <w:r w:rsidR="00986C2D">
        <w:rPr>
          <w:color w:val="FF5E14"/>
          <w:sz w:val="36"/>
          <w:szCs w:val="36"/>
        </w:rPr>
        <w:t>0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6E9E1FAB" w14:textId="7A28E095" w:rsidR="00F919DC" w:rsidRDefault="0020698B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Maak een </w:t>
      </w:r>
      <w:r w:rsidR="00986C2D">
        <w:rPr>
          <w:color w:val="000000" w:themeColor="text1"/>
          <w:sz w:val="24"/>
          <w:szCs w:val="24"/>
        </w:rPr>
        <w:t>twee</w:t>
      </w:r>
      <w:r w:rsidR="00F919DC">
        <w:rPr>
          <w:color w:val="000000" w:themeColor="text1"/>
          <w:sz w:val="24"/>
          <w:szCs w:val="24"/>
        </w:rPr>
        <w:t>tal</w:t>
      </w:r>
    </w:p>
    <w:p w14:paraId="0D3CA9D8" w14:textId="681BF325" w:rsidR="00986C2D" w:rsidRDefault="00986C2D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Bedrijven laten vaak zien dat ze duurzaam willen handelen. Dat betekent dat ze willen laten zien hoe ze rekening houden met de mens (</w:t>
      </w:r>
      <w:r w:rsidR="00376887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eople), de planeet (</w:t>
      </w:r>
      <w:proofErr w:type="spellStart"/>
      <w:r w:rsidR="00376887">
        <w:rPr>
          <w:color w:val="000000" w:themeColor="text1"/>
          <w:sz w:val="24"/>
          <w:szCs w:val="24"/>
        </w:rPr>
        <w:t>P</w:t>
      </w:r>
      <w:r>
        <w:rPr>
          <w:color w:val="000000" w:themeColor="text1"/>
          <w:sz w:val="24"/>
          <w:szCs w:val="24"/>
        </w:rPr>
        <w:t>lanet</w:t>
      </w:r>
      <w:proofErr w:type="spellEnd"/>
      <w:r>
        <w:rPr>
          <w:color w:val="000000" w:themeColor="text1"/>
          <w:sz w:val="24"/>
          <w:szCs w:val="24"/>
        </w:rPr>
        <w:t>) en de welvaart of economie (Prosperity). In deze opdracht ga je op zoek naar wat bedrijven hier over zeggen door twee filmpje te kijken en een aantal vragen te beantwoorden.</w:t>
      </w:r>
    </w:p>
    <w:p w14:paraId="1C029FC2" w14:textId="3EF89D99" w:rsidR="00986C2D" w:rsidRDefault="00986C2D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Bekijk </w:t>
      </w:r>
      <w:hyperlink r:id="rId9" w:history="1">
        <w:r w:rsidRPr="00F1765A">
          <w:rPr>
            <w:rStyle w:val="Hyperlink"/>
            <w:sz w:val="24"/>
            <w:szCs w:val="24"/>
          </w:rPr>
          <w:t>filmpje 1</w:t>
        </w:r>
      </w:hyperlink>
      <w:r>
        <w:rPr>
          <w:color w:val="000000" w:themeColor="text1"/>
          <w:sz w:val="24"/>
          <w:szCs w:val="24"/>
        </w:rPr>
        <w:t xml:space="preserve"> en beantwoord de onderstaande vragen.  Herhaal dit voor </w:t>
      </w:r>
      <w:hyperlink r:id="rId10" w:history="1">
        <w:r w:rsidRPr="00F1765A">
          <w:rPr>
            <w:rStyle w:val="Hyperlink"/>
            <w:sz w:val="24"/>
            <w:szCs w:val="24"/>
          </w:rPr>
          <w:t>filmpje 2</w:t>
        </w:r>
      </w:hyperlink>
      <w:r>
        <w:rPr>
          <w:color w:val="000000" w:themeColor="text1"/>
          <w:sz w:val="24"/>
          <w:szCs w:val="24"/>
        </w:rPr>
        <w:t>. De antwoorden kan je invullen in het antwoordformulier hier onder.</w:t>
      </w:r>
    </w:p>
    <w:p w14:paraId="0CEE726C" w14:textId="539F06A8" w:rsidR="00986C2D" w:rsidRDefault="00986C2D" w:rsidP="00F919DC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Vraag 1:</w:t>
      </w:r>
    </w:p>
    <w:p w14:paraId="5ACB23A7" w14:textId="77777777" w:rsidR="00986C2D" w:rsidRDefault="00986C2D" w:rsidP="00986C2D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 wordt er in het filmpje gezegd over hoe zij als bedrijf rekening houden met </w:t>
      </w:r>
    </w:p>
    <w:p w14:paraId="16CF4309" w14:textId="21AFC66E" w:rsidR="00986C2D" w:rsidRDefault="00986C2D" w:rsidP="00986C2D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mens (sociale belangen)</w:t>
      </w:r>
    </w:p>
    <w:p w14:paraId="7918C9A2" w14:textId="6F5C35B6" w:rsidR="00986C2D" w:rsidRDefault="00986C2D" w:rsidP="00986C2D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planeet (natuur)</w:t>
      </w:r>
    </w:p>
    <w:p w14:paraId="3F857975" w14:textId="0A01C2A3" w:rsidR="00986C2D" w:rsidRDefault="00986C2D" w:rsidP="00986C2D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economie (welvaart)</w:t>
      </w:r>
    </w:p>
    <w:p w14:paraId="48888552" w14:textId="77777777" w:rsidR="00986C2D" w:rsidRDefault="00986C2D" w:rsidP="00986C2D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Vraag 2: </w:t>
      </w:r>
    </w:p>
    <w:p w14:paraId="3C08ACB9" w14:textId="7166B91B" w:rsidR="00986C2D" w:rsidRDefault="00986C2D" w:rsidP="00986C2D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986C2D">
        <w:rPr>
          <w:color w:val="000000" w:themeColor="text1"/>
          <w:sz w:val="24"/>
          <w:szCs w:val="24"/>
        </w:rPr>
        <w:t xml:space="preserve">Welke van de twee filmpjes vind je het meest geloofwaardig overkomen en waarom? </w:t>
      </w:r>
    </w:p>
    <w:p w14:paraId="0CD83A6C" w14:textId="77777777" w:rsidR="00986C2D" w:rsidRDefault="00986C2D" w:rsidP="00986C2D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79DE14AC" w14:textId="77777777" w:rsidR="00986C2D" w:rsidRDefault="00986C2D" w:rsidP="00294D4C">
      <w:pPr>
        <w:pStyle w:val="Lijstalinea"/>
        <w:rPr>
          <w:color w:val="000000" w:themeColor="text1"/>
          <w:sz w:val="24"/>
          <w:szCs w:val="24"/>
        </w:rPr>
      </w:pPr>
    </w:p>
    <w:p w14:paraId="6219B70F" w14:textId="4C779BE9" w:rsidR="00555E45" w:rsidRPr="00F1765A" w:rsidRDefault="00986C2D" w:rsidP="009C1C5A">
      <w:pPr>
        <w:pStyle w:val="Lijstalinea"/>
        <w:numPr>
          <w:ilvl w:val="0"/>
          <w:numId w:val="18"/>
        </w:numPr>
        <w:rPr>
          <w:color w:val="000000" w:themeColor="text1"/>
        </w:rPr>
      </w:pPr>
      <w:r w:rsidRPr="00F1765A">
        <w:rPr>
          <w:color w:val="000000" w:themeColor="text1"/>
          <w:sz w:val="24"/>
          <w:szCs w:val="24"/>
        </w:rPr>
        <w:lastRenderedPageBreak/>
        <w:t xml:space="preserve">Deel de antwoorden met een ander tweetal. Bespreek de verschillen. Probeer samen tot een antwoord te komen. Beschrijf in het antwoord formulier wat dit delen heeft opgeleverd. </w:t>
      </w:r>
    </w:p>
    <w:p w14:paraId="23A51AD4" w14:textId="77777777" w:rsidR="00F1765A" w:rsidRPr="00F1765A" w:rsidRDefault="00F1765A" w:rsidP="00F1765A">
      <w:pPr>
        <w:pStyle w:val="Lijstalinea"/>
        <w:rPr>
          <w:color w:val="000000" w:themeColor="text1"/>
        </w:rPr>
      </w:pPr>
    </w:p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4D124E9A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opgenomen in het porfolio</w:t>
      </w:r>
    </w:p>
    <w:p w14:paraId="7FB20C1F" w14:textId="3ABD5868" w:rsidR="00F919DC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 w:rsidR="00376887">
        <w:rPr>
          <w:color w:val="000000" w:themeColor="text1"/>
          <w:sz w:val="24"/>
          <w:szCs w:val="24"/>
        </w:rPr>
        <w:t xml:space="preserve">met </w:t>
      </w:r>
      <w:bookmarkStart w:id="0" w:name="_GoBack"/>
      <w:bookmarkEnd w:id="0"/>
      <w:r w:rsidRPr="00F919DC">
        <w:rPr>
          <w:color w:val="000000" w:themeColor="text1"/>
          <w:sz w:val="24"/>
          <w:szCs w:val="24"/>
        </w:rPr>
        <w:t>voldaan/niet voldaan</w:t>
      </w:r>
      <w:r w:rsidR="00FA2006">
        <w:rPr>
          <w:color w:val="000000" w:themeColor="text1"/>
          <w:sz w:val="24"/>
          <w:szCs w:val="24"/>
        </w:rPr>
        <w:t xml:space="preserve"> </w:t>
      </w:r>
    </w:p>
    <w:p w14:paraId="5CF48BCA" w14:textId="33CD97F7" w:rsidR="00FA2006" w:rsidRPr="00F919DC" w:rsidRDefault="00FA200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</w:t>
      </w:r>
      <w:r w:rsidR="00376887">
        <w:rPr>
          <w:color w:val="000000" w:themeColor="text1"/>
          <w:sz w:val="24"/>
          <w:szCs w:val="24"/>
        </w:rPr>
        <w:t xml:space="preserve">uploaden </w:t>
      </w:r>
      <w:r>
        <w:rPr>
          <w:color w:val="000000" w:themeColor="text1"/>
          <w:sz w:val="24"/>
          <w:szCs w:val="24"/>
        </w:rPr>
        <w:t xml:space="preserve">in </w:t>
      </w:r>
      <w:r w:rsidR="00376887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>eams in de map van periode</w:t>
      </w:r>
      <w:r w:rsidRPr="00B97319">
        <w:rPr>
          <w:color w:val="000000" w:themeColor="text1"/>
          <w:sz w:val="24"/>
          <w:szCs w:val="24"/>
        </w:rPr>
        <w:t xml:space="preserve"> </w:t>
      </w:r>
      <w:r w:rsidR="00B97319" w:rsidRPr="00B97319">
        <w:rPr>
          <w:color w:val="000000" w:themeColor="text1"/>
          <w:sz w:val="24"/>
          <w:szCs w:val="24"/>
        </w:rPr>
        <w:t>1</w:t>
      </w:r>
    </w:p>
    <w:p w14:paraId="421D3B0A" w14:textId="766EBD14" w:rsidR="00555E45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1AD2F5E6" w:rsidR="00555E45" w:rsidRDefault="00555E45" w:rsidP="000016FB">
      <w:pPr>
        <w:rPr>
          <w:color w:val="000000" w:themeColor="text1"/>
        </w:rPr>
      </w:pPr>
    </w:p>
    <w:p w14:paraId="2A3047E8" w14:textId="19435079" w:rsidR="00B97319" w:rsidRDefault="00B97319" w:rsidP="000016FB">
      <w:pPr>
        <w:rPr>
          <w:color w:val="000000" w:themeColor="text1"/>
        </w:rPr>
      </w:pPr>
    </w:p>
    <w:p w14:paraId="4672E67B" w14:textId="4100E330" w:rsidR="00B97319" w:rsidRDefault="00B97319" w:rsidP="000016FB">
      <w:pPr>
        <w:rPr>
          <w:color w:val="000000" w:themeColor="text1"/>
        </w:rPr>
      </w:pPr>
    </w:p>
    <w:p w14:paraId="5A186E7F" w14:textId="7653D19B" w:rsidR="00B97319" w:rsidRDefault="00B97319" w:rsidP="000016FB">
      <w:pPr>
        <w:rPr>
          <w:color w:val="000000" w:themeColor="text1"/>
        </w:rPr>
      </w:pPr>
    </w:p>
    <w:p w14:paraId="089D0E7D" w14:textId="0C418989" w:rsidR="00B97319" w:rsidRDefault="00B97319" w:rsidP="000016FB">
      <w:pPr>
        <w:rPr>
          <w:color w:val="000000" w:themeColor="text1"/>
        </w:rPr>
      </w:pPr>
    </w:p>
    <w:p w14:paraId="4946021E" w14:textId="1DCC1F54" w:rsidR="00B97319" w:rsidRDefault="00B97319" w:rsidP="000016FB">
      <w:pPr>
        <w:rPr>
          <w:color w:val="000000" w:themeColor="text1"/>
        </w:rPr>
      </w:pPr>
    </w:p>
    <w:p w14:paraId="3ADA989B" w14:textId="6F1D49E6" w:rsidR="00B97319" w:rsidRDefault="00B97319" w:rsidP="000016FB">
      <w:pPr>
        <w:rPr>
          <w:color w:val="000000" w:themeColor="text1"/>
        </w:rPr>
      </w:pPr>
    </w:p>
    <w:p w14:paraId="51A8E35B" w14:textId="5726FBFD" w:rsidR="00B97319" w:rsidRDefault="00B97319" w:rsidP="000016FB">
      <w:pPr>
        <w:rPr>
          <w:color w:val="000000" w:themeColor="text1"/>
        </w:rPr>
      </w:pPr>
    </w:p>
    <w:p w14:paraId="0D9E0243" w14:textId="01C986A8" w:rsidR="00B97319" w:rsidRDefault="00B97319" w:rsidP="000016FB">
      <w:pPr>
        <w:rPr>
          <w:color w:val="000000" w:themeColor="text1"/>
        </w:rPr>
      </w:pPr>
    </w:p>
    <w:p w14:paraId="2B3F84FE" w14:textId="3EDDD353" w:rsidR="00B97319" w:rsidRDefault="00B97319" w:rsidP="000016FB">
      <w:pPr>
        <w:rPr>
          <w:color w:val="000000" w:themeColor="text1"/>
        </w:rPr>
      </w:pPr>
    </w:p>
    <w:p w14:paraId="5F00F9D5" w14:textId="437D42AF" w:rsidR="00B97319" w:rsidRDefault="00B97319" w:rsidP="000016FB">
      <w:pPr>
        <w:rPr>
          <w:color w:val="000000" w:themeColor="text1"/>
        </w:rPr>
      </w:pPr>
    </w:p>
    <w:p w14:paraId="37741967" w14:textId="7BFF587C" w:rsidR="00B97319" w:rsidRDefault="00B97319" w:rsidP="000016FB">
      <w:pPr>
        <w:rPr>
          <w:color w:val="000000" w:themeColor="text1"/>
        </w:rPr>
      </w:pPr>
    </w:p>
    <w:p w14:paraId="0DF2859C" w14:textId="2BFC6F31" w:rsidR="00B97319" w:rsidRDefault="00B97319" w:rsidP="000016FB">
      <w:pPr>
        <w:rPr>
          <w:color w:val="000000" w:themeColor="text1"/>
        </w:rPr>
      </w:pPr>
    </w:p>
    <w:p w14:paraId="0E426326" w14:textId="23E27310" w:rsidR="00B97319" w:rsidRDefault="00B97319" w:rsidP="000016FB">
      <w:pPr>
        <w:rPr>
          <w:color w:val="000000" w:themeColor="text1"/>
        </w:rPr>
      </w:pPr>
    </w:p>
    <w:p w14:paraId="2371E794" w14:textId="45F6996A" w:rsidR="00E346F5" w:rsidRPr="00986C2D" w:rsidRDefault="00E346F5" w:rsidP="00986C2D">
      <w:pPr>
        <w:rPr>
          <w:b/>
          <w:color w:val="FF0000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6504B70F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B97319">
              <w:rPr>
                <w:color w:val="FF5E14"/>
                <w:sz w:val="40"/>
                <w:szCs w:val="40"/>
              </w:rPr>
              <w:t>1.1.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4566D4B9" w:rsidR="003F6A57" w:rsidRDefault="00B97319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People – Planet – Prosperity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F919DC" w:rsidRDefault="00EE62F2" w:rsidP="00A05406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 w:rsidR="00F919DC">
              <w:rPr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4ECDF9" w14:textId="77777777" w:rsidR="00F1765A" w:rsidRDefault="00F1765A" w:rsidP="000016FB">
      <w:pPr>
        <w:rPr>
          <w:color w:val="000000" w:themeColor="text1"/>
        </w:rPr>
      </w:pPr>
    </w:p>
    <w:p w14:paraId="2CDBBD48" w14:textId="77777777" w:rsidR="00F1765A" w:rsidRDefault="00F1765A" w:rsidP="000016FB">
      <w:pPr>
        <w:rPr>
          <w:color w:val="000000" w:themeColor="text1"/>
        </w:rPr>
      </w:pPr>
    </w:p>
    <w:p w14:paraId="005B9D96" w14:textId="7640BE91" w:rsidR="00B97319" w:rsidRDefault="00B97319" w:rsidP="000016FB">
      <w:pPr>
        <w:rPr>
          <w:color w:val="000000" w:themeColor="text1"/>
        </w:rPr>
      </w:pPr>
      <w:r>
        <w:rPr>
          <w:color w:val="000000" w:themeColor="text1"/>
        </w:rPr>
        <w:t xml:space="preserve">Filmpje 1: </w:t>
      </w:r>
    </w:p>
    <w:p w14:paraId="7EBD8369" w14:textId="77777777" w:rsidR="00B97319" w:rsidRDefault="00B97319" w:rsidP="00B97319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Vraag 1:</w:t>
      </w:r>
    </w:p>
    <w:p w14:paraId="47674423" w14:textId="169AB95E" w:rsidR="00B97319" w:rsidRDefault="00B97319" w:rsidP="00B97319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 wordt er in het filmpje gezegd over hoe zij als bedrijf rekening houden met</w:t>
      </w:r>
      <w:r w:rsidR="00F1765A">
        <w:rPr>
          <w:color w:val="000000" w:themeColor="text1"/>
          <w:sz w:val="24"/>
          <w:szCs w:val="24"/>
        </w:rPr>
        <w:t>:</w:t>
      </w:r>
    </w:p>
    <w:p w14:paraId="48C60E0F" w14:textId="77777777" w:rsidR="00F1765A" w:rsidRDefault="00F1765A" w:rsidP="00F1765A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5FADC941" w14:textId="57345FA2" w:rsidR="00B97319" w:rsidRDefault="00B97319" w:rsidP="00B97319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mens (sociale belangen)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B97319" w14:paraId="1D573134" w14:textId="77777777" w:rsidTr="00B97319">
        <w:tc>
          <w:tcPr>
            <w:tcW w:w="8240" w:type="dxa"/>
          </w:tcPr>
          <w:p w14:paraId="77ABDB3C" w14:textId="77777777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7022B8EA" w14:textId="77777777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1384AA6F" w14:textId="77777777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3D7DC765" w14:textId="7F1CEB88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0345B52" w14:textId="77777777" w:rsidR="00B97319" w:rsidRPr="00B97319" w:rsidRDefault="00B97319" w:rsidP="00B97319">
      <w:pPr>
        <w:rPr>
          <w:color w:val="000000" w:themeColor="text1"/>
          <w:sz w:val="24"/>
          <w:szCs w:val="24"/>
        </w:rPr>
      </w:pPr>
    </w:p>
    <w:p w14:paraId="7EDF616D" w14:textId="4E3AFDAC" w:rsidR="00B97319" w:rsidRPr="00B97319" w:rsidRDefault="00B97319" w:rsidP="00B97319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planeet (natuur)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B97319" w14:paraId="10DABA2F" w14:textId="77777777" w:rsidTr="00B97319">
        <w:tc>
          <w:tcPr>
            <w:tcW w:w="8240" w:type="dxa"/>
          </w:tcPr>
          <w:p w14:paraId="5DD4D447" w14:textId="77777777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6CBC5D44" w14:textId="4822A186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739B7D0D" w14:textId="77777777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5888BD80" w14:textId="48E0A23A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91917FE" w14:textId="77777777" w:rsidR="00B97319" w:rsidRPr="00B97319" w:rsidRDefault="00B97319" w:rsidP="00B97319">
      <w:pPr>
        <w:rPr>
          <w:color w:val="000000" w:themeColor="text1"/>
          <w:sz w:val="24"/>
          <w:szCs w:val="24"/>
        </w:rPr>
      </w:pPr>
    </w:p>
    <w:p w14:paraId="3526CB2E" w14:textId="62968CA5" w:rsidR="00B97319" w:rsidRDefault="00B97319" w:rsidP="00B97319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economie (welvaart)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B97319" w14:paraId="78DBF13B" w14:textId="77777777" w:rsidTr="00B97319">
        <w:tc>
          <w:tcPr>
            <w:tcW w:w="8240" w:type="dxa"/>
          </w:tcPr>
          <w:p w14:paraId="44EC0F57" w14:textId="77777777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6190BA5A" w14:textId="77777777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16D4FCA9" w14:textId="77777777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  <w:p w14:paraId="2E9A848D" w14:textId="0849EB4F" w:rsidR="00B97319" w:rsidRDefault="00B97319" w:rsidP="00B97319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49E75C6" w14:textId="03ED9366" w:rsidR="00B97319" w:rsidRDefault="00B97319" w:rsidP="00B97319">
      <w:pPr>
        <w:rPr>
          <w:color w:val="000000" w:themeColor="text1"/>
          <w:sz w:val="24"/>
          <w:szCs w:val="24"/>
        </w:rPr>
      </w:pPr>
    </w:p>
    <w:p w14:paraId="6B731FA7" w14:textId="77777777" w:rsidR="00F1765A" w:rsidRDefault="00F1765A" w:rsidP="00B97319">
      <w:pPr>
        <w:rPr>
          <w:color w:val="000000" w:themeColor="text1"/>
        </w:rPr>
      </w:pPr>
    </w:p>
    <w:p w14:paraId="654B9C5C" w14:textId="04F94FB2" w:rsidR="00B97319" w:rsidRDefault="00B97319" w:rsidP="00B97319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Filmpje 2: </w:t>
      </w:r>
    </w:p>
    <w:p w14:paraId="20BA564E" w14:textId="77777777" w:rsidR="00B97319" w:rsidRDefault="00B97319" w:rsidP="00B97319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Vraag 1:</w:t>
      </w:r>
    </w:p>
    <w:p w14:paraId="278DC2DB" w14:textId="141B3BF5" w:rsidR="00B97319" w:rsidRDefault="00B97319" w:rsidP="00B97319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 wordt er in het filmpje gezegd over hoe zij als bedrijf rekening houden met </w:t>
      </w:r>
      <w:r w:rsidR="00F1765A">
        <w:rPr>
          <w:color w:val="000000" w:themeColor="text1"/>
          <w:sz w:val="24"/>
          <w:szCs w:val="24"/>
        </w:rPr>
        <w:t>:</w:t>
      </w:r>
    </w:p>
    <w:p w14:paraId="73D7ED08" w14:textId="77777777" w:rsidR="00F1765A" w:rsidRDefault="00F1765A" w:rsidP="00F1765A">
      <w:pPr>
        <w:pStyle w:val="Lijstalinea"/>
        <w:ind w:left="1440"/>
        <w:rPr>
          <w:color w:val="000000" w:themeColor="text1"/>
          <w:sz w:val="24"/>
          <w:szCs w:val="24"/>
        </w:rPr>
      </w:pPr>
    </w:p>
    <w:p w14:paraId="04792135" w14:textId="77777777" w:rsidR="00B97319" w:rsidRDefault="00B97319" w:rsidP="00B97319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mens (sociale belangen)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B97319" w14:paraId="73EFD9BF" w14:textId="77777777" w:rsidTr="00BC5692">
        <w:tc>
          <w:tcPr>
            <w:tcW w:w="8240" w:type="dxa"/>
          </w:tcPr>
          <w:p w14:paraId="35FB92F8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0F420E16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74231B3C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01D8C450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381666E" w14:textId="77777777" w:rsidR="00B97319" w:rsidRPr="00B97319" w:rsidRDefault="00B97319" w:rsidP="00B97319">
      <w:pPr>
        <w:rPr>
          <w:color w:val="000000" w:themeColor="text1"/>
          <w:sz w:val="24"/>
          <w:szCs w:val="24"/>
        </w:rPr>
      </w:pPr>
    </w:p>
    <w:p w14:paraId="2643660D" w14:textId="77777777" w:rsidR="00B97319" w:rsidRPr="00B97319" w:rsidRDefault="00B97319" w:rsidP="00B97319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planeet (natuur)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B97319" w14:paraId="28CDD96B" w14:textId="77777777" w:rsidTr="00BC5692">
        <w:tc>
          <w:tcPr>
            <w:tcW w:w="8240" w:type="dxa"/>
          </w:tcPr>
          <w:p w14:paraId="02AEBD45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049FAA8E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7C5EBCB0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59799820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C1AB6E2" w14:textId="77777777" w:rsidR="00B97319" w:rsidRPr="00B97319" w:rsidRDefault="00B97319" w:rsidP="00B97319">
      <w:pPr>
        <w:rPr>
          <w:color w:val="000000" w:themeColor="text1"/>
          <w:sz w:val="24"/>
          <w:szCs w:val="24"/>
        </w:rPr>
      </w:pPr>
    </w:p>
    <w:p w14:paraId="27E6F437" w14:textId="77777777" w:rsidR="00B97319" w:rsidRDefault="00B97319" w:rsidP="00B97319">
      <w:pPr>
        <w:pStyle w:val="Lijstalinea"/>
        <w:numPr>
          <w:ilvl w:val="2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belangen van de economie (welvaart)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B97319" w14:paraId="36004E90" w14:textId="77777777" w:rsidTr="00BC5692">
        <w:tc>
          <w:tcPr>
            <w:tcW w:w="8240" w:type="dxa"/>
          </w:tcPr>
          <w:p w14:paraId="62339C0C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70F66FCB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392BAD1E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  <w:p w14:paraId="5B9D20CD" w14:textId="77777777" w:rsidR="00B97319" w:rsidRDefault="00B97319" w:rsidP="00BC569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D728361" w14:textId="77777777" w:rsidR="00B97319" w:rsidRPr="00B97319" w:rsidRDefault="00B97319" w:rsidP="00B97319">
      <w:pPr>
        <w:rPr>
          <w:color w:val="000000" w:themeColor="text1"/>
          <w:sz w:val="24"/>
          <w:szCs w:val="24"/>
        </w:rPr>
      </w:pPr>
    </w:p>
    <w:p w14:paraId="2C4D6174" w14:textId="77777777" w:rsidR="00B97319" w:rsidRDefault="00B97319" w:rsidP="00B97319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Vraag 2: </w:t>
      </w:r>
    </w:p>
    <w:p w14:paraId="2E66041A" w14:textId="5FF2F401" w:rsidR="00FA2006" w:rsidRPr="00B97319" w:rsidRDefault="00B97319" w:rsidP="00FA2006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 w:rsidRPr="00986C2D">
        <w:rPr>
          <w:color w:val="000000" w:themeColor="text1"/>
          <w:sz w:val="24"/>
          <w:szCs w:val="24"/>
        </w:rPr>
        <w:t xml:space="preserve">Welke van de twee filmpjes vind je het meest geloofwaardig overkomen en waarom?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555E45" w14:paraId="55C5F919" w14:textId="77777777" w:rsidTr="00555E45">
        <w:tc>
          <w:tcPr>
            <w:tcW w:w="8240" w:type="dxa"/>
          </w:tcPr>
          <w:p w14:paraId="09FA9C2F" w14:textId="77777777" w:rsidR="00555E45" w:rsidRDefault="00555E45"/>
          <w:p w14:paraId="1EF0EF35" w14:textId="77777777" w:rsidR="00555E45" w:rsidRDefault="00555E45"/>
          <w:p w14:paraId="71B5B94B" w14:textId="77777777" w:rsidR="00555E45" w:rsidRDefault="00555E45"/>
          <w:p w14:paraId="039A694A" w14:textId="2B302986" w:rsidR="00555E45" w:rsidRDefault="00555E45"/>
        </w:tc>
      </w:tr>
    </w:tbl>
    <w:p w14:paraId="28FC614A" w14:textId="77777777" w:rsidR="00F1765A" w:rsidRDefault="00F1765A">
      <w:pPr>
        <w:rPr>
          <w:sz w:val="24"/>
          <w:szCs w:val="24"/>
        </w:rPr>
      </w:pPr>
    </w:p>
    <w:p w14:paraId="241FA7BD" w14:textId="3A8CFEC3" w:rsidR="00B97319" w:rsidRPr="00F1765A" w:rsidRDefault="00B97319">
      <w:pPr>
        <w:rPr>
          <w:sz w:val="24"/>
          <w:szCs w:val="24"/>
        </w:rPr>
      </w:pPr>
      <w:r w:rsidRPr="00F1765A">
        <w:rPr>
          <w:sz w:val="24"/>
          <w:szCs w:val="24"/>
        </w:rPr>
        <w:t>Wat heeft het delen van met een ander tweetal opgeleverd? Waren jullie het eens? Waar</w:t>
      </w:r>
      <w:r w:rsidR="00F1765A">
        <w:rPr>
          <w:sz w:val="24"/>
          <w:szCs w:val="24"/>
        </w:rPr>
        <w:t>over</w:t>
      </w:r>
      <w:r w:rsidRPr="00F1765A">
        <w:rPr>
          <w:sz w:val="24"/>
          <w:szCs w:val="24"/>
        </w:rPr>
        <w:t xml:space="preserve"> wel en waar</w:t>
      </w:r>
      <w:r w:rsidR="00F1765A">
        <w:rPr>
          <w:sz w:val="24"/>
          <w:szCs w:val="24"/>
        </w:rPr>
        <w:t>over</w:t>
      </w:r>
      <w:r w:rsidRPr="00F1765A">
        <w:rPr>
          <w:sz w:val="24"/>
          <w:szCs w:val="24"/>
        </w:rPr>
        <w:t xml:space="preserve"> niet?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B97319" w14:paraId="23CD420C" w14:textId="77777777" w:rsidTr="00B97319">
        <w:tc>
          <w:tcPr>
            <w:tcW w:w="8240" w:type="dxa"/>
          </w:tcPr>
          <w:p w14:paraId="431AF647" w14:textId="77777777" w:rsidR="00B97319" w:rsidRDefault="00B97319"/>
          <w:p w14:paraId="0E446736" w14:textId="77777777" w:rsidR="00B97319" w:rsidRDefault="00B97319"/>
          <w:p w14:paraId="1022D836" w14:textId="713841EE" w:rsidR="00B97319" w:rsidRDefault="00B97319"/>
        </w:tc>
      </w:tr>
    </w:tbl>
    <w:p w14:paraId="34D453AC" w14:textId="77777777" w:rsidR="00FA2006" w:rsidRPr="00347D0F" w:rsidRDefault="00FA2006"/>
    <w:sectPr w:rsidR="00FA2006" w:rsidRPr="00347D0F" w:rsidSect="00192BC1">
      <w:footerReference w:type="default" r:id="rId11"/>
      <w:footerReference w:type="first" r:id="rId12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327E63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2"/>
  </w:num>
  <w:num w:numId="13">
    <w:abstractNumId w:val="11"/>
  </w:num>
  <w:num w:numId="14">
    <w:abstractNumId w:val="17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14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41DD"/>
    <w:rsid w:val="00027BF4"/>
    <w:rsid w:val="0005678C"/>
    <w:rsid w:val="00157A2E"/>
    <w:rsid w:val="00192BC1"/>
    <w:rsid w:val="001C75A8"/>
    <w:rsid w:val="001E361F"/>
    <w:rsid w:val="001F15F2"/>
    <w:rsid w:val="0020698B"/>
    <w:rsid w:val="00235D6E"/>
    <w:rsid w:val="00260520"/>
    <w:rsid w:val="00287808"/>
    <w:rsid w:val="00294D4C"/>
    <w:rsid w:val="002D61F4"/>
    <w:rsid w:val="002F7D25"/>
    <w:rsid w:val="003068CA"/>
    <w:rsid w:val="00347D0F"/>
    <w:rsid w:val="00351688"/>
    <w:rsid w:val="00376887"/>
    <w:rsid w:val="00390890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E65EB"/>
    <w:rsid w:val="007302ED"/>
    <w:rsid w:val="00756D74"/>
    <w:rsid w:val="007D3748"/>
    <w:rsid w:val="007D6464"/>
    <w:rsid w:val="007E21F6"/>
    <w:rsid w:val="00813216"/>
    <w:rsid w:val="008759F2"/>
    <w:rsid w:val="00986C2D"/>
    <w:rsid w:val="009B7612"/>
    <w:rsid w:val="00A96038"/>
    <w:rsid w:val="00AA1AA0"/>
    <w:rsid w:val="00AD4F7E"/>
    <w:rsid w:val="00AE4583"/>
    <w:rsid w:val="00B94B1F"/>
    <w:rsid w:val="00B97319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1765A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iVZCCCgQb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7wc-lXG-w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79BB97-9468-2B49-ADE3-C46DE879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2</TotalTime>
  <Pages>4</Pages>
  <Words>372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3</cp:revision>
  <cp:lastPrinted>2020-04-07T10:22:00Z</cp:lastPrinted>
  <dcterms:created xsi:type="dcterms:W3CDTF">2020-08-17T12:22:00Z</dcterms:created>
  <dcterms:modified xsi:type="dcterms:W3CDTF">2020-08-22T13:32:00Z</dcterms:modified>
</cp:coreProperties>
</file>