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BD2FF4" w:rsidRPr="00BD2FF4" w:rsidRDefault="00BD2FF4" w:rsidP="00BD2FF4">
      <w:pPr>
        <w:pStyle w:val="Normaalweb"/>
        <w:rPr>
          <w:rFonts w:ascii="Arial" w:hAnsi="Arial" w:cs="Arial"/>
          <w:b/>
          <w:color w:val="000000"/>
        </w:rPr>
      </w:pPr>
      <w:r w:rsidRPr="00BD2FF4">
        <w:rPr>
          <w:rFonts w:ascii="Arial" w:hAnsi="Arial" w:cs="Arial"/>
          <w:b/>
          <w:color w:val="000000"/>
        </w:rPr>
        <w:t>Opdrachten Tuinhout</w:t>
      </w:r>
    </w:p>
    <w:p w:rsidR="00BD2FF4" w:rsidRPr="00BD2FF4" w:rsidRDefault="00BD2FF4" w:rsidP="00BD2FF4">
      <w:pPr>
        <w:pStyle w:val="Normaalweb"/>
        <w:rPr>
          <w:rFonts w:ascii="Arial" w:hAnsi="Arial" w:cs="Arial"/>
          <w:i/>
          <w:color w:val="000000"/>
        </w:rPr>
      </w:pPr>
      <w:r w:rsidRPr="00BD2FF4">
        <w:rPr>
          <w:rFonts w:ascii="Arial" w:hAnsi="Arial" w:cs="Arial"/>
          <w:i/>
          <w:color w:val="000000"/>
        </w:rPr>
        <w:t>Voordat je onderstaande opdrachten maakt, lees je eerst de bronnen!</w:t>
      </w:r>
    </w:p>
    <w:p w:rsidR="00BD2FF4" w:rsidRPr="00BD2FF4" w:rsidRDefault="00BD2FF4" w:rsidP="00BD2FF4">
      <w:pPr>
        <w:pStyle w:val="Normaalweb"/>
        <w:rPr>
          <w:rFonts w:ascii="Arial" w:hAnsi="Arial" w:cs="Arial"/>
          <w:color w:val="000000"/>
        </w:rPr>
      </w:pPr>
      <w:r w:rsidRPr="00BD2FF4">
        <w:rPr>
          <w:rFonts w:ascii="Arial" w:hAnsi="Arial" w:cs="Arial"/>
          <w:color w:val="000000"/>
        </w:rPr>
        <w:t>1 Noem 3 omgevingsfactoren die hout aantasten.</w:t>
      </w:r>
    </w:p>
    <w:p w:rsidR="00BD2FF4" w:rsidRDefault="00BD2FF4" w:rsidP="00BD2FF4">
      <w:pPr>
        <w:pStyle w:val="Normaalweb"/>
        <w:rPr>
          <w:rFonts w:ascii="Arial" w:hAnsi="Arial" w:cs="Arial"/>
          <w:color w:val="000000"/>
        </w:rPr>
      </w:pPr>
      <w:r w:rsidRPr="00BD2FF4">
        <w:rPr>
          <w:rFonts w:ascii="Arial" w:hAnsi="Arial" w:cs="Arial"/>
          <w:color w:val="000000"/>
        </w:rPr>
        <w:t xml:space="preserve">2 Een klant twijfelt tussen tropisch hardhout, verduurzaamd inlands hout en niet verduurzaamd hout. Jij moet adviseren. </w:t>
      </w:r>
    </w:p>
    <w:p w:rsidR="00BD2FF4" w:rsidRPr="00BD2FF4" w:rsidRDefault="00BD2FF4" w:rsidP="00BD2FF4">
      <w:pPr>
        <w:pStyle w:val="Normaalweb"/>
        <w:rPr>
          <w:rFonts w:ascii="Arial" w:hAnsi="Arial" w:cs="Arial"/>
          <w:color w:val="000000"/>
        </w:rPr>
      </w:pPr>
      <w:r w:rsidRPr="00BD2FF4">
        <w:rPr>
          <w:rFonts w:ascii="Arial" w:hAnsi="Arial" w:cs="Arial"/>
          <w:color w:val="000000"/>
        </w:rPr>
        <w:t>a) Geef, bij elke groep, een overzicht van voor- en nadelen.</w:t>
      </w:r>
    </w:p>
    <w:p w:rsidR="00BD2FF4" w:rsidRPr="00BD2FF4" w:rsidRDefault="00BD2FF4" w:rsidP="00BD2FF4">
      <w:pPr>
        <w:pStyle w:val="Normaalweb"/>
        <w:rPr>
          <w:rFonts w:ascii="Arial" w:hAnsi="Arial" w:cs="Arial"/>
          <w:color w:val="000000"/>
        </w:rPr>
      </w:pPr>
      <w:r w:rsidRPr="00BD2FF4">
        <w:rPr>
          <w:rFonts w:ascii="Arial" w:hAnsi="Arial" w:cs="Arial"/>
          <w:color w:val="000000"/>
        </w:rPr>
        <w:t>b) De klant kiest voor behandeld hout maar wil dit een andere kleur geven. Welk strijkmiddel adviseer je?</w:t>
      </w:r>
    </w:p>
    <w:p w:rsidR="00BD2FF4" w:rsidRPr="00BD2FF4" w:rsidRDefault="00BD2FF4" w:rsidP="00BD2FF4">
      <w:pPr>
        <w:pStyle w:val="Normaalweb"/>
        <w:rPr>
          <w:rFonts w:ascii="Arial" w:hAnsi="Arial" w:cs="Arial"/>
          <w:color w:val="000000"/>
        </w:rPr>
      </w:pPr>
      <w:r w:rsidRPr="00BD2FF4">
        <w:rPr>
          <w:rFonts w:ascii="Arial" w:hAnsi="Arial" w:cs="Arial"/>
          <w:color w:val="000000"/>
        </w:rPr>
        <w:t>c) Wat is het verschil tussen tuinbeits en verf?</w:t>
      </w:r>
    </w:p>
    <w:p w:rsidR="00BD2FF4" w:rsidRPr="00BD2FF4" w:rsidRDefault="00BD2FF4" w:rsidP="00BD2FF4">
      <w:pPr>
        <w:pStyle w:val="Normaalweb"/>
        <w:rPr>
          <w:rFonts w:ascii="Arial" w:hAnsi="Arial" w:cs="Arial"/>
          <w:color w:val="000000"/>
        </w:rPr>
      </w:pPr>
      <w:r w:rsidRPr="00BD2FF4">
        <w:rPr>
          <w:rFonts w:ascii="Arial" w:hAnsi="Arial" w:cs="Arial"/>
          <w:color w:val="000000"/>
        </w:rPr>
        <w:t>d) Welk middel gebruikt men om houten tuinmeubels te beschermen?</w:t>
      </w:r>
    </w:p>
    <w:p w:rsidR="00BD2FF4" w:rsidRDefault="00BD2FF4" w:rsidP="00BD2FF4">
      <w:pPr>
        <w:pStyle w:val="Normaalweb"/>
        <w:rPr>
          <w:rFonts w:ascii="Arial" w:hAnsi="Arial" w:cs="Arial"/>
          <w:color w:val="000000"/>
        </w:rPr>
      </w:pPr>
    </w:p>
    <w:p w:rsidR="00BD2FF4" w:rsidRPr="00BD2FF4" w:rsidRDefault="00BD2FF4" w:rsidP="00BD2FF4">
      <w:pPr>
        <w:pStyle w:val="Normaalweb"/>
        <w:rPr>
          <w:rFonts w:ascii="Arial" w:hAnsi="Arial" w:cs="Arial"/>
          <w:color w:val="000000"/>
        </w:rPr>
      </w:pPr>
      <w:r w:rsidRPr="00BD2FF4">
        <w:rPr>
          <w:rFonts w:ascii="Arial" w:hAnsi="Arial" w:cs="Arial"/>
          <w:color w:val="000000"/>
        </w:rPr>
        <w:t>3 FSC staat voor duurzame bosbouw. Wat betekent duurzame bosbouw voor milieu en werknemers?</w:t>
      </w:r>
    </w:p>
    <w:tbl>
      <w:tblPr>
        <w:tblStyle w:val="Tabelraster"/>
        <w:tblpPr w:leftFromText="141" w:rightFromText="141" w:vertAnchor="text" w:tblpY="419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D2FF4" w:rsidTr="00BD2FF4">
        <w:tc>
          <w:tcPr>
            <w:tcW w:w="3070" w:type="dxa"/>
          </w:tcPr>
          <w:p w:rsidR="00BD2FF4" w:rsidRDefault="00BD2FF4" w:rsidP="00BD2FF4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3071" w:type="dxa"/>
          </w:tcPr>
          <w:p w:rsidR="00BD2FF4" w:rsidRPr="00BD2FF4" w:rsidRDefault="00BD2FF4" w:rsidP="00BD2FF4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BD2FF4">
              <w:rPr>
                <w:rFonts w:ascii="Arial" w:hAnsi="Arial" w:cs="Arial"/>
                <w:b/>
                <w:color w:val="000000"/>
              </w:rPr>
              <w:t>Voordelen</w:t>
            </w:r>
            <w:r w:rsidRPr="00BD2FF4">
              <w:rPr>
                <w:rFonts w:ascii="Arial" w:hAnsi="Arial" w:cs="Arial"/>
                <w:b/>
                <w:color w:val="000000"/>
              </w:rPr>
              <w:tab/>
            </w:r>
          </w:p>
        </w:tc>
        <w:tc>
          <w:tcPr>
            <w:tcW w:w="3071" w:type="dxa"/>
          </w:tcPr>
          <w:p w:rsidR="00BD2FF4" w:rsidRPr="00BD2FF4" w:rsidRDefault="00BD2FF4" w:rsidP="00BD2FF4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BD2FF4">
              <w:rPr>
                <w:rFonts w:ascii="Arial" w:hAnsi="Arial" w:cs="Arial"/>
                <w:b/>
                <w:color w:val="000000"/>
              </w:rPr>
              <w:t>nadelen</w:t>
            </w:r>
          </w:p>
        </w:tc>
      </w:tr>
      <w:tr w:rsidR="00BD2FF4" w:rsidTr="00BD2FF4">
        <w:tc>
          <w:tcPr>
            <w:tcW w:w="3070" w:type="dxa"/>
          </w:tcPr>
          <w:p w:rsidR="00BD2FF4" w:rsidRPr="00BD2FF4" w:rsidRDefault="00BD2FF4" w:rsidP="00BD2FF4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BD2FF4">
              <w:rPr>
                <w:rFonts w:ascii="Arial" w:hAnsi="Arial" w:cs="Arial"/>
                <w:b/>
                <w:color w:val="000000"/>
              </w:rPr>
              <w:t>Hardhout</w:t>
            </w:r>
          </w:p>
          <w:p w:rsidR="00BD2FF4" w:rsidRPr="00BD2FF4" w:rsidRDefault="00BD2FF4" w:rsidP="00BD2FF4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071" w:type="dxa"/>
          </w:tcPr>
          <w:p w:rsidR="00BD2FF4" w:rsidRDefault="00BD2FF4" w:rsidP="00BD2FF4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3071" w:type="dxa"/>
          </w:tcPr>
          <w:p w:rsidR="00BD2FF4" w:rsidRDefault="00BD2FF4" w:rsidP="00BD2FF4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  <w:tr w:rsidR="00BD2FF4" w:rsidTr="00BD2FF4">
        <w:tc>
          <w:tcPr>
            <w:tcW w:w="3070" w:type="dxa"/>
          </w:tcPr>
          <w:p w:rsidR="00BD2FF4" w:rsidRPr="00BD2FF4" w:rsidRDefault="00BD2FF4" w:rsidP="00BD2FF4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BD2FF4">
              <w:rPr>
                <w:rFonts w:ascii="Arial" w:hAnsi="Arial" w:cs="Arial"/>
                <w:b/>
                <w:color w:val="000000"/>
              </w:rPr>
              <w:t>Verduurzaamd</w:t>
            </w:r>
          </w:p>
          <w:p w:rsidR="00BD2FF4" w:rsidRPr="00BD2FF4" w:rsidRDefault="00BD2FF4" w:rsidP="00BD2FF4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071" w:type="dxa"/>
          </w:tcPr>
          <w:p w:rsidR="00BD2FF4" w:rsidRDefault="00BD2FF4" w:rsidP="00BD2FF4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3071" w:type="dxa"/>
          </w:tcPr>
          <w:p w:rsidR="00BD2FF4" w:rsidRDefault="00BD2FF4" w:rsidP="00BD2FF4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  <w:tr w:rsidR="00BD2FF4" w:rsidTr="00BD2FF4">
        <w:tc>
          <w:tcPr>
            <w:tcW w:w="3070" w:type="dxa"/>
          </w:tcPr>
          <w:p w:rsidR="00BD2FF4" w:rsidRPr="00BD2FF4" w:rsidRDefault="00BD2FF4" w:rsidP="00BD2FF4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BD2FF4">
              <w:rPr>
                <w:rFonts w:ascii="Arial" w:hAnsi="Arial" w:cs="Arial"/>
                <w:b/>
                <w:color w:val="000000"/>
              </w:rPr>
              <w:t>Niet verduurzaamd</w:t>
            </w:r>
          </w:p>
          <w:p w:rsidR="00BD2FF4" w:rsidRPr="00BD2FF4" w:rsidRDefault="00BD2FF4" w:rsidP="00BD2FF4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071" w:type="dxa"/>
          </w:tcPr>
          <w:p w:rsidR="00BD2FF4" w:rsidRDefault="00BD2FF4" w:rsidP="00BD2FF4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3071" w:type="dxa"/>
          </w:tcPr>
          <w:p w:rsidR="00BD2FF4" w:rsidRDefault="00BD2FF4" w:rsidP="00BD2FF4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:rsidR="00737935" w:rsidRDefault="00737935" w:rsidP="00BD2FF4">
      <w:pPr>
        <w:pStyle w:val="Normaalweb"/>
        <w:ind w:left="2832" w:firstLine="708"/>
        <w:rPr>
          <w:rFonts w:ascii="Arial" w:hAnsi="Arial" w:cs="Arial"/>
          <w:color w:val="000000"/>
        </w:rPr>
      </w:pPr>
    </w:p>
    <w:p w:rsidR="00737935" w:rsidRDefault="00737935" w:rsidP="00BD2FF4">
      <w:pPr>
        <w:pStyle w:val="Normaalweb"/>
        <w:ind w:left="2832" w:firstLine="708"/>
        <w:rPr>
          <w:rFonts w:ascii="Arial" w:hAnsi="Arial" w:cs="Arial"/>
          <w:color w:val="000000"/>
        </w:rPr>
      </w:pPr>
    </w:p>
    <w:p w:rsidR="00BD2FF4" w:rsidRPr="00BD2FF4" w:rsidRDefault="00BD2FF4" w:rsidP="00BD2FF4">
      <w:pPr>
        <w:pStyle w:val="Normaalweb"/>
        <w:ind w:left="2832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BD2FF4" w:rsidRDefault="00BD2FF4" w:rsidP="00BD2FF4">
      <w:pPr>
        <w:pStyle w:val="Normaalweb"/>
        <w:rPr>
          <w:rFonts w:ascii="Arial" w:hAnsi="Arial" w:cs="Arial"/>
          <w:color w:val="000000"/>
        </w:rPr>
      </w:pPr>
      <w:r w:rsidRPr="00BD2FF4">
        <w:rPr>
          <w:rFonts w:ascii="Arial" w:hAnsi="Arial" w:cs="Arial"/>
          <w:color w:val="000000"/>
        </w:rPr>
        <w:t>4 Het tropisch regenwoud is onmisbaar voor het leven op aarde. Welke functies vervult het tropisch regenwoud? Noem er minimaal 4.</w:t>
      </w:r>
    </w:p>
    <w:p w:rsidR="00737935" w:rsidRPr="00BD2FF4" w:rsidRDefault="00737935" w:rsidP="00BD2FF4">
      <w:pPr>
        <w:pStyle w:val="Normaalweb"/>
        <w:rPr>
          <w:rFonts w:ascii="Arial" w:hAnsi="Arial" w:cs="Arial"/>
          <w:color w:val="000000"/>
        </w:rPr>
      </w:pPr>
    </w:p>
    <w:p w:rsidR="00BD2FF4" w:rsidRDefault="00BD2FF4" w:rsidP="00BD2FF4">
      <w:pPr>
        <w:pStyle w:val="Normaalweb"/>
        <w:rPr>
          <w:rFonts w:ascii="Arial" w:hAnsi="Arial" w:cs="Arial"/>
          <w:color w:val="000000"/>
        </w:rPr>
      </w:pPr>
      <w:r w:rsidRPr="00BD2FF4">
        <w:rPr>
          <w:rFonts w:ascii="Arial" w:hAnsi="Arial" w:cs="Arial"/>
          <w:color w:val="000000"/>
        </w:rPr>
        <w:t xml:space="preserve">5 </w:t>
      </w:r>
      <w:proofErr w:type="spellStart"/>
      <w:r w:rsidRPr="00BD2FF4">
        <w:rPr>
          <w:rFonts w:ascii="Arial" w:hAnsi="Arial" w:cs="Arial"/>
          <w:color w:val="000000"/>
        </w:rPr>
        <w:t>Robinia</w:t>
      </w:r>
      <w:proofErr w:type="spellEnd"/>
      <w:r w:rsidRPr="00BD2FF4">
        <w:rPr>
          <w:rFonts w:ascii="Arial" w:hAnsi="Arial" w:cs="Arial"/>
          <w:color w:val="000000"/>
        </w:rPr>
        <w:t xml:space="preserve"> valt ook onder de natuurlijke hardhoutgroep.</w:t>
      </w:r>
      <w:r w:rsidR="00737935">
        <w:rPr>
          <w:rFonts w:ascii="Arial" w:hAnsi="Arial" w:cs="Arial"/>
          <w:color w:val="000000"/>
        </w:rPr>
        <w:t xml:space="preserve"> </w:t>
      </w:r>
      <w:r w:rsidRPr="00BD2FF4">
        <w:rPr>
          <w:rFonts w:ascii="Arial" w:hAnsi="Arial" w:cs="Arial"/>
          <w:color w:val="000000"/>
        </w:rPr>
        <w:t>Waarom wordt deze houtsoort nog niet zoveel gebruikt?</w:t>
      </w:r>
    </w:p>
    <w:p w:rsidR="00737935" w:rsidRPr="00BD2FF4" w:rsidRDefault="00737935" w:rsidP="00BD2FF4">
      <w:pPr>
        <w:pStyle w:val="Normaalweb"/>
        <w:rPr>
          <w:rFonts w:ascii="Arial" w:hAnsi="Arial" w:cs="Arial"/>
          <w:color w:val="000000"/>
        </w:rPr>
      </w:pPr>
    </w:p>
    <w:p w:rsidR="00BD2FF4" w:rsidRPr="00BD2FF4" w:rsidRDefault="00BD2FF4" w:rsidP="00BD2FF4">
      <w:pPr>
        <w:pStyle w:val="Normaalweb"/>
        <w:rPr>
          <w:rFonts w:ascii="Arial" w:hAnsi="Arial" w:cs="Arial"/>
          <w:color w:val="000000"/>
        </w:rPr>
      </w:pPr>
      <w:r w:rsidRPr="00BD2FF4">
        <w:rPr>
          <w:rFonts w:ascii="Arial" w:hAnsi="Arial" w:cs="Arial"/>
          <w:color w:val="000000"/>
        </w:rPr>
        <w:lastRenderedPageBreak/>
        <w:t>6 Hout in soorten en maten</w:t>
      </w:r>
      <w:r w:rsidR="00737935">
        <w:rPr>
          <w:rFonts w:ascii="Arial" w:hAnsi="Arial" w:cs="Arial"/>
          <w:color w:val="000000"/>
        </w:rPr>
        <w:t xml:space="preserve"> </w:t>
      </w:r>
      <w:r w:rsidRPr="00BD2FF4">
        <w:rPr>
          <w:rFonts w:ascii="Arial" w:hAnsi="Arial" w:cs="Arial"/>
          <w:color w:val="000000"/>
        </w:rPr>
        <w:t>Zoek op internet naar informatie over hout en de verschillende houtsoorten.</w:t>
      </w:r>
    </w:p>
    <w:p w:rsidR="00BD2FF4" w:rsidRDefault="00BD2FF4" w:rsidP="00737935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 w:rsidRPr="00BD2FF4">
        <w:rPr>
          <w:rFonts w:ascii="Arial" w:hAnsi="Arial" w:cs="Arial"/>
          <w:color w:val="000000"/>
        </w:rPr>
        <w:t>Geef een overzicht van de belangrijkste tuinhoutsoorten Geef per soort aan of het gaat om inlands hout of om hardhout. Noem ook de belangrijkste kenmerken.</w:t>
      </w:r>
    </w:p>
    <w:tbl>
      <w:tblPr>
        <w:tblStyle w:val="Tabelraster"/>
        <w:tblW w:w="8770" w:type="dxa"/>
        <w:tblInd w:w="720" w:type="dxa"/>
        <w:tblLook w:val="04A0" w:firstRow="1" w:lastRow="0" w:firstColumn="1" w:lastColumn="0" w:noHBand="0" w:noVBand="1"/>
      </w:tblPr>
      <w:tblGrid>
        <w:gridCol w:w="2853"/>
        <w:gridCol w:w="2990"/>
        <w:gridCol w:w="2927"/>
      </w:tblGrid>
      <w:tr w:rsidR="00737935" w:rsidTr="00737935">
        <w:trPr>
          <w:trHeight w:val="564"/>
        </w:trPr>
        <w:tc>
          <w:tcPr>
            <w:tcW w:w="2853" w:type="dxa"/>
          </w:tcPr>
          <w:p w:rsidR="00737935" w:rsidRPr="00737935" w:rsidRDefault="00737935" w:rsidP="00737935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bookmarkStart w:id="0" w:name="_GoBack" w:colFirst="0" w:colLast="2"/>
            <w:r w:rsidRPr="00737935">
              <w:rPr>
                <w:rFonts w:ascii="Arial" w:hAnsi="Arial" w:cs="Arial"/>
                <w:b/>
                <w:color w:val="000000"/>
              </w:rPr>
              <w:t>Naam</w:t>
            </w:r>
          </w:p>
        </w:tc>
        <w:tc>
          <w:tcPr>
            <w:tcW w:w="2990" w:type="dxa"/>
          </w:tcPr>
          <w:p w:rsidR="00737935" w:rsidRPr="00737935" w:rsidRDefault="00737935" w:rsidP="00737935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737935">
              <w:rPr>
                <w:rFonts w:ascii="Arial" w:hAnsi="Arial" w:cs="Arial"/>
                <w:b/>
                <w:color w:val="000000"/>
              </w:rPr>
              <w:t>Inlands/tropisch</w:t>
            </w:r>
          </w:p>
        </w:tc>
        <w:tc>
          <w:tcPr>
            <w:tcW w:w="2927" w:type="dxa"/>
          </w:tcPr>
          <w:p w:rsidR="00737935" w:rsidRPr="00737935" w:rsidRDefault="00737935" w:rsidP="00737935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737935">
              <w:rPr>
                <w:rFonts w:ascii="Arial" w:hAnsi="Arial" w:cs="Arial"/>
                <w:b/>
                <w:color w:val="000000"/>
              </w:rPr>
              <w:t>kenmerken</w:t>
            </w:r>
          </w:p>
        </w:tc>
      </w:tr>
      <w:bookmarkEnd w:id="0"/>
      <w:tr w:rsidR="00737935" w:rsidTr="00737935">
        <w:trPr>
          <w:trHeight w:val="531"/>
        </w:trPr>
        <w:tc>
          <w:tcPr>
            <w:tcW w:w="2853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2990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2927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  <w:tr w:rsidR="00737935" w:rsidTr="00737935">
        <w:trPr>
          <w:trHeight w:val="531"/>
        </w:trPr>
        <w:tc>
          <w:tcPr>
            <w:tcW w:w="2853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2990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2927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  <w:tr w:rsidR="00737935" w:rsidTr="00737935">
        <w:trPr>
          <w:trHeight w:val="531"/>
        </w:trPr>
        <w:tc>
          <w:tcPr>
            <w:tcW w:w="2853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2990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2927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  <w:tr w:rsidR="00737935" w:rsidTr="00737935">
        <w:trPr>
          <w:trHeight w:val="531"/>
        </w:trPr>
        <w:tc>
          <w:tcPr>
            <w:tcW w:w="2853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2990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2927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  <w:tr w:rsidR="00737935" w:rsidTr="00737935">
        <w:trPr>
          <w:trHeight w:val="564"/>
        </w:trPr>
        <w:tc>
          <w:tcPr>
            <w:tcW w:w="2853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2990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2927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:rsidR="00737935" w:rsidRPr="00BD2FF4" w:rsidRDefault="00737935" w:rsidP="00737935">
      <w:pPr>
        <w:pStyle w:val="Normaalweb"/>
        <w:ind w:left="720"/>
        <w:rPr>
          <w:rFonts w:ascii="Arial" w:hAnsi="Arial" w:cs="Arial"/>
          <w:color w:val="000000"/>
        </w:rPr>
      </w:pPr>
    </w:p>
    <w:p w:rsidR="00BD2FF4" w:rsidRPr="00BD2FF4" w:rsidRDefault="00737935" w:rsidP="00BD2FF4">
      <w:pPr>
        <w:pStyle w:val="Norma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7 </w:t>
      </w:r>
      <w:r w:rsidR="00BD2FF4" w:rsidRPr="00BD2FF4">
        <w:rPr>
          <w:rFonts w:ascii="Arial" w:hAnsi="Arial" w:cs="Arial"/>
          <w:color w:val="000000"/>
        </w:rPr>
        <w:t>Verzamel en lees een aantal folders en brochures over tuinhout.</w:t>
      </w:r>
    </w:p>
    <w:p w:rsidR="00BD2FF4" w:rsidRPr="00BD2FF4" w:rsidRDefault="00BD2FF4" w:rsidP="00BD2FF4">
      <w:pPr>
        <w:pStyle w:val="Normaalweb"/>
        <w:rPr>
          <w:rFonts w:ascii="Arial" w:hAnsi="Arial" w:cs="Arial"/>
          <w:color w:val="000000"/>
        </w:rPr>
      </w:pPr>
      <w:r w:rsidRPr="00BD2FF4">
        <w:rPr>
          <w:rFonts w:ascii="Arial" w:hAnsi="Arial" w:cs="Arial"/>
          <w:color w:val="000000"/>
        </w:rPr>
        <w:t>Bekijk de afbeeldingen en onderzoek wat er, bij het toepassen van tuinhout nog meer nodig is dan hout. Deze producten kun je tijdens het verkoopgesprek als nevenverkoop aanbieden.</w:t>
      </w:r>
    </w:p>
    <w:p w:rsidR="00BD2FF4" w:rsidRPr="00BD2FF4" w:rsidRDefault="00BD2FF4" w:rsidP="00BD2FF4">
      <w:pPr>
        <w:pStyle w:val="Normaalweb"/>
        <w:rPr>
          <w:rFonts w:ascii="Arial" w:hAnsi="Arial" w:cs="Arial"/>
          <w:color w:val="000000"/>
        </w:rPr>
      </w:pPr>
      <w:r w:rsidRPr="00BD2FF4">
        <w:rPr>
          <w:rFonts w:ascii="Arial" w:hAnsi="Arial" w:cs="Arial"/>
          <w:color w:val="000000"/>
        </w:rPr>
        <w:t>Noteer de nevenmaterialen in het volgende schema.</w:t>
      </w:r>
    </w:p>
    <w:tbl>
      <w:tblPr>
        <w:tblStyle w:val="Tabelraster"/>
        <w:tblW w:w="9640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737935" w:rsidTr="00737935">
        <w:trPr>
          <w:trHeight w:val="605"/>
        </w:trPr>
        <w:tc>
          <w:tcPr>
            <w:tcW w:w="4820" w:type="dxa"/>
          </w:tcPr>
          <w:p w:rsidR="00737935" w:rsidRPr="00737935" w:rsidRDefault="00737935" w:rsidP="00737935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820" w:type="dxa"/>
          </w:tcPr>
          <w:p w:rsidR="00737935" w:rsidRPr="00BD2FF4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  <w:proofErr w:type="spellStart"/>
            <w:r w:rsidRPr="00BD2FF4">
              <w:rPr>
                <w:rFonts w:ascii="Arial" w:hAnsi="Arial" w:cs="Arial"/>
                <w:color w:val="000000"/>
              </w:rPr>
              <w:t>Bijmaterialen</w:t>
            </w:r>
            <w:proofErr w:type="spellEnd"/>
          </w:p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  <w:tr w:rsidR="00737935" w:rsidTr="00737935">
        <w:trPr>
          <w:trHeight w:val="644"/>
        </w:trPr>
        <w:tc>
          <w:tcPr>
            <w:tcW w:w="4820" w:type="dxa"/>
          </w:tcPr>
          <w:p w:rsidR="00737935" w:rsidRPr="00737935" w:rsidRDefault="00737935" w:rsidP="006F2B63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737935">
              <w:rPr>
                <w:rFonts w:ascii="Arial" w:hAnsi="Arial" w:cs="Arial"/>
                <w:b/>
                <w:color w:val="000000"/>
              </w:rPr>
              <w:t>Pergola</w:t>
            </w:r>
          </w:p>
        </w:tc>
        <w:tc>
          <w:tcPr>
            <w:tcW w:w="4820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  <w:tr w:rsidR="00737935" w:rsidTr="00737935">
        <w:trPr>
          <w:trHeight w:val="605"/>
        </w:trPr>
        <w:tc>
          <w:tcPr>
            <w:tcW w:w="4820" w:type="dxa"/>
          </w:tcPr>
          <w:p w:rsidR="00737935" w:rsidRPr="00737935" w:rsidRDefault="00737935" w:rsidP="006F2B63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737935">
              <w:rPr>
                <w:rFonts w:ascii="Arial" w:hAnsi="Arial" w:cs="Arial"/>
                <w:b/>
                <w:color w:val="000000"/>
              </w:rPr>
              <w:t>schermen/</w:t>
            </w:r>
            <w:proofErr w:type="spellStart"/>
            <w:r w:rsidRPr="00737935">
              <w:rPr>
                <w:rFonts w:ascii="Arial" w:hAnsi="Arial" w:cs="Arial"/>
                <w:b/>
                <w:color w:val="000000"/>
              </w:rPr>
              <w:t>trellisschermen</w:t>
            </w:r>
            <w:proofErr w:type="spellEnd"/>
          </w:p>
        </w:tc>
        <w:tc>
          <w:tcPr>
            <w:tcW w:w="4820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  <w:tr w:rsidR="00737935" w:rsidTr="00737935">
        <w:trPr>
          <w:trHeight w:val="605"/>
        </w:trPr>
        <w:tc>
          <w:tcPr>
            <w:tcW w:w="4820" w:type="dxa"/>
          </w:tcPr>
          <w:p w:rsidR="00737935" w:rsidRPr="00737935" w:rsidRDefault="00737935" w:rsidP="006F2B63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737935">
              <w:rPr>
                <w:rFonts w:ascii="Arial" w:hAnsi="Arial" w:cs="Arial"/>
                <w:b/>
                <w:color w:val="000000"/>
              </w:rPr>
              <w:t>tegels, vlonders, vloeren</w:t>
            </w:r>
          </w:p>
        </w:tc>
        <w:tc>
          <w:tcPr>
            <w:tcW w:w="4820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  <w:tr w:rsidR="00737935" w:rsidTr="00737935">
        <w:trPr>
          <w:trHeight w:val="605"/>
        </w:trPr>
        <w:tc>
          <w:tcPr>
            <w:tcW w:w="4820" w:type="dxa"/>
          </w:tcPr>
          <w:p w:rsidR="00737935" w:rsidRPr="00737935" w:rsidRDefault="00737935" w:rsidP="006A47B7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737935">
              <w:rPr>
                <w:rFonts w:ascii="Arial" w:hAnsi="Arial" w:cs="Arial"/>
                <w:b/>
                <w:color w:val="000000"/>
              </w:rPr>
              <w:t>Borderranden</w:t>
            </w:r>
          </w:p>
        </w:tc>
        <w:tc>
          <w:tcPr>
            <w:tcW w:w="4820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  <w:tr w:rsidR="00737935" w:rsidTr="00737935">
        <w:trPr>
          <w:trHeight w:val="605"/>
        </w:trPr>
        <w:tc>
          <w:tcPr>
            <w:tcW w:w="4820" w:type="dxa"/>
          </w:tcPr>
          <w:p w:rsidR="00737935" w:rsidRPr="00737935" w:rsidRDefault="00737935" w:rsidP="006A47B7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737935">
              <w:rPr>
                <w:rFonts w:ascii="Arial" w:hAnsi="Arial" w:cs="Arial"/>
                <w:b/>
                <w:color w:val="000000"/>
              </w:rPr>
              <w:t>Hekwerk</w:t>
            </w:r>
          </w:p>
        </w:tc>
        <w:tc>
          <w:tcPr>
            <w:tcW w:w="4820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  <w:tr w:rsidR="00737935" w:rsidTr="00737935">
        <w:trPr>
          <w:trHeight w:val="644"/>
        </w:trPr>
        <w:tc>
          <w:tcPr>
            <w:tcW w:w="4820" w:type="dxa"/>
          </w:tcPr>
          <w:p w:rsidR="00737935" w:rsidRPr="00737935" w:rsidRDefault="00737935" w:rsidP="006A47B7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737935">
              <w:rPr>
                <w:rFonts w:ascii="Arial" w:hAnsi="Arial" w:cs="Arial"/>
                <w:b/>
                <w:color w:val="000000"/>
              </w:rPr>
              <w:t xml:space="preserve">blokhutten, </w:t>
            </w:r>
            <w:proofErr w:type="spellStart"/>
            <w:r w:rsidRPr="00737935">
              <w:rPr>
                <w:rFonts w:ascii="Arial" w:hAnsi="Arial" w:cs="Arial"/>
                <w:b/>
                <w:color w:val="000000"/>
              </w:rPr>
              <w:t>priëlen</w:t>
            </w:r>
            <w:proofErr w:type="spellEnd"/>
            <w:r w:rsidRPr="00737935">
              <w:rPr>
                <w:rFonts w:ascii="Arial" w:hAnsi="Arial" w:cs="Arial"/>
                <w:b/>
                <w:color w:val="000000"/>
              </w:rPr>
              <w:t xml:space="preserve"> en schuren</w:t>
            </w:r>
          </w:p>
        </w:tc>
        <w:tc>
          <w:tcPr>
            <w:tcW w:w="4820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  <w:tr w:rsidR="00737935" w:rsidTr="00737935">
        <w:trPr>
          <w:trHeight w:val="644"/>
        </w:trPr>
        <w:tc>
          <w:tcPr>
            <w:tcW w:w="4820" w:type="dxa"/>
          </w:tcPr>
          <w:p w:rsidR="00737935" w:rsidRPr="00737935" w:rsidRDefault="00737935" w:rsidP="00737935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737935">
              <w:rPr>
                <w:rFonts w:ascii="Arial" w:hAnsi="Arial" w:cs="Arial"/>
                <w:b/>
                <w:color w:val="000000"/>
              </w:rPr>
              <w:t>damwand, profielwand</w:t>
            </w:r>
          </w:p>
          <w:p w:rsidR="00737935" w:rsidRPr="00737935" w:rsidRDefault="00737935" w:rsidP="006A47B7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820" w:type="dxa"/>
          </w:tcPr>
          <w:p w:rsidR="00737935" w:rsidRDefault="00737935" w:rsidP="0073793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:rsidR="00952256" w:rsidRDefault="00952256" w:rsidP="00737935">
      <w:pPr>
        <w:widowControl w:val="0"/>
        <w:autoSpaceDE w:val="0"/>
        <w:autoSpaceDN w:val="0"/>
        <w:adjustRightInd w:val="0"/>
        <w:spacing w:before="66"/>
        <w:ind w:right="-20"/>
        <w:rPr>
          <w:rFonts w:ascii="Syntax-Black" w:eastAsiaTheme="minorHAnsi" w:hAnsi="Syntax-Black" w:cs="Syntax-Black"/>
          <w:b/>
          <w:bCs/>
          <w:szCs w:val="20"/>
        </w:rPr>
      </w:pPr>
      <w:r>
        <w:rPr>
          <w:rFonts w:ascii="Syntax-Black" w:eastAsiaTheme="minorHAnsi" w:hAnsi="Syntax-Black" w:cs="Syntax-Black"/>
          <w:b/>
          <w:bCs/>
          <w:szCs w:val="20"/>
        </w:rPr>
        <w:lastRenderedPageBreak/>
        <w:t>Opdracht Tuinhout</w:t>
      </w:r>
    </w:p>
    <w:p w:rsidR="00952256" w:rsidRDefault="00952256" w:rsidP="00952256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Syntax-Black" w:eastAsiaTheme="minorHAnsi" w:hAnsi="Syntax-Black" w:cs="Syntax-Black"/>
          <w:b/>
          <w:bCs/>
          <w:szCs w:val="20"/>
        </w:rPr>
      </w:pPr>
    </w:p>
    <w:p w:rsidR="00952256" w:rsidRPr="0025626E" w:rsidRDefault="00952256" w:rsidP="00952256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Syntax-Black" w:eastAsiaTheme="minorHAnsi" w:hAnsi="Syntax-Black" w:cs="Syntax-Black"/>
          <w:bCs/>
          <w:i/>
          <w:szCs w:val="20"/>
        </w:rPr>
      </w:pPr>
      <w:r w:rsidRPr="0025626E">
        <w:rPr>
          <w:rFonts w:ascii="Syntax-Black" w:eastAsiaTheme="minorHAnsi" w:hAnsi="Syntax-Black" w:cs="Syntax-Black"/>
          <w:bCs/>
          <w:i/>
          <w:szCs w:val="20"/>
        </w:rPr>
        <w:t>Casus:</w:t>
      </w:r>
    </w:p>
    <w:p w:rsidR="00952256" w:rsidRDefault="00952256" w:rsidP="00952256">
      <w:pPr>
        <w:widowControl w:val="0"/>
        <w:autoSpaceDE w:val="0"/>
        <w:autoSpaceDN w:val="0"/>
        <w:adjustRightInd w:val="0"/>
        <w:spacing w:before="66"/>
        <w:ind w:right="-20"/>
        <w:rPr>
          <w:rFonts w:ascii="Syntax-Black" w:eastAsiaTheme="minorHAnsi" w:hAnsi="Syntax-Black" w:cs="Syntax-Black"/>
          <w:bCs/>
          <w:szCs w:val="20"/>
        </w:rPr>
      </w:pPr>
    </w:p>
    <w:p w:rsidR="00952256" w:rsidRDefault="00952256" w:rsidP="00952256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Syntax-Black" w:eastAsiaTheme="minorHAnsi" w:hAnsi="Syntax-Black" w:cs="Syntax-Black"/>
          <w:bCs/>
          <w:szCs w:val="20"/>
        </w:rPr>
      </w:pPr>
      <w:r>
        <w:rPr>
          <w:rFonts w:ascii="Syntax-Black" w:eastAsiaTheme="minorHAnsi" w:hAnsi="Syntax-Black" w:cs="Syntax-Black"/>
          <w:bCs/>
          <w:szCs w:val="20"/>
        </w:rPr>
        <w:t>Mijn tuin gaat deze zomer op de kop en ik wil graag als afscheiding een mooie schutting. Deze schutting moet duurzaam en goedkoop zijn. Daarnaast wil</w:t>
      </w:r>
      <w:r w:rsidR="00737935">
        <w:rPr>
          <w:rFonts w:ascii="Syntax-Black" w:eastAsiaTheme="minorHAnsi" w:hAnsi="Syntax-Black" w:cs="Syntax-Black"/>
          <w:bCs/>
          <w:szCs w:val="20"/>
        </w:rPr>
        <w:t xml:space="preserve"> ik</w:t>
      </w:r>
      <w:r>
        <w:rPr>
          <w:rFonts w:ascii="Syntax-Black" w:eastAsiaTheme="minorHAnsi" w:hAnsi="Syntax-Black" w:cs="Syntax-Black"/>
          <w:bCs/>
          <w:szCs w:val="20"/>
        </w:rPr>
        <w:t xml:space="preserve"> hier tegenaan mooie houten plantenbakken</w:t>
      </w:r>
      <w:r w:rsidR="00737935">
        <w:rPr>
          <w:rFonts w:ascii="Syntax-Black" w:eastAsiaTheme="minorHAnsi" w:hAnsi="Syntax-Black" w:cs="Syntax-Black"/>
          <w:bCs/>
          <w:szCs w:val="20"/>
        </w:rPr>
        <w:t xml:space="preserve"> plaatsen</w:t>
      </w:r>
      <w:r>
        <w:rPr>
          <w:rFonts w:ascii="Syntax-Black" w:eastAsiaTheme="minorHAnsi" w:hAnsi="Syntax-Black" w:cs="Syntax-Black"/>
          <w:bCs/>
          <w:szCs w:val="20"/>
        </w:rPr>
        <w:t xml:space="preserve"> waar ik klimmers in plant die tegen mijn schutting groeien.</w:t>
      </w:r>
    </w:p>
    <w:p w:rsidR="00952256" w:rsidRDefault="00952256" w:rsidP="00952256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Syntax-Black" w:eastAsiaTheme="minorHAnsi" w:hAnsi="Syntax-Black" w:cs="Syntax-Black"/>
          <w:bCs/>
          <w:szCs w:val="20"/>
        </w:rPr>
      </w:pPr>
      <w:r>
        <w:rPr>
          <w:rFonts w:ascii="Syntax-Black" w:eastAsiaTheme="minorHAnsi" w:hAnsi="Syntax-Black" w:cs="Syntax-Black"/>
          <w:bCs/>
          <w:szCs w:val="20"/>
        </w:rPr>
        <w:t>Maak een inspiratiekaart/</w:t>
      </w:r>
      <w:proofErr w:type="spellStart"/>
      <w:r>
        <w:rPr>
          <w:rFonts w:ascii="Syntax-Black" w:eastAsiaTheme="minorHAnsi" w:hAnsi="Syntax-Black" w:cs="Syntax-Black"/>
          <w:bCs/>
          <w:szCs w:val="20"/>
        </w:rPr>
        <w:t>moodboard</w:t>
      </w:r>
      <w:proofErr w:type="spellEnd"/>
      <w:r>
        <w:rPr>
          <w:rFonts w:ascii="Syntax-Black" w:eastAsiaTheme="minorHAnsi" w:hAnsi="Syntax-Black" w:cs="Syntax-Black"/>
          <w:bCs/>
          <w:szCs w:val="20"/>
        </w:rPr>
        <w:t xml:space="preserve"> (digitaal) en laat alle mogelijkheden zien.</w:t>
      </w:r>
    </w:p>
    <w:p w:rsidR="00952256" w:rsidRDefault="00952256" w:rsidP="00952256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Syntax-Black" w:eastAsiaTheme="minorHAnsi" w:hAnsi="Syntax-Black" w:cs="Syntax-Black"/>
          <w:bCs/>
          <w:szCs w:val="20"/>
        </w:rPr>
      </w:pPr>
      <w:r>
        <w:rPr>
          <w:rFonts w:ascii="Syntax-Black" w:eastAsiaTheme="minorHAnsi" w:hAnsi="Syntax-Black" w:cs="Syntax-Black"/>
          <w:bCs/>
          <w:szCs w:val="20"/>
        </w:rPr>
        <w:t>Geef een prijsindicatie, houdbaarheid, duurzaamheid en beplanting.</w:t>
      </w:r>
    </w:p>
    <w:p w:rsidR="00952256" w:rsidRDefault="00952256" w:rsidP="00952256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Verdana" w:hAnsi="Verdana" w:cs="Arial"/>
          <w:szCs w:val="28"/>
        </w:rPr>
      </w:pPr>
      <w:r>
        <w:rPr>
          <w:rFonts w:ascii="Syntax-Black" w:eastAsiaTheme="minorHAnsi" w:hAnsi="Syntax-Black" w:cs="Syntax-Black"/>
          <w:bCs/>
          <w:szCs w:val="20"/>
        </w:rPr>
        <w:t xml:space="preserve">Voeg afbeeldingen toe. </w:t>
      </w:r>
    </w:p>
    <w:p w:rsidR="00952256" w:rsidRDefault="00952256"/>
    <w:sectPr w:rsidR="00952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ntax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29DB"/>
    <w:multiLevelType w:val="hybridMultilevel"/>
    <w:tmpl w:val="93F839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56"/>
    <w:rsid w:val="00737935"/>
    <w:rsid w:val="00952256"/>
    <w:rsid w:val="00BD2FF4"/>
    <w:rsid w:val="00F3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2256"/>
    <w:rPr>
      <w:rFonts w:ascii="Tahoma" w:eastAsia="Calibri" w:hAnsi="Tahoma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D2F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BD2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2256"/>
    <w:rPr>
      <w:rFonts w:ascii="Tahoma" w:eastAsia="Calibri" w:hAnsi="Tahoma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D2F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BD2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336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2017-02-21T09:48:00Z</dcterms:created>
  <dcterms:modified xsi:type="dcterms:W3CDTF">2017-02-21T10:14:00Z</dcterms:modified>
</cp:coreProperties>
</file>