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top w:w="60" w:type="dxa"/>
          <w:left w:w="60" w:type="dxa"/>
          <w:bottom w:w="60" w:type="dxa"/>
          <w:right w:w="60" w:type="dxa"/>
        </w:tblCellMar>
        <w:tblLook w:val="04A0" w:firstRow="1" w:lastRow="0" w:firstColumn="1" w:lastColumn="0" w:noHBand="0" w:noVBand="1"/>
      </w:tblPr>
      <w:tblGrid>
        <w:gridCol w:w="5622"/>
        <w:gridCol w:w="3450"/>
      </w:tblGrid>
      <w:tr w:rsidR="00BA307E" w:rsidRPr="00BA307E" w:rsidTr="00BA307E">
        <w:trPr>
          <w:jc w:val="center"/>
        </w:trPr>
        <w:tc>
          <w:tcPr>
            <w:tcW w:w="4400" w:type="pct"/>
            <w:tcBorders>
              <w:top w:val="nil"/>
              <w:left w:val="nil"/>
              <w:bottom w:val="nil"/>
              <w:right w:val="nil"/>
            </w:tcBorders>
            <w:vAlign w:val="center"/>
            <w:hideMark/>
          </w:tcPr>
          <w:p w:rsidR="00BA307E" w:rsidRPr="00BA307E" w:rsidRDefault="00BA307E" w:rsidP="00BA307E">
            <w:pPr>
              <w:spacing w:after="0" w:line="240" w:lineRule="auto"/>
              <w:rPr>
                <w:rFonts w:ascii="Times New Roman" w:eastAsia="Times New Roman" w:hAnsi="Times New Roman" w:cs="Times New Roman"/>
                <w:b/>
                <w:bCs/>
                <w:sz w:val="24"/>
                <w:szCs w:val="24"/>
                <w:lang w:eastAsia="nl-NL"/>
              </w:rPr>
            </w:pPr>
            <w:bookmarkStart w:id="0" w:name="bm1"/>
            <w:bookmarkEnd w:id="0"/>
            <w:r w:rsidRPr="00BA307E">
              <w:rPr>
                <w:rFonts w:ascii="Arial" w:eastAsia="Times New Roman" w:hAnsi="Arial" w:cs="Arial"/>
                <w:b/>
                <w:bCs/>
                <w:color w:val="FFFFFF"/>
                <w:sz w:val="24"/>
                <w:szCs w:val="24"/>
                <w:shd w:val="clear" w:color="auto" w:fill="BF8F00"/>
                <w:lang w:eastAsia="nl-NL"/>
              </w:rPr>
              <w:t xml:space="preserve"> V I D E O   Onderwerp   O P S L A </w:t>
            </w:r>
            <w:proofErr w:type="gramStart"/>
            <w:r w:rsidRPr="00BA307E">
              <w:rPr>
                <w:rFonts w:ascii="Arial" w:eastAsia="Times New Roman" w:hAnsi="Arial" w:cs="Arial"/>
                <w:b/>
                <w:bCs/>
                <w:color w:val="FFFFFF"/>
                <w:sz w:val="24"/>
                <w:szCs w:val="24"/>
                <w:shd w:val="clear" w:color="auto" w:fill="BF8F00"/>
                <w:lang w:eastAsia="nl-NL"/>
              </w:rPr>
              <w:t>G  &amp;</w:t>
            </w:r>
            <w:proofErr w:type="gramEnd"/>
            <w:r w:rsidRPr="00BA307E">
              <w:rPr>
                <w:rFonts w:ascii="Arial" w:eastAsia="Times New Roman" w:hAnsi="Arial" w:cs="Arial"/>
                <w:b/>
                <w:bCs/>
                <w:color w:val="FFFFFF"/>
                <w:sz w:val="24"/>
                <w:szCs w:val="24"/>
                <w:shd w:val="clear" w:color="auto" w:fill="BF8F00"/>
                <w:lang w:eastAsia="nl-NL"/>
              </w:rPr>
              <w:t>   B E S C H E R M I N G </w:t>
            </w:r>
          </w:p>
          <w:p w:rsidR="00BA307E" w:rsidRPr="00BA307E" w:rsidRDefault="00BA307E" w:rsidP="00BA307E">
            <w:pPr>
              <w:spacing w:after="0" w:line="240" w:lineRule="auto"/>
              <w:rPr>
                <w:rFonts w:ascii="Times New Roman" w:eastAsia="Times New Roman" w:hAnsi="Times New Roman" w:cs="Times New Roman"/>
                <w:b/>
                <w:bCs/>
                <w:sz w:val="24"/>
                <w:szCs w:val="24"/>
                <w:lang w:eastAsia="nl-NL"/>
              </w:rPr>
            </w:pPr>
            <w:r w:rsidRPr="00BA307E">
              <w:rPr>
                <w:rFonts w:ascii="Arial" w:eastAsia="Times New Roman" w:hAnsi="Arial" w:cs="Arial"/>
                <w:b/>
                <w:bCs/>
                <w:color w:val="FF0000"/>
                <w:sz w:val="24"/>
                <w:szCs w:val="24"/>
                <w:lang w:eastAsia="nl-NL"/>
              </w:rPr>
              <w:t> </w:t>
            </w:r>
          </w:p>
          <w:p w:rsidR="00BA307E" w:rsidRPr="00BA307E" w:rsidRDefault="00582A2C" w:rsidP="00BA307E">
            <w:pPr>
              <w:spacing w:after="0" w:line="240" w:lineRule="auto"/>
              <w:rPr>
                <w:rFonts w:ascii="Times New Roman" w:eastAsia="Times New Roman" w:hAnsi="Times New Roman" w:cs="Times New Roman"/>
                <w:b/>
                <w:bCs/>
                <w:sz w:val="24"/>
                <w:szCs w:val="24"/>
                <w:lang w:eastAsia="nl-NL"/>
              </w:rPr>
            </w:pPr>
            <w:hyperlink r:id="rId4" w:history="1">
              <w:r w:rsidR="00BA307E" w:rsidRPr="00582A2C">
                <w:rPr>
                  <w:rStyle w:val="Hyperlink"/>
                  <w:rFonts w:ascii="Arial" w:eastAsia="Times New Roman" w:hAnsi="Arial" w:cs="Arial"/>
                  <w:b/>
                  <w:bCs/>
                  <w:sz w:val="24"/>
                  <w:szCs w:val="24"/>
                  <w:lang w:eastAsia="nl-NL"/>
                </w:rPr>
                <w:t xml:space="preserve">Focus op </w:t>
              </w:r>
              <w:proofErr w:type="gramStart"/>
              <w:r w:rsidR="00BA307E" w:rsidRPr="00582A2C">
                <w:rPr>
                  <w:rStyle w:val="Hyperlink"/>
                  <w:rFonts w:ascii="Arial" w:eastAsia="Times New Roman" w:hAnsi="Arial" w:cs="Arial"/>
                  <w:b/>
                  <w:bCs/>
                  <w:sz w:val="24"/>
                  <w:szCs w:val="24"/>
                  <w:lang w:eastAsia="nl-NL"/>
                </w:rPr>
                <w:t xml:space="preserve">biologie:   </w:t>
              </w:r>
              <w:proofErr w:type="gramEnd"/>
              <w:r w:rsidR="00BA307E" w:rsidRPr="00582A2C">
                <w:rPr>
                  <w:rStyle w:val="Hyperlink"/>
                  <w:rFonts w:ascii="Arial" w:eastAsia="Times New Roman" w:hAnsi="Arial" w:cs="Arial"/>
                  <w:b/>
                  <w:bCs/>
                  <w:sz w:val="24"/>
                  <w:szCs w:val="24"/>
                  <w:lang w:eastAsia="nl-NL"/>
                </w:rPr>
                <w:t>De lever</w:t>
              </w:r>
            </w:hyperlink>
            <w:bookmarkStart w:id="1" w:name="_GoBack"/>
            <w:bookmarkEnd w:id="1"/>
          </w:p>
          <w:p w:rsidR="00BA307E" w:rsidRPr="00BA307E" w:rsidRDefault="00BA307E" w:rsidP="00BA307E">
            <w:pPr>
              <w:spacing w:after="0" w:line="240" w:lineRule="auto"/>
              <w:rPr>
                <w:rFonts w:ascii="Times New Roman" w:eastAsia="Times New Roman" w:hAnsi="Times New Roman" w:cs="Times New Roman"/>
                <w:sz w:val="24"/>
                <w:szCs w:val="24"/>
                <w:lang w:eastAsia="nl-NL"/>
              </w:rPr>
            </w:pPr>
            <w:r w:rsidRPr="00BA307E">
              <w:rPr>
                <w:rFonts w:ascii="Arial" w:eastAsia="Times New Roman" w:hAnsi="Arial" w:cs="Arial"/>
                <w:b/>
                <w:bCs/>
                <w:color w:val="000080"/>
                <w:sz w:val="24"/>
                <w:szCs w:val="24"/>
                <w:lang w:eastAsia="nl-NL"/>
              </w:rPr>
              <w:t>Niveau: 2 h/v - 3/4 tl</w:t>
            </w:r>
          </w:p>
          <w:p w:rsidR="00BA307E" w:rsidRPr="00BA307E" w:rsidRDefault="00BA307E" w:rsidP="00BA307E">
            <w:pPr>
              <w:spacing w:before="100" w:beforeAutospacing="1" w:after="100" w:afterAutospacing="1" w:line="240" w:lineRule="auto"/>
              <w:rPr>
                <w:rFonts w:ascii="Times New Roman" w:eastAsia="Times New Roman" w:hAnsi="Times New Roman" w:cs="Times New Roman"/>
                <w:sz w:val="24"/>
                <w:szCs w:val="24"/>
                <w:lang w:eastAsia="nl-NL"/>
              </w:rPr>
            </w:pPr>
            <w:r w:rsidRPr="00BA307E">
              <w:rPr>
                <w:rFonts w:ascii="Times New Roman" w:eastAsia="Times New Roman" w:hAnsi="Times New Roman" w:cs="Times New Roman"/>
                <w:sz w:val="24"/>
                <w:szCs w:val="24"/>
                <w:lang w:eastAsia="nl-NL"/>
              </w:rPr>
              <w:t> </w:t>
            </w:r>
          </w:p>
        </w:tc>
        <w:tc>
          <w:tcPr>
            <w:tcW w:w="600" w:type="pct"/>
            <w:tcBorders>
              <w:top w:val="nil"/>
              <w:left w:val="nil"/>
              <w:bottom w:val="nil"/>
              <w:right w:val="nil"/>
            </w:tcBorders>
            <w:vAlign w:val="center"/>
            <w:hideMark/>
          </w:tcPr>
          <w:p w:rsidR="00BA307E" w:rsidRPr="00BA307E" w:rsidRDefault="00BA307E" w:rsidP="00BA307E">
            <w:pPr>
              <w:spacing w:after="0" w:line="240" w:lineRule="auto"/>
              <w:rPr>
                <w:rFonts w:ascii="Times New Roman" w:eastAsia="Times New Roman" w:hAnsi="Times New Roman" w:cs="Times New Roman"/>
                <w:sz w:val="24"/>
                <w:szCs w:val="24"/>
                <w:lang w:eastAsia="nl-NL"/>
              </w:rPr>
            </w:pPr>
            <w:r w:rsidRPr="00BA307E">
              <w:rPr>
                <w:rFonts w:ascii="Times New Roman" w:eastAsia="Times New Roman" w:hAnsi="Times New Roman" w:cs="Times New Roman"/>
                <w:noProof/>
                <w:sz w:val="24"/>
                <w:szCs w:val="24"/>
                <w:lang w:eastAsia="nl-NL"/>
              </w:rPr>
              <w:drawing>
                <wp:inline distT="0" distB="0" distL="0" distR="0">
                  <wp:extent cx="2105025" cy="1190625"/>
                  <wp:effectExtent l="0" t="0" r="9525" b="9525"/>
                  <wp:docPr id="1" name="Afbeelding 1" descr="http://zootrack.nl/00focus%20le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ootrack.nl/00focus%20lev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05025" cy="1190625"/>
                          </a:xfrm>
                          <a:prstGeom prst="rect">
                            <a:avLst/>
                          </a:prstGeom>
                          <a:noFill/>
                          <a:ln>
                            <a:noFill/>
                          </a:ln>
                        </pic:spPr>
                      </pic:pic>
                    </a:graphicData>
                  </a:graphic>
                </wp:inline>
              </w:drawing>
            </w:r>
          </w:p>
        </w:tc>
      </w:tr>
    </w:tbl>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Times New Roman" w:eastAsia="Times New Roman" w:hAnsi="Times New Roman" w:cs="Times New Roman"/>
          <w:color w:val="000000"/>
          <w:sz w:val="27"/>
          <w:szCs w:val="27"/>
          <w:lang w:eastAsia="nl-NL"/>
        </w:rPr>
        <w:pict>
          <v:rect id="_x0000_i1026" style="width:0;height:1.5pt" o:hralign="center" o:hrstd="t" o:hr="t" fillcolor="#a0a0a0" stroked="f"/>
        </w:pic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u w:val="single"/>
          <w:lang w:eastAsia="nl-NL"/>
        </w:rPr>
        <w:t>Inleiding:</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De lever van verschillende soorten zoogdieren komt met elkaar overeen.  De lever produceert gal en ontgift het lichaam. Bij een hepatitispatiënt wordt een leveronderzoek gedaan. De poortader is een extra bloedvaten dat voedingsstoffen van de darm naar de lever vervoert.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u w:val="single"/>
          <w:lang w:eastAsia="nl-NL"/>
        </w:rPr>
        <w:t>Vragen bij de clip:</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          Welk bloedvat geeft zuurstof af aan de lever?</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2          In welk orgaan wordt gal opgeslagen?</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xml:space="preserve">3          Waar in </w:t>
      </w:r>
      <w:proofErr w:type="gramStart"/>
      <w:r w:rsidRPr="00BA307E">
        <w:rPr>
          <w:rFonts w:ascii="Arial" w:eastAsia="Times New Roman" w:hAnsi="Arial" w:cs="Arial"/>
          <w:color w:val="000080"/>
          <w:sz w:val="27"/>
          <w:szCs w:val="27"/>
          <w:lang w:eastAsia="nl-NL"/>
        </w:rPr>
        <w:t>het .lichaam</w:t>
      </w:r>
      <w:proofErr w:type="gramEnd"/>
      <w:r w:rsidRPr="00BA307E">
        <w:rPr>
          <w:rFonts w:ascii="Arial" w:eastAsia="Times New Roman" w:hAnsi="Arial" w:cs="Arial"/>
          <w:color w:val="000080"/>
          <w:sz w:val="27"/>
          <w:szCs w:val="27"/>
          <w:lang w:eastAsia="nl-NL"/>
        </w:rPr>
        <w:t xml:space="preserve"> begint de vertering van vetten?</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4          Wat doet gal?</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5          Welke stoffen gaan de vetten vervolgens verteren?</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xml:space="preserve">6          Via welk bloedvaten gaan opgenomen voedingsstoffen naar de </w:t>
      </w:r>
      <w:proofErr w:type="gramStart"/>
      <w:r w:rsidRPr="00BA307E">
        <w:rPr>
          <w:rFonts w:ascii="Arial" w:eastAsia="Times New Roman" w:hAnsi="Arial" w:cs="Arial"/>
          <w:color w:val="000080"/>
          <w:sz w:val="27"/>
          <w:szCs w:val="27"/>
          <w:lang w:eastAsia="nl-NL"/>
        </w:rPr>
        <w:t>lever</w:t>
      </w:r>
      <w:proofErr w:type="gramEnd"/>
      <w:r w:rsidRPr="00BA307E">
        <w:rPr>
          <w:rFonts w:ascii="Arial" w:eastAsia="Times New Roman" w:hAnsi="Arial" w:cs="Arial"/>
          <w:color w:val="000080"/>
          <w:sz w:val="27"/>
          <w:szCs w:val="27"/>
          <w:lang w:eastAsia="nl-NL"/>
        </w:rPr>
        <w:t xml:space="preserve"> toe?</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7          Noem een stof die vergiftigend werkt.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8          Je kunt niet gemakkelijk een deel van de lever missen. Juist/onjuist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9          Een niet goed functionerende lever blijft vaak jarenlang onopgemerkt. Juist/onjuist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10       Met een CT-scan kun je hepatitis constateren. Juist/onjuist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11       Noem een symptoom van een leveraandoening.</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12       Met welke stof komen de afbraakproducten van de lever het lichaam uit?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xml:space="preserve">13       Het meisje op de film heeft een </w:t>
      </w:r>
      <w:proofErr w:type="spellStart"/>
      <w:r w:rsidRPr="00BA307E">
        <w:rPr>
          <w:rFonts w:ascii="Arial" w:eastAsia="Times New Roman" w:hAnsi="Arial" w:cs="Arial"/>
          <w:color w:val="000080"/>
          <w:sz w:val="27"/>
          <w:szCs w:val="27"/>
          <w:lang w:eastAsia="nl-NL"/>
        </w:rPr>
        <w:t>autoimmuunziekte</w:t>
      </w:r>
      <w:proofErr w:type="spellEnd"/>
      <w:r w:rsidRPr="00BA307E">
        <w:rPr>
          <w:rFonts w:ascii="Arial" w:eastAsia="Times New Roman" w:hAnsi="Arial" w:cs="Arial"/>
          <w:color w:val="000080"/>
          <w:sz w:val="27"/>
          <w:szCs w:val="27"/>
          <w:lang w:eastAsia="nl-NL"/>
        </w:rPr>
        <w:t>. Hierdoor kreeg ze een leverontsteking door haar eigen ...........</w:t>
      </w:r>
    </w:p>
    <w:p w:rsidR="00EC2C2D" w:rsidRDefault="00EC2C2D"/>
    <w:p w:rsidR="00BA307E" w:rsidRDefault="00BA307E">
      <w:r>
        <w:t xml:space="preserve">Voor antwoorden, </w:t>
      </w:r>
      <w:proofErr w:type="spellStart"/>
      <w:r>
        <w:t>scroll</w:t>
      </w:r>
      <w:proofErr w:type="spellEnd"/>
      <w:r>
        <w:t xml:space="preserve"> omlaag</w:t>
      </w:r>
    </w:p>
    <w:p w:rsidR="00BA307E" w:rsidRDefault="00BA307E">
      <w:r>
        <w:br w:type="page"/>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u w:val="single"/>
          <w:lang w:eastAsia="nl-NL"/>
        </w:rPr>
        <w:lastRenderedPageBreak/>
        <w:t>Antwoorden</w:t>
      </w:r>
      <w:r w:rsidRPr="00BA307E">
        <w:rPr>
          <w:rFonts w:ascii="Arial" w:eastAsia="Times New Roman" w:hAnsi="Arial" w:cs="Arial"/>
          <w:color w:val="000080"/>
          <w:sz w:val="27"/>
          <w:szCs w:val="27"/>
          <w:lang w:eastAsia="nl-NL"/>
        </w:rPr>
        <w: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Times New Roman" w:eastAsia="Times New Roman" w:hAnsi="Times New Roman" w:cs="Times New Roman"/>
          <w:color w:val="000000"/>
          <w:sz w:val="27"/>
          <w:szCs w:val="27"/>
          <w:lang w:eastAsia="nl-NL"/>
        </w:rPr>
        <w:t> </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          de leverslagader</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2          in de galblaas</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3          in de darm</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4          olie en vet verdelen in kleinere druppels</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5          enzymen</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6          via de poortader</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xml:space="preserve">7          </w:t>
      </w:r>
      <w:proofErr w:type="gramStart"/>
      <w:r w:rsidRPr="00BA307E">
        <w:rPr>
          <w:rFonts w:ascii="Arial" w:eastAsia="Times New Roman" w:hAnsi="Arial" w:cs="Arial"/>
          <w:color w:val="000080"/>
          <w:sz w:val="27"/>
          <w:szCs w:val="27"/>
          <w:lang w:eastAsia="nl-NL"/>
        </w:rPr>
        <w:t>alcohol /</w:t>
      </w:r>
      <w:proofErr w:type="gramEnd"/>
      <w:r w:rsidRPr="00BA307E">
        <w:rPr>
          <w:rFonts w:ascii="Arial" w:eastAsia="Times New Roman" w:hAnsi="Arial" w:cs="Arial"/>
          <w:color w:val="000080"/>
          <w:sz w:val="27"/>
          <w:szCs w:val="27"/>
          <w:lang w:eastAsia="nl-NL"/>
        </w:rPr>
        <w:t xml:space="preserve"> drugs</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8          onjuist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9          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10       juist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 xml:space="preserve">11       </w:t>
      </w:r>
      <w:proofErr w:type="gramStart"/>
      <w:r w:rsidRPr="00BA307E">
        <w:rPr>
          <w:rFonts w:ascii="Arial" w:eastAsia="Times New Roman" w:hAnsi="Arial" w:cs="Arial"/>
          <w:color w:val="000080"/>
          <w:sz w:val="27"/>
          <w:szCs w:val="27"/>
          <w:lang w:eastAsia="nl-NL"/>
        </w:rPr>
        <w:t>vermoeidheid /</w:t>
      </w:r>
      <w:proofErr w:type="gramEnd"/>
      <w:r w:rsidRPr="00BA307E">
        <w:rPr>
          <w:rFonts w:ascii="Arial" w:eastAsia="Times New Roman" w:hAnsi="Arial" w:cs="Arial"/>
          <w:color w:val="000080"/>
          <w:sz w:val="27"/>
          <w:szCs w:val="27"/>
          <w:lang w:eastAsia="nl-NL"/>
        </w:rPr>
        <w:t xml:space="preserve"> een gele huid / geel oogwit</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12       met gal</w:t>
      </w:r>
    </w:p>
    <w:p w:rsidR="00BA307E" w:rsidRPr="00BA307E" w:rsidRDefault="00BA307E" w:rsidP="00BA307E">
      <w:pPr>
        <w:spacing w:after="0" w:line="240" w:lineRule="auto"/>
        <w:rPr>
          <w:rFonts w:ascii="Times New Roman" w:eastAsia="Times New Roman" w:hAnsi="Times New Roman" w:cs="Times New Roman"/>
          <w:color w:val="000000"/>
          <w:sz w:val="27"/>
          <w:szCs w:val="27"/>
          <w:lang w:eastAsia="nl-NL"/>
        </w:rPr>
      </w:pPr>
      <w:r w:rsidRPr="00BA307E">
        <w:rPr>
          <w:rFonts w:ascii="Arial" w:eastAsia="Times New Roman" w:hAnsi="Arial" w:cs="Arial"/>
          <w:color w:val="000080"/>
          <w:sz w:val="27"/>
          <w:szCs w:val="27"/>
          <w:lang w:eastAsia="nl-NL"/>
        </w:rPr>
        <w:t>13       afweersysteem/apparaat</w:t>
      </w:r>
    </w:p>
    <w:p w:rsidR="00BA307E" w:rsidRDefault="00BA307E"/>
    <w:sectPr w:rsidR="00BA3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07E"/>
    <w:rsid w:val="00582A2C"/>
    <w:rsid w:val="00BA307E"/>
    <w:rsid w:val="00EC2C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F036A"/>
  <w15:chartTrackingRefBased/>
  <w15:docId w15:val="{8EDBA2A1-7C65-4BC4-98ED-B9A60763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A307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82A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952884">
      <w:bodyDiv w:val="1"/>
      <w:marLeft w:val="0"/>
      <w:marRight w:val="0"/>
      <w:marTop w:val="0"/>
      <w:marBottom w:val="0"/>
      <w:divBdr>
        <w:top w:val="none" w:sz="0" w:space="0" w:color="auto"/>
        <w:left w:val="none" w:sz="0" w:space="0" w:color="auto"/>
        <w:bottom w:val="none" w:sz="0" w:space="0" w:color="auto"/>
        <w:right w:val="none" w:sz="0" w:space="0" w:color="auto"/>
      </w:divBdr>
    </w:div>
    <w:div w:id="188266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ntr.nl/player?id=NPS_121973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273</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ftopuz</dc:creator>
  <cp:keywords/>
  <dc:description/>
  <cp:lastModifiedBy>ftopuz</cp:lastModifiedBy>
  <cp:revision>2</cp:revision>
  <dcterms:created xsi:type="dcterms:W3CDTF">2017-02-14T10:56:00Z</dcterms:created>
  <dcterms:modified xsi:type="dcterms:W3CDTF">2017-02-14T10:57:00Z</dcterms:modified>
</cp:coreProperties>
</file>