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29F" w:rsidRPr="00A2603F" w:rsidRDefault="0015729F" w:rsidP="0015729F">
      <w:pPr>
        <w:pStyle w:val="Geenafstand"/>
        <w:jc w:val="both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Nu je weet wat de kinderen van een kinderdagverblijf allemaal wel en niet kunnen, kun je gaan bedenken welke activiteiten </w:t>
      </w:r>
      <w:r>
        <w:rPr>
          <w:rFonts w:ascii="Arial" w:hAnsi="Arial" w:cs="Arial"/>
          <w:i/>
          <w:sz w:val="28"/>
          <w:szCs w:val="28"/>
        </w:rPr>
        <w:t xml:space="preserve">voor deze doelgroep </w:t>
      </w:r>
      <w:r w:rsidRPr="00A2603F">
        <w:rPr>
          <w:rFonts w:ascii="Arial" w:hAnsi="Arial" w:cs="Arial"/>
          <w:i/>
          <w:sz w:val="28"/>
          <w:szCs w:val="28"/>
        </w:rPr>
        <w:t xml:space="preserve">geschikt zijn.  Noteer hieronder (minimaal 5) activiteiten die je kunt inzetten bij deze doelgroep. Ps. vergeet niet dat de activiteiten bij het door jou gekozen thema moeten passen. </w:t>
      </w:r>
    </w:p>
    <w:p w:rsidR="002C2392" w:rsidRPr="0015729F" w:rsidRDefault="002C2392" w:rsidP="0015729F">
      <w:bookmarkStart w:id="0" w:name="_GoBack"/>
      <w:bookmarkEnd w:id="0"/>
    </w:p>
    <w:sectPr w:rsidR="002C2392" w:rsidRPr="00157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15729F"/>
    <w:rsid w:val="00183095"/>
    <w:rsid w:val="002C2392"/>
    <w:rsid w:val="00674785"/>
    <w:rsid w:val="00BB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2017-02-13T08:19:00Z</dcterms:created>
  <dcterms:modified xsi:type="dcterms:W3CDTF">2017-02-13T08:19:00Z</dcterms:modified>
</cp:coreProperties>
</file>